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1E8B4" w14:textId="58ED3C65" w:rsidR="0068724E" w:rsidRPr="001F6854" w:rsidRDefault="0068724E" w:rsidP="00686E51">
      <w:pPr>
        <w:spacing w:after="120" w:line="276" w:lineRule="auto"/>
        <w:rPr>
          <w:rFonts w:ascii="Arial" w:hAnsi="Arial" w:cs="Arial"/>
          <w:sz w:val="20"/>
          <w:szCs w:val="20"/>
        </w:rPr>
      </w:pPr>
    </w:p>
    <w:sdt>
      <w:sdtPr>
        <w:rPr>
          <w:rFonts w:ascii="Arial" w:hAnsi="Arial" w:cs="Arial"/>
          <w:sz w:val="20"/>
          <w:szCs w:val="20"/>
        </w:rPr>
        <w:id w:val="-1014456890"/>
        <w:docPartObj>
          <w:docPartGallery w:val="Cover Pages"/>
          <w:docPartUnique/>
        </w:docPartObj>
      </w:sdtPr>
      <w:sdtEndPr>
        <w:rPr>
          <w:b/>
          <w:color w:val="FF0000"/>
          <w:sz w:val="28"/>
          <w:szCs w:val="28"/>
          <w:u w:val="single"/>
        </w:rPr>
      </w:sdtEndPr>
      <w:sdtContent>
        <w:p w14:paraId="5FBAC882" w14:textId="50D5992B" w:rsidR="001B39A5" w:rsidRPr="001F6854" w:rsidRDefault="001B39A5" w:rsidP="00686E51">
          <w:pPr>
            <w:spacing w:after="120" w:line="276" w:lineRule="auto"/>
            <w:rPr>
              <w:rFonts w:ascii="Arial" w:hAnsi="Arial" w:cs="Arial"/>
              <w:sz w:val="20"/>
              <w:szCs w:val="20"/>
            </w:rPr>
          </w:pPr>
        </w:p>
        <w:p w14:paraId="00C2E371" w14:textId="7DD5D4A4" w:rsidR="001B39A5" w:rsidRPr="001F6854" w:rsidRDefault="001B39A5" w:rsidP="00686E51">
          <w:pPr>
            <w:spacing w:after="120" w:line="276" w:lineRule="auto"/>
            <w:rPr>
              <w:rFonts w:ascii="Arial" w:hAnsi="Arial" w:cs="Arial"/>
              <w:b/>
              <w:color w:val="FF0000"/>
              <w:sz w:val="28"/>
              <w:szCs w:val="28"/>
              <w:u w:val="single"/>
            </w:rPr>
          </w:pPr>
          <w:r w:rsidRPr="001F6854">
            <w:rPr>
              <w:rFonts w:ascii="Arial" w:hAnsi="Arial" w:cs="Arial"/>
              <w:noProof/>
              <w:sz w:val="20"/>
              <w:szCs w:val="20"/>
              <w:lang w:eastAsia="en-ZA"/>
            </w:rPr>
            <mc:AlternateContent>
              <mc:Choice Requires="wps">
                <w:drawing>
                  <wp:anchor distT="0" distB="0" distL="114300" distR="114300" simplePos="0" relativeHeight="251658243" behindDoc="0" locked="0" layoutInCell="1" allowOverlap="1" wp14:anchorId="0D89BB02" wp14:editId="0F4B9A55">
                    <wp:simplePos x="0" y="0"/>
                    <mc:AlternateContent>
                      <mc:Choice Requires="wp14">
                        <wp:positionH relativeFrom="page">
                          <wp14:pctPosHOffset>15000</wp14:pctPosHOffset>
                        </wp:positionH>
                      </mc:Choice>
                      <mc:Fallback>
                        <wp:positionH relativeFrom="page">
                          <wp:posOffset>1133475</wp:posOffset>
                        </wp:positionH>
                      </mc:Fallback>
                    </mc:AlternateContent>
                    <mc:AlternateContent>
                      <mc:Choice Requires="wp14">
                        <wp:positionV relativeFrom="page">
                          <wp14:pctPosVOffset>9100</wp14:pctPosVOffset>
                        </wp:positionV>
                      </mc:Choice>
                      <mc:Fallback>
                        <wp:positionV relativeFrom="page">
                          <wp:posOffset>972820</wp:posOffset>
                        </wp:positionV>
                      </mc:Fallback>
                    </mc:AlternateContent>
                    <wp:extent cx="3660775" cy="3651250"/>
                    <wp:effectExtent l="0" t="0" r="10160" b="7620"/>
                    <wp:wrapSquare wrapText="bothSides"/>
                    <wp:docPr id="111" name="Text Box 111"/>
                    <wp:cNvGraphicFramePr/>
                    <a:graphic xmlns:a="http://schemas.openxmlformats.org/drawingml/2006/main">
                      <a:graphicData uri="http://schemas.microsoft.com/office/word/2010/wordprocessingShape">
                        <wps:wsp>
                          <wps:cNvSpPr txBox="1"/>
                          <wps:spPr>
                            <a:xfrm>
                              <a:off x="0" y="0"/>
                              <a:ext cx="3660775" cy="3651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323E4F" w:themeColor="text2" w:themeShade="BF"/>
                                    <w:sz w:val="40"/>
                                    <w:szCs w:val="40"/>
                                  </w:rPr>
                                  <w:alias w:val="Publish Date"/>
                                  <w:tag w:val=""/>
                                  <w:id w:val="400952559"/>
                                  <w:dataBinding w:prefixMappings="xmlns:ns0='http://schemas.microsoft.com/office/2006/coverPageProps' " w:xpath="/ns0:CoverPageProperties[1]/ns0:PublishDate[1]" w:storeItemID="{55AF091B-3C7A-41E3-B477-F2FDAA23CFDA}"/>
                                  <w:date w:fullDate="2022-10-17T00:00:00Z">
                                    <w:dateFormat w:val="MMMM d, yyyy"/>
                                    <w:lid w:val="en-US"/>
                                    <w:storeMappedDataAs w:val="dateTime"/>
                                    <w:calendar w:val="gregorian"/>
                                  </w:date>
                                </w:sdtPr>
                                <w:sdtContent>
                                  <w:p w14:paraId="4F9C2506" w14:textId="04C37434" w:rsidR="0095745C" w:rsidRDefault="00272F21">
                                    <w:pPr>
                                      <w:pStyle w:val="NoSpacing"/>
                                      <w:jc w:val="right"/>
                                      <w:rPr>
                                        <w:caps/>
                                        <w:color w:val="323E4F" w:themeColor="text2" w:themeShade="BF"/>
                                        <w:sz w:val="40"/>
                                        <w:szCs w:val="40"/>
                                      </w:rPr>
                                    </w:pPr>
                                    <w:r>
                                      <w:rPr>
                                        <w:caps/>
                                        <w:color w:val="323E4F" w:themeColor="text2" w:themeShade="BF"/>
                                        <w:sz w:val="40"/>
                                        <w:szCs w:val="40"/>
                                      </w:rPr>
                                      <w:t xml:space="preserve">October </w:t>
                                    </w:r>
                                    <w:r w:rsidR="00EA6269">
                                      <w:rPr>
                                        <w:caps/>
                                        <w:color w:val="323E4F" w:themeColor="text2" w:themeShade="BF"/>
                                        <w:sz w:val="40"/>
                                        <w:szCs w:val="40"/>
                                      </w:rPr>
                                      <w:t>17</w:t>
                                    </w:r>
                                    <w:r>
                                      <w:rPr>
                                        <w:caps/>
                                        <w:color w:val="323E4F" w:themeColor="text2" w:themeShade="BF"/>
                                        <w:sz w:val="40"/>
                                        <w:szCs w:val="40"/>
                                      </w:rPr>
                                      <w:t>, 2022</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73400</wp14:pctWidth>
                    </wp14:sizeRelH>
                    <wp14:sizeRelV relativeFrom="page">
                      <wp14:pctHeight>36300</wp14:pctHeight>
                    </wp14:sizeRelV>
                  </wp:anchor>
                </w:drawing>
              </mc:Choice>
              <mc:Fallback>
                <w:pict>
                  <v:shapetype w14:anchorId="0D89BB02" id="_x0000_t202" coordsize="21600,21600" o:spt="202" path="m,l,21600r21600,l21600,xe">
                    <v:stroke joinstyle="miter"/>
                    <v:path gradientshapeok="t" o:connecttype="rect"/>
                  </v:shapetype>
                  <v:shape id="Text Box 111" o:spid="_x0000_s1026" type="#_x0000_t202" style="position:absolute;margin-left:0;margin-top:0;width:288.25pt;height:287.5pt;z-index:251658243;visibility:visible;mso-wrap-style:square;mso-width-percent:734;mso-height-percent:363;mso-left-percent:150;mso-top-percent:91;mso-wrap-distance-left:9pt;mso-wrap-distance-top:0;mso-wrap-distance-right:9pt;mso-wrap-distance-bottom:0;mso-position-horizontal-relative:page;mso-position-vertical-relative:page;mso-width-percent:734;mso-height-percent:363;mso-left-percent:150;mso-top-percent:91;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" filled="f" stroked="f" strokeweight=".5pt">
                    <v:textbox style="mso-fit-shape-to-text:t" inset="0,0,0,0">
                      <w:txbxContent>
                        <w:sdt>
                          <w:sdtPr>
                            <w:rPr>
                              <w:caps/>
                              <w:color w:val="323E4F" w:themeColor="text2" w:themeShade="BF"/>
                              <w:sz w:val="40"/>
                              <w:szCs w:val="40"/>
                            </w:rPr>
                            <w:alias w:val="Publish Date"/>
                            <w:tag w:val=""/>
                            <w:id w:val="400952559"/>
                            <w:dataBinding w:prefixMappings="xmlns:ns0='http://schemas.microsoft.com/office/2006/coverPageProps' " w:xpath="/ns0:CoverPageProperties[1]/ns0:PublishDate[1]" w:storeItemID="{55AF091B-3C7A-41E3-B477-F2FDAA23CFDA}"/>
                            <w:date w:fullDate="2022-10-17T00:00:00Z">
                              <w:dateFormat w:val="MMMM d, yyyy"/>
                              <w:lid w:val="en-US"/>
                              <w:storeMappedDataAs w:val="dateTime"/>
                              <w:calendar w:val="gregorian"/>
                            </w:date>
                          </w:sdtPr>
                          <w:sdtContent>
                            <w:p w14:paraId="4F9C2506" w14:textId="04C37434" w:rsidR="0095745C" w:rsidRDefault="00272F21">
                              <w:pPr>
                                <w:pStyle w:val="NoSpacing"/>
                                <w:jc w:val="right"/>
                                <w:rPr>
                                  <w:caps/>
                                  <w:color w:val="323E4F" w:themeColor="text2" w:themeShade="BF"/>
                                  <w:sz w:val="40"/>
                                  <w:szCs w:val="40"/>
                                </w:rPr>
                              </w:pPr>
                              <w:r>
                                <w:rPr>
                                  <w:caps/>
                                  <w:color w:val="323E4F" w:themeColor="text2" w:themeShade="BF"/>
                                  <w:sz w:val="40"/>
                                  <w:szCs w:val="40"/>
                                </w:rPr>
                                <w:t xml:space="preserve">October </w:t>
                              </w:r>
                              <w:r w:rsidR="00EA6269">
                                <w:rPr>
                                  <w:caps/>
                                  <w:color w:val="323E4F" w:themeColor="text2" w:themeShade="BF"/>
                                  <w:sz w:val="40"/>
                                  <w:szCs w:val="40"/>
                                </w:rPr>
                                <w:t>17</w:t>
                              </w:r>
                              <w:r>
                                <w:rPr>
                                  <w:caps/>
                                  <w:color w:val="323E4F" w:themeColor="text2" w:themeShade="BF"/>
                                  <w:sz w:val="40"/>
                                  <w:szCs w:val="40"/>
                                </w:rPr>
                                <w:t>, 2022</w:t>
                              </w:r>
                            </w:p>
                          </w:sdtContent>
                        </w:sdt>
                      </w:txbxContent>
                    </v:textbox>
                    <w10:wrap type="square" anchorx="page" anchory="page"/>
                  </v:shape>
                </w:pict>
              </mc:Fallback>
            </mc:AlternateContent>
          </w:r>
          <w:r w:rsidRPr="001F6854">
            <w:rPr>
              <w:rFonts w:ascii="Arial" w:hAnsi="Arial" w:cs="Arial"/>
              <w:noProof/>
              <w:sz w:val="20"/>
              <w:szCs w:val="20"/>
              <w:lang w:eastAsia="en-ZA"/>
            </w:rPr>
            <mc:AlternateContent>
              <mc:Choice Requires="wps">
                <w:drawing>
                  <wp:anchor distT="0" distB="0" distL="114300" distR="114300" simplePos="0" relativeHeight="251658242" behindDoc="0" locked="0" layoutInCell="1" allowOverlap="1" wp14:anchorId="3E7C32E6" wp14:editId="46C9F7B5">
                    <wp:simplePos x="0" y="0"/>
                    <mc:AlternateContent>
                      <mc:Choice Requires="wp14">
                        <wp:positionH relativeFrom="page">
                          <wp14:pctPosHOffset>15000</wp14:pctPosHOffset>
                        </wp:positionH>
                      </mc:Choice>
                      <mc:Fallback>
                        <wp:positionH relativeFrom="page">
                          <wp:posOffset>1133475</wp:posOffset>
                        </wp:positionH>
                      </mc:Fallback>
                    </mc:AlternateContent>
                    <mc:AlternateContent>
                      <mc:Choice Requires="wp14">
                        <wp:positionV relativeFrom="page">
                          <wp14:pctPosVOffset>45500</wp14:pctPosVOffset>
                        </wp:positionV>
                      </mc:Choice>
                      <mc:Fallback>
                        <wp:positionV relativeFrom="page">
                          <wp:posOffset>4864735</wp:posOffset>
                        </wp:positionV>
                      </mc:Fallback>
                    </mc:AlternateContent>
                    <wp:extent cx="5753100" cy="525780"/>
                    <wp:effectExtent l="0" t="0" r="10160" b="6350"/>
                    <wp:wrapSquare wrapText="bothSides"/>
                    <wp:docPr id="113" name="Text Box 113"/>
                    <wp:cNvGraphicFramePr/>
                    <a:graphic xmlns:a="http://schemas.openxmlformats.org/drawingml/2006/main">
                      <a:graphicData uri="http://schemas.microsoft.com/office/word/2010/wordprocessingShape">
                        <wps:wsp>
                          <wps:cNvSpPr txBox="1"/>
                          <wps:spPr>
                            <a:xfrm>
                              <a:off x="0" y="0"/>
                              <a:ext cx="5753100" cy="525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A5927D8" w14:textId="502DB90F" w:rsidR="0095745C" w:rsidRDefault="00000000">
                                <w:pPr>
                                  <w:pStyle w:val="NoSpacing"/>
                                  <w:jc w:val="right"/>
                                  <w:rPr>
                                    <w:caps/>
                                    <w:color w:val="323E4F" w:themeColor="text2" w:themeShade="BF"/>
                                    <w:sz w:val="52"/>
                                    <w:szCs w:val="52"/>
                                  </w:rPr>
                                </w:pPr>
                                <w:sdt>
                                  <w:sdtPr>
                                    <w:rPr>
                                      <w:caps/>
                                      <w:color w:val="323E4F" w:themeColor="text2" w:themeShade="BF"/>
                                      <w:sz w:val="52"/>
                                      <w:szCs w:val="52"/>
                                    </w:rPr>
                                    <w:alias w:val="Title"/>
                                    <w:tag w:val=""/>
                                    <w:id w:val="-1315561441"/>
                                    <w:dataBinding w:prefixMappings="xmlns:ns0='http://purl.org/dc/elements/1.1/' xmlns:ns1='http://schemas.openxmlformats.org/package/2006/metadata/core-properties' " w:xpath="/ns1:coreProperties[1]/ns0:title[1]" w:storeItemID="{6C3C8BC8-F283-45AE-878A-BAB7291924A1}"/>
                                    <w:text w:multiLine="1"/>
                                  </w:sdtPr>
                                  <w:sdtContent>
                                    <w:r w:rsidR="00A707FE" w:rsidRPr="00D23C17">
                                      <w:rPr>
                                        <w:caps/>
                                        <w:color w:val="323E4F" w:themeColor="text2" w:themeShade="BF"/>
                                        <w:sz w:val="52"/>
                                        <w:szCs w:val="52"/>
                                      </w:rPr>
                                      <w:t xml:space="preserve">GENERAL PRACTICE </w:t>
                                    </w:r>
                                    <w:r w:rsidR="00A707FE">
                                      <w:rPr>
                                        <w:caps/>
                                        <w:color w:val="323E4F" w:themeColor="text2" w:themeShade="BF"/>
                                        <w:sz w:val="52"/>
                                        <w:szCs w:val="52"/>
                                      </w:rPr>
                                      <w:t>INSPECTION</w:t>
                                    </w:r>
                                    <w:r w:rsidR="00A707FE" w:rsidRPr="00D23C17">
                                      <w:rPr>
                                        <w:caps/>
                                        <w:color w:val="323E4F" w:themeColor="text2" w:themeShade="BF"/>
                                        <w:sz w:val="52"/>
                                        <w:szCs w:val="52"/>
                                      </w:rPr>
                                      <w:t xml:space="preserve"> TOOL DISCUSSION DOCUMENT DRAFT </w:t>
                                    </w:r>
                                    <w:r w:rsidR="00A707FE">
                                      <w:rPr>
                                        <w:caps/>
                                        <w:color w:val="323E4F" w:themeColor="text2" w:themeShade="BF"/>
                                        <w:sz w:val="52"/>
                                        <w:szCs w:val="52"/>
                                      </w:rPr>
                                      <w:t xml:space="preserve"> 3</w:t>
                                    </w:r>
                                  </w:sdtContent>
                                </w:sdt>
                              </w:p>
                              <w:sdt>
                                <w:sdtPr>
                                  <w:rPr>
                                    <w:smallCaps/>
                                    <w:color w:val="44546A" w:themeColor="text2"/>
                                    <w:sz w:val="36"/>
                                    <w:szCs w:val="36"/>
                                  </w:rPr>
                                  <w:alias w:val="Subtitle"/>
                                  <w:tag w:val=""/>
                                  <w:id w:val="1615247542"/>
                                  <w:showingPlcHdr/>
                                  <w:dataBinding w:prefixMappings="xmlns:ns0='http://purl.org/dc/elements/1.1/' xmlns:ns1='http://schemas.openxmlformats.org/package/2006/metadata/core-properties' " w:xpath="/ns1:coreProperties[1]/ns0:subject[1]" w:storeItemID="{6C3C8BC8-F283-45AE-878A-BAB7291924A1}"/>
                                  <w:text/>
                                </w:sdtPr>
                                <w:sdtContent>
                                  <w:p w14:paraId="795A81BA" w14:textId="3877B3A8" w:rsidR="0095745C" w:rsidRDefault="0095745C">
                                    <w:pPr>
                                      <w:pStyle w:val="NoSpacing"/>
                                      <w:jc w:val="right"/>
                                      <w:rPr>
                                        <w:smallCaps/>
                                        <w:color w:val="44546A" w:themeColor="text2"/>
                                        <w:sz w:val="36"/>
                                        <w:szCs w:val="36"/>
                                      </w:rPr>
                                    </w:pPr>
                                    <w:r>
                                      <w:rPr>
                                        <w:smallCaps/>
                                        <w:color w:val="44546A" w:themeColor="text2"/>
                                        <w:sz w:val="36"/>
                                        <w:szCs w:val="36"/>
                                      </w:rPr>
                                      <w:t xml:space="preserve">     </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36300</wp14:pctHeight>
                    </wp14:sizeRelV>
                  </wp:anchor>
                </w:drawing>
              </mc:Choice>
              <mc:Fallback>
                <w:pict>
                  <v:shape w14:anchorId="3E7C32E6" id="Text Box 113" o:spid="_x0000_s1027" type="#_x0000_t202" style="position:absolute;margin-left:0;margin-top:0;width:453pt;height:41.4pt;z-index:251658242;visibility:visible;mso-wrap-style:square;mso-width-percent:734;mso-height-percent:363;mso-left-percent:150;mso-top-percent:455;mso-wrap-distance-left:9pt;mso-wrap-distance-top:0;mso-wrap-distance-right:9pt;mso-wrap-distance-bottom:0;mso-position-horizontal-relative:page;mso-position-vertical-relative:page;mso-width-percent:734;mso-height-percent:363;mso-left-percent:150;mso-top-percent:45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" filled="f" stroked="f" strokeweight=".5pt">
                    <v:textbox inset="0,0,0,0">
                      <w:txbxContent>
                        <w:p w14:paraId="6A5927D8" w14:textId="502DB90F" w:rsidR="0095745C" w:rsidRDefault="00000000">
                          <w:pPr>
                            <w:pStyle w:val="NoSpacing"/>
                            <w:jc w:val="right"/>
                            <w:rPr>
                              <w:caps/>
                              <w:color w:val="323E4F" w:themeColor="text2" w:themeShade="BF"/>
                              <w:sz w:val="52"/>
                              <w:szCs w:val="52"/>
                            </w:rPr>
                          </w:pPr>
                          <w:sdt>
                            <w:sdtPr>
                              <w:rPr>
                                <w:caps/>
                                <w:color w:val="323E4F" w:themeColor="text2" w:themeShade="BF"/>
                                <w:sz w:val="52"/>
                                <w:szCs w:val="52"/>
                              </w:rPr>
                              <w:alias w:val="Title"/>
                              <w:tag w:val=""/>
                              <w:id w:val="-1315561441"/>
                              <w:dataBinding w:prefixMappings="xmlns:ns0='http://purl.org/dc/elements/1.1/' xmlns:ns1='http://schemas.openxmlformats.org/package/2006/metadata/core-properties' " w:xpath="/ns1:coreProperties[1]/ns0:title[1]" w:storeItemID="{6C3C8BC8-F283-45AE-878A-BAB7291924A1}"/>
                              <w:text w:multiLine="1"/>
                            </w:sdtPr>
                            <w:sdtContent>
                              <w:r w:rsidR="00A707FE" w:rsidRPr="00D23C17">
                                <w:rPr>
                                  <w:caps/>
                                  <w:color w:val="323E4F" w:themeColor="text2" w:themeShade="BF"/>
                                  <w:sz w:val="52"/>
                                  <w:szCs w:val="52"/>
                                </w:rPr>
                                <w:t xml:space="preserve">GENERAL PRACTICE </w:t>
                              </w:r>
                              <w:r w:rsidR="00A707FE">
                                <w:rPr>
                                  <w:caps/>
                                  <w:color w:val="323E4F" w:themeColor="text2" w:themeShade="BF"/>
                                  <w:sz w:val="52"/>
                                  <w:szCs w:val="52"/>
                                </w:rPr>
                                <w:t>INSPECTION</w:t>
                              </w:r>
                              <w:r w:rsidR="00A707FE" w:rsidRPr="00D23C17">
                                <w:rPr>
                                  <w:caps/>
                                  <w:color w:val="323E4F" w:themeColor="text2" w:themeShade="BF"/>
                                  <w:sz w:val="52"/>
                                  <w:szCs w:val="52"/>
                                </w:rPr>
                                <w:t xml:space="preserve"> TOOL DISCUSSION DOCUMENT DRAFT </w:t>
                              </w:r>
                              <w:r w:rsidR="00A707FE">
                                <w:rPr>
                                  <w:caps/>
                                  <w:color w:val="323E4F" w:themeColor="text2" w:themeShade="BF"/>
                                  <w:sz w:val="52"/>
                                  <w:szCs w:val="52"/>
                                </w:rPr>
                                <w:t xml:space="preserve"> 3</w:t>
                              </w:r>
                            </w:sdtContent>
                          </w:sdt>
                        </w:p>
                        <w:sdt>
                          <w:sdtPr>
                            <w:rPr>
                              <w:smallCaps/>
                              <w:color w:val="44546A" w:themeColor="text2"/>
                              <w:sz w:val="36"/>
                              <w:szCs w:val="36"/>
                            </w:rPr>
                            <w:alias w:val="Subtitle"/>
                            <w:tag w:val=""/>
                            <w:id w:val="1615247542"/>
                            <w:showingPlcHdr/>
                            <w:dataBinding w:prefixMappings="xmlns:ns0='http://purl.org/dc/elements/1.1/' xmlns:ns1='http://schemas.openxmlformats.org/package/2006/metadata/core-properties' " w:xpath="/ns1:coreProperties[1]/ns0:subject[1]" w:storeItemID="{6C3C8BC8-F283-45AE-878A-BAB7291924A1}"/>
                            <w:text/>
                          </w:sdtPr>
                          <w:sdtContent>
                            <w:p w14:paraId="795A81BA" w14:textId="3877B3A8" w:rsidR="0095745C" w:rsidRDefault="0095745C">
                              <w:pPr>
                                <w:pStyle w:val="NoSpacing"/>
                                <w:jc w:val="right"/>
                                <w:rPr>
                                  <w:smallCaps/>
                                  <w:color w:val="44546A" w:themeColor="text2"/>
                                  <w:sz w:val="36"/>
                                  <w:szCs w:val="36"/>
                                </w:rPr>
                              </w:pPr>
                              <w:r>
                                <w:rPr>
                                  <w:smallCaps/>
                                  <w:color w:val="44546A" w:themeColor="text2"/>
                                  <w:sz w:val="36"/>
                                  <w:szCs w:val="36"/>
                                </w:rPr>
                                <w:t xml:space="preserve">     </w:t>
                              </w:r>
                            </w:p>
                          </w:sdtContent>
                        </w:sdt>
                      </w:txbxContent>
                    </v:textbox>
                    <w10:wrap type="square" anchorx="page" anchory="page"/>
                  </v:shape>
                </w:pict>
              </mc:Fallback>
            </mc:AlternateContent>
          </w:r>
          <w:r w:rsidRPr="001F6854">
            <w:rPr>
              <w:rFonts w:ascii="Arial" w:hAnsi="Arial" w:cs="Arial"/>
              <w:noProof/>
              <w:sz w:val="20"/>
              <w:szCs w:val="20"/>
              <w:lang w:eastAsia="en-ZA"/>
            </w:rPr>
            <mc:AlternateContent>
              <mc:Choice Requires="wpg">
                <w:drawing>
                  <wp:anchor distT="0" distB="0" distL="114300" distR="114300" simplePos="0" relativeHeight="251658241" behindDoc="0" locked="0" layoutInCell="1" allowOverlap="1" wp14:anchorId="0D9D7BF0" wp14:editId="6DA868F2">
                    <wp:simplePos x="0" y="0"/>
                    <mc:AlternateContent>
                      <mc:Choice Requires="wp14">
                        <wp:positionH relativeFrom="page">
                          <wp14:pctPosHOffset>4500</wp14:pctPosHOffset>
                        </wp:positionH>
                      </mc:Choice>
                      <mc:Fallback>
                        <wp:positionH relativeFrom="page">
                          <wp:posOffset>339725</wp:posOffset>
                        </wp:positionH>
                      </mc:Fallback>
                    </mc:AlternateContent>
                    <wp:positionV relativeFrom="page">
                      <wp:align>center</wp:align>
                    </wp:positionV>
                    <wp:extent cx="228600" cy="9144000"/>
                    <wp:effectExtent l="0" t="0" r="3175" b="635"/>
                    <wp:wrapNone/>
                    <wp:docPr id="114" name="Group 114"/>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115" name="Rectangle 115"/>
                            <wps:cNvSpPr/>
                            <wps:spPr>
                              <a:xfrm>
                                <a:off x="0" y="0"/>
                                <a:ext cx="228600" cy="878205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Rectangle 116"/>
                            <wps:cNvSpPr>
                              <a:spLocks noChangeAspect="1"/>
                            </wps:cNvSpPr>
                            <wps:spPr>
                              <a:xfrm>
                                <a:off x="0" y="8915400"/>
                                <a:ext cx="2286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xmlns:a14="http://schemas.microsoft.com/office/drawing/2010/main" xmlns:pic="http://schemas.openxmlformats.org/drawingml/2006/picture" xmlns:a="http://schemas.openxmlformats.org/drawingml/2006/main">
                <w:pict w14:anchorId="3996B2D1">
                  <v:group id="Group 114" style="position:absolute;margin-left:0;margin-top:0;width:18pt;height:10in;z-index:251658241;mso-width-percent:29;mso-height-percent:909;mso-left-percent:45;mso-position-horizontal-relative:page;mso-position-vertical:center;mso-position-vertical-relative:page;mso-width-percent:29;mso-height-percent:909;mso-left-percent:45" coordsize="2286,91440" o:spid="_x0000_s1026" w14:anchorId="4923125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">
                    <v:rect id="Rectangle 115" style="position:absolute;width:2286;height:87820;visibility:visible;mso-wrap-style:square;v-text-anchor:middle" o:spid="_x0000_s1027" fillcolor="#ed7d31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"/>
                    <v:rect id="Rectangle 116" style="position:absolute;top:89154;width:2286;height:2286;visibility:visible;mso-wrap-style:square;v-text-anchor:middle" o:spid="_x0000_s1028" fillcolor="#4472c4 [3204]"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">
                      <o:lock v:ext="edit" aspectratio="t"/>
                    </v:rect>
                    <w10:wrap anchorx="page" anchory="page"/>
                  </v:group>
                </w:pict>
              </mc:Fallback>
            </mc:AlternateContent>
          </w:r>
          <w:r w:rsidRPr="001F6854">
            <w:rPr>
              <w:rFonts w:ascii="Arial" w:hAnsi="Arial" w:cs="Arial"/>
              <w:b/>
              <w:color w:val="FF0000"/>
              <w:sz w:val="28"/>
              <w:szCs w:val="28"/>
              <w:u w:val="single"/>
            </w:rPr>
            <w:br w:type="page"/>
          </w:r>
        </w:p>
      </w:sdtContent>
    </w:sdt>
    <w:p w14:paraId="709D8661" w14:textId="2D989F86" w:rsidR="001B39A5" w:rsidRPr="001F6854" w:rsidRDefault="001B39A5" w:rsidP="00686E51">
      <w:pPr>
        <w:spacing w:after="120" w:line="276" w:lineRule="auto"/>
        <w:rPr>
          <w:rFonts w:ascii="Arial" w:eastAsia="Calibri" w:hAnsi="Arial" w:cs="Arial"/>
          <w:b/>
          <w:sz w:val="28"/>
          <w:szCs w:val="20"/>
        </w:rPr>
      </w:pPr>
      <w:r w:rsidRPr="001F6854">
        <w:rPr>
          <w:rFonts w:ascii="Arial" w:eastAsia="Calibri" w:hAnsi="Arial" w:cs="Arial"/>
          <w:b/>
          <w:sz w:val="28"/>
          <w:szCs w:val="20"/>
        </w:rPr>
        <w:lastRenderedPageBreak/>
        <w:t xml:space="preserve">Introduction to the General Practice </w:t>
      </w:r>
      <w:r w:rsidR="00B536FF" w:rsidRPr="001F6854">
        <w:rPr>
          <w:rFonts w:ascii="Arial" w:eastAsia="Calibri" w:hAnsi="Arial" w:cs="Arial"/>
          <w:b/>
          <w:sz w:val="28"/>
          <w:szCs w:val="20"/>
        </w:rPr>
        <w:t>Inspection</w:t>
      </w:r>
      <w:r w:rsidRPr="001F6854">
        <w:rPr>
          <w:rFonts w:ascii="Arial" w:eastAsia="Calibri" w:hAnsi="Arial" w:cs="Arial"/>
          <w:b/>
          <w:sz w:val="28"/>
          <w:szCs w:val="20"/>
        </w:rPr>
        <w:t xml:space="preserve"> Tool Discussion Document Draft </w:t>
      </w:r>
      <w:r w:rsidR="00A707FE">
        <w:rPr>
          <w:rFonts w:ascii="Arial" w:eastAsia="Calibri" w:hAnsi="Arial" w:cs="Arial"/>
          <w:b/>
          <w:sz w:val="28"/>
          <w:szCs w:val="20"/>
        </w:rPr>
        <w:t>3</w:t>
      </w:r>
    </w:p>
    <w:p w14:paraId="66392635" w14:textId="77777777" w:rsidR="001B39A5" w:rsidRPr="001F6854" w:rsidRDefault="001B39A5" w:rsidP="00686E51">
      <w:pPr>
        <w:spacing w:after="120" w:line="276" w:lineRule="auto"/>
        <w:rPr>
          <w:rFonts w:ascii="Arial" w:eastAsia="Calibri" w:hAnsi="Arial" w:cs="Arial"/>
          <w:sz w:val="20"/>
          <w:szCs w:val="20"/>
        </w:rPr>
      </w:pPr>
      <w:r w:rsidRPr="001F6854">
        <w:rPr>
          <w:rFonts w:ascii="Arial" w:eastAsia="Calibri" w:hAnsi="Arial" w:cs="Arial"/>
          <w:sz w:val="20"/>
          <w:szCs w:val="20"/>
        </w:rPr>
        <w:t>Dear Colleague</w:t>
      </w:r>
    </w:p>
    <w:p w14:paraId="397B998B" w14:textId="77777777" w:rsidR="001B39A5" w:rsidRPr="001F6854" w:rsidRDefault="001B39A5" w:rsidP="00686E51">
      <w:pPr>
        <w:spacing w:after="120" w:line="276" w:lineRule="auto"/>
        <w:rPr>
          <w:rFonts w:ascii="Arial" w:eastAsia="Calibri" w:hAnsi="Arial" w:cs="Arial"/>
          <w:sz w:val="20"/>
          <w:szCs w:val="20"/>
        </w:rPr>
      </w:pPr>
    </w:p>
    <w:p w14:paraId="55BE3E9D" w14:textId="5ACE4AE9" w:rsidR="001B39A5" w:rsidRPr="001F6854" w:rsidRDefault="001B39A5" w:rsidP="00686E51">
      <w:pPr>
        <w:spacing w:after="120" w:line="276" w:lineRule="auto"/>
        <w:rPr>
          <w:rFonts w:ascii="Arial" w:eastAsia="Calibri" w:hAnsi="Arial" w:cs="Arial"/>
          <w:sz w:val="20"/>
          <w:szCs w:val="20"/>
        </w:rPr>
      </w:pPr>
      <w:r w:rsidRPr="001F6854">
        <w:rPr>
          <w:rFonts w:ascii="Arial" w:eastAsia="Calibri" w:hAnsi="Arial" w:cs="Arial"/>
          <w:sz w:val="20"/>
          <w:szCs w:val="20"/>
        </w:rPr>
        <w:t xml:space="preserve">Thank for participating in the development of </w:t>
      </w:r>
      <w:r w:rsidR="00B536FF" w:rsidRPr="001F6854">
        <w:rPr>
          <w:rFonts w:ascii="Arial" w:eastAsia="Calibri" w:hAnsi="Arial" w:cs="Arial"/>
          <w:sz w:val="20"/>
          <w:szCs w:val="20"/>
        </w:rPr>
        <w:t>Inspection tools</w:t>
      </w:r>
      <w:r w:rsidRPr="001F6854">
        <w:rPr>
          <w:rFonts w:ascii="Arial" w:eastAsia="Calibri" w:hAnsi="Arial" w:cs="Arial"/>
          <w:sz w:val="20"/>
          <w:szCs w:val="20"/>
        </w:rPr>
        <w:t xml:space="preserve"> for General Practices. </w:t>
      </w:r>
    </w:p>
    <w:p w14:paraId="7E74F40F" w14:textId="77777777" w:rsidR="001B39A5" w:rsidRPr="001F6854" w:rsidRDefault="001B39A5" w:rsidP="00686E51">
      <w:pPr>
        <w:spacing w:after="120" w:line="276" w:lineRule="auto"/>
        <w:rPr>
          <w:rFonts w:ascii="Arial" w:eastAsia="Calibri" w:hAnsi="Arial" w:cs="Arial"/>
          <w:sz w:val="20"/>
          <w:szCs w:val="20"/>
        </w:rPr>
      </w:pPr>
    </w:p>
    <w:p w14:paraId="67C3DA49" w14:textId="4FADD5EA" w:rsidR="001B39A5" w:rsidRPr="001F6854" w:rsidRDefault="001B39A5" w:rsidP="00686E51">
      <w:pPr>
        <w:spacing w:after="120" w:line="276" w:lineRule="auto"/>
        <w:rPr>
          <w:rFonts w:ascii="Arial" w:eastAsia="Calibri" w:hAnsi="Arial" w:cs="Arial"/>
          <w:sz w:val="20"/>
          <w:szCs w:val="20"/>
        </w:rPr>
      </w:pPr>
      <w:r w:rsidRPr="001F6854">
        <w:rPr>
          <w:rFonts w:ascii="Arial" w:eastAsia="Calibri" w:hAnsi="Arial" w:cs="Arial"/>
          <w:sz w:val="20"/>
          <w:szCs w:val="20"/>
        </w:rPr>
        <w:t xml:space="preserve">The purpose of review of the proposed </w:t>
      </w:r>
      <w:r w:rsidR="00B536FF" w:rsidRPr="001F6854">
        <w:rPr>
          <w:rFonts w:ascii="Arial" w:eastAsia="Calibri" w:hAnsi="Arial" w:cs="Arial"/>
          <w:sz w:val="20"/>
          <w:szCs w:val="20"/>
        </w:rPr>
        <w:t>Inspection tool</w:t>
      </w:r>
      <w:r w:rsidRPr="001F6854">
        <w:rPr>
          <w:rFonts w:ascii="Arial" w:eastAsia="Calibri" w:hAnsi="Arial" w:cs="Arial"/>
          <w:sz w:val="20"/>
          <w:szCs w:val="20"/>
        </w:rPr>
        <w:t xml:space="preserve"> for General Practices, as included in this document, is to determine whether the requirements included are relevant to general practice and represent adequate scope of functions related to service delivery, beneficial to users and those responsible for delivering the services, clear and easy to understand and achievable</w:t>
      </w:r>
      <w:r w:rsidR="00F20630" w:rsidRPr="001F6854">
        <w:rPr>
          <w:rFonts w:ascii="Arial" w:eastAsia="Calibri" w:hAnsi="Arial" w:cs="Arial"/>
          <w:sz w:val="20"/>
          <w:szCs w:val="20"/>
        </w:rPr>
        <w:t xml:space="preserve">. </w:t>
      </w:r>
    </w:p>
    <w:p w14:paraId="31F1A168" w14:textId="4623BCB9" w:rsidR="001B39A5" w:rsidRPr="001F6854" w:rsidRDefault="003B1503" w:rsidP="00686E51">
      <w:pPr>
        <w:spacing w:after="120" w:line="276" w:lineRule="auto"/>
        <w:rPr>
          <w:rFonts w:ascii="Arial" w:eastAsia="Calibri" w:hAnsi="Arial" w:cs="Arial"/>
          <w:sz w:val="20"/>
          <w:szCs w:val="20"/>
        </w:rPr>
      </w:pPr>
      <w:r w:rsidRPr="001F6854">
        <w:rPr>
          <w:rFonts w:ascii="Arial" w:eastAsia="Calibri" w:hAnsi="Arial" w:cs="Arial"/>
          <w:sz w:val="20"/>
          <w:szCs w:val="20"/>
        </w:rPr>
        <w:t xml:space="preserve">The </w:t>
      </w:r>
      <w:r w:rsidR="00B536FF" w:rsidRPr="001F6854">
        <w:rPr>
          <w:rFonts w:ascii="Arial" w:eastAsia="Calibri" w:hAnsi="Arial" w:cs="Arial"/>
          <w:sz w:val="20"/>
          <w:szCs w:val="20"/>
        </w:rPr>
        <w:t>inspection tools</w:t>
      </w:r>
      <w:r w:rsidRPr="001F6854">
        <w:rPr>
          <w:rFonts w:ascii="Arial" w:eastAsia="Calibri" w:hAnsi="Arial" w:cs="Arial"/>
          <w:sz w:val="20"/>
          <w:szCs w:val="20"/>
        </w:rPr>
        <w:t xml:space="preserve"> have been aligned to the </w:t>
      </w:r>
      <w:r w:rsidR="00B536FF" w:rsidRPr="001F6854">
        <w:rPr>
          <w:rFonts w:ascii="Arial" w:eastAsia="Calibri" w:hAnsi="Arial" w:cs="Arial"/>
          <w:sz w:val="20"/>
          <w:szCs w:val="20"/>
        </w:rPr>
        <w:t>Norms and Standards Regulations applicable to Different Categories of Health Establishments</w:t>
      </w:r>
      <w:r w:rsidR="00F20630" w:rsidRPr="001F6854">
        <w:rPr>
          <w:rFonts w:ascii="Arial" w:eastAsia="Calibri" w:hAnsi="Arial" w:cs="Arial"/>
          <w:sz w:val="20"/>
          <w:szCs w:val="20"/>
        </w:rPr>
        <w:t xml:space="preserve">. </w:t>
      </w:r>
      <w:r w:rsidR="00046570" w:rsidRPr="001F6854">
        <w:rPr>
          <w:rFonts w:ascii="Arial" w:eastAsia="Calibri" w:hAnsi="Arial" w:cs="Arial"/>
          <w:sz w:val="20"/>
          <w:szCs w:val="20"/>
        </w:rPr>
        <w:t>The Domain, Sub-domain and Standard statements have all been extracted from the regulations</w:t>
      </w:r>
      <w:r w:rsidR="00F20630" w:rsidRPr="001F6854">
        <w:rPr>
          <w:rFonts w:ascii="Arial" w:eastAsia="Calibri" w:hAnsi="Arial" w:cs="Arial"/>
          <w:sz w:val="20"/>
          <w:szCs w:val="20"/>
        </w:rPr>
        <w:t xml:space="preserve">. </w:t>
      </w:r>
      <w:r w:rsidR="00046570" w:rsidRPr="001F6854">
        <w:rPr>
          <w:rFonts w:ascii="Arial" w:eastAsia="Calibri" w:hAnsi="Arial" w:cs="Arial"/>
          <w:sz w:val="20"/>
          <w:szCs w:val="20"/>
        </w:rPr>
        <w:t>The majority of criterion have also been extracted from the regulations</w:t>
      </w:r>
      <w:r w:rsidR="00F20630" w:rsidRPr="001F6854">
        <w:rPr>
          <w:rFonts w:ascii="Arial" w:eastAsia="Calibri" w:hAnsi="Arial" w:cs="Arial"/>
          <w:sz w:val="20"/>
          <w:szCs w:val="20"/>
        </w:rPr>
        <w:t xml:space="preserve">. </w:t>
      </w:r>
      <w:r w:rsidR="00046570" w:rsidRPr="001F6854">
        <w:rPr>
          <w:rFonts w:ascii="Arial" w:eastAsia="Calibri" w:hAnsi="Arial" w:cs="Arial"/>
          <w:sz w:val="20"/>
          <w:szCs w:val="20"/>
        </w:rPr>
        <w:t xml:space="preserve">Statements extracted from the regulations </w:t>
      </w:r>
      <w:r w:rsidR="00F04CC1" w:rsidRPr="001F6854">
        <w:rPr>
          <w:rFonts w:ascii="Arial" w:eastAsia="Calibri" w:hAnsi="Arial" w:cs="Arial"/>
          <w:sz w:val="20"/>
          <w:szCs w:val="20"/>
        </w:rPr>
        <w:t xml:space="preserve">are indicated </w:t>
      </w:r>
      <w:r w:rsidR="00F04CC1" w:rsidRPr="001F6854">
        <w:rPr>
          <w:rFonts w:ascii="Arial" w:eastAsia="Calibri" w:hAnsi="Arial" w:cs="Arial"/>
          <w:b/>
          <w:bCs/>
          <w:color w:val="FF0000"/>
          <w:sz w:val="20"/>
          <w:szCs w:val="20"/>
          <w:u w:val="single"/>
        </w:rPr>
        <w:t>bold, red text which has been underlined</w:t>
      </w:r>
      <w:r w:rsidR="00F20630" w:rsidRPr="001F6854">
        <w:rPr>
          <w:rFonts w:ascii="Arial" w:eastAsia="Calibri" w:hAnsi="Arial" w:cs="Arial"/>
          <w:sz w:val="20"/>
          <w:szCs w:val="20"/>
        </w:rPr>
        <w:t xml:space="preserve">. </w:t>
      </w:r>
      <w:r w:rsidR="00F04CC1" w:rsidRPr="001F6854">
        <w:rPr>
          <w:rFonts w:ascii="Arial" w:eastAsia="Calibri" w:hAnsi="Arial" w:cs="Arial"/>
          <w:sz w:val="20"/>
          <w:szCs w:val="20"/>
        </w:rPr>
        <w:t xml:space="preserve">Criterion statements not extracted from the regulations are indicated by </w:t>
      </w:r>
      <w:r w:rsidR="00F04CC1" w:rsidRPr="001F6854">
        <w:rPr>
          <w:rFonts w:ascii="Arial" w:eastAsia="Calibri" w:hAnsi="Arial" w:cs="Arial"/>
          <w:b/>
          <w:bCs/>
          <w:sz w:val="20"/>
          <w:szCs w:val="20"/>
        </w:rPr>
        <w:t>bold black text, which is not underlined</w:t>
      </w:r>
      <w:r w:rsidR="00F20630" w:rsidRPr="001F6854">
        <w:rPr>
          <w:rFonts w:ascii="Arial" w:eastAsia="Calibri" w:hAnsi="Arial" w:cs="Arial"/>
          <w:sz w:val="20"/>
          <w:szCs w:val="20"/>
        </w:rPr>
        <w:t xml:space="preserve">. </w:t>
      </w:r>
    </w:p>
    <w:p w14:paraId="2EFDB4A1" w14:textId="77777777" w:rsidR="00301026" w:rsidRPr="001F6854" w:rsidRDefault="009765B2" w:rsidP="00686E51">
      <w:pPr>
        <w:spacing w:after="120" w:line="276" w:lineRule="auto"/>
        <w:rPr>
          <w:rFonts w:ascii="Arial" w:eastAsia="Calibri" w:hAnsi="Arial" w:cs="Arial"/>
          <w:sz w:val="20"/>
          <w:szCs w:val="20"/>
        </w:rPr>
      </w:pPr>
      <w:r w:rsidRPr="001F6854">
        <w:rPr>
          <w:rFonts w:ascii="Arial" w:eastAsia="Calibri" w:hAnsi="Arial" w:cs="Arial"/>
          <w:sz w:val="20"/>
          <w:szCs w:val="20"/>
        </w:rPr>
        <w:t>Regulations which are not applicable to General Practice and will therefore not be inspected in Practices are indicated by</w:t>
      </w:r>
      <w:r w:rsidRPr="001F6854">
        <w:rPr>
          <w:rFonts w:ascii="Arial" w:eastAsia="Calibri" w:hAnsi="Arial" w:cs="Arial"/>
          <w:b/>
          <w:bCs/>
          <w:strike/>
          <w:color w:val="FF0000"/>
          <w:sz w:val="20"/>
          <w:szCs w:val="20"/>
        </w:rPr>
        <w:t xml:space="preserve"> bold, red </w:t>
      </w:r>
      <w:r w:rsidR="00C531F7" w:rsidRPr="001F6854">
        <w:rPr>
          <w:rFonts w:ascii="Arial" w:eastAsia="Calibri" w:hAnsi="Arial" w:cs="Arial"/>
          <w:b/>
          <w:bCs/>
          <w:strike/>
          <w:color w:val="FF0000"/>
          <w:sz w:val="20"/>
          <w:szCs w:val="20"/>
        </w:rPr>
        <w:t>text with strikethrough</w:t>
      </w:r>
      <w:r w:rsidR="00C531F7" w:rsidRPr="001F6854">
        <w:rPr>
          <w:rFonts w:ascii="Arial" w:eastAsia="Calibri" w:hAnsi="Arial" w:cs="Arial"/>
          <w:sz w:val="20"/>
          <w:szCs w:val="20"/>
        </w:rPr>
        <w:t>.</w:t>
      </w:r>
    </w:p>
    <w:p w14:paraId="6F2868E4" w14:textId="6802C593" w:rsidR="009765B2" w:rsidRPr="001F6854" w:rsidRDefault="00301026" w:rsidP="00686E51">
      <w:pPr>
        <w:spacing w:after="120" w:line="276" w:lineRule="auto"/>
        <w:rPr>
          <w:rFonts w:ascii="Arial" w:eastAsia="Calibri" w:hAnsi="Arial" w:cs="Arial"/>
          <w:sz w:val="16"/>
          <w:szCs w:val="16"/>
        </w:rPr>
      </w:pPr>
      <w:r w:rsidRPr="001F6854">
        <w:rPr>
          <w:rFonts w:ascii="Arial" w:eastAsia="Calibri" w:hAnsi="Arial" w:cs="Arial"/>
          <w:sz w:val="20"/>
          <w:szCs w:val="20"/>
        </w:rPr>
        <w:t xml:space="preserve">The sub-regulation number for each standard and criterion statement is included </w:t>
      </w:r>
      <w:r w:rsidR="00432C2B" w:rsidRPr="001F6854">
        <w:rPr>
          <w:rFonts w:ascii="Arial" w:eastAsia="Calibri" w:hAnsi="Arial" w:cs="Arial"/>
          <w:sz w:val="20"/>
          <w:szCs w:val="20"/>
        </w:rPr>
        <w:t xml:space="preserve">just before the text of the statement, e.g. </w:t>
      </w:r>
      <w:r w:rsidR="00432C2B" w:rsidRPr="001F6854">
        <w:rPr>
          <w:rFonts w:ascii="Arial" w:hAnsi="Arial" w:cs="Arial"/>
          <w:b/>
          <w:color w:val="FF0000"/>
          <w:sz w:val="18"/>
          <w:szCs w:val="18"/>
          <w:u w:val="single"/>
        </w:rPr>
        <w:t>4.(1) A Health establishment must ensure that users are provided with adequate information about the health care services available at the health establishment and information about accessing those services.</w:t>
      </w:r>
    </w:p>
    <w:p w14:paraId="1DC9D04D" w14:textId="77777777" w:rsidR="001B39A5" w:rsidRPr="001F6854" w:rsidRDefault="001B39A5" w:rsidP="00686E51">
      <w:pPr>
        <w:spacing w:after="120" w:line="276" w:lineRule="auto"/>
        <w:rPr>
          <w:rFonts w:ascii="Arial" w:eastAsia="Calibri" w:hAnsi="Arial" w:cs="Arial"/>
          <w:sz w:val="20"/>
          <w:szCs w:val="20"/>
        </w:rPr>
      </w:pPr>
    </w:p>
    <w:p w14:paraId="6248D251" w14:textId="34FA523C" w:rsidR="001B39A5" w:rsidRPr="001F6854" w:rsidRDefault="001B39A5" w:rsidP="00686E51">
      <w:pPr>
        <w:spacing w:after="120" w:line="276" w:lineRule="auto"/>
        <w:rPr>
          <w:rFonts w:ascii="Arial" w:eastAsia="Calibri" w:hAnsi="Arial" w:cs="Arial"/>
          <w:sz w:val="20"/>
          <w:szCs w:val="20"/>
        </w:rPr>
      </w:pPr>
      <w:r w:rsidRPr="001F6854">
        <w:rPr>
          <w:rFonts w:ascii="Arial" w:eastAsia="Calibri" w:hAnsi="Arial" w:cs="Arial"/>
          <w:sz w:val="20"/>
          <w:szCs w:val="20"/>
        </w:rPr>
        <w:t>The content of the draft Standards for General Practices follows the structure of the National Core Standards</w:t>
      </w:r>
      <w:r w:rsidR="009E57CC" w:rsidRPr="001F6854">
        <w:rPr>
          <w:rFonts w:ascii="Arial" w:eastAsia="Calibri" w:hAnsi="Arial" w:cs="Arial"/>
          <w:sz w:val="20"/>
          <w:szCs w:val="20"/>
        </w:rPr>
        <w:t xml:space="preserve"> and the current OHSC Inspection tools</w:t>
      </w:r>
      <w:r w:rsidRPr="001F6854">
        <w:rPr>
          <w:rFonts w:ascii="Arial" w:eastAsia="Calibri" w:hAnsi="Arial" w:cs="Arial"/>
          <w:sz w:val="20"/>
          <w:szCs w:val="20"/>
        </w:rPr>
        <w:t>:  domain – sub-domain – standard – criterion - measure</w:t>
      </w:r>
      <w:r w:rsidR="00F20630" w:rsidRPr="001F6854">
        <w:rPr>
          <w:rFonts w:ascii="Arial" w:eastAsia="Calibri" w:hAnsi="Arial" w:cs="Arial"/>
          <w:sz w:val="20"/>
          <w:szCs w:val="20"/>
        </w:rPr>
        <w:t xml:space="preserve">. </w:t>
      </w:r>
    </w:p>
    <w:p w14:paraId="4859A60F" w14:textId="2FF36238" w:rsidR="001B39A5" w:rsidRPr="001F6854" w:rsidRDefault="001B39A5" w:rsidP="00686E51">
      <w:pPr>
        <w:spacing w:after="120" w:line="276" w:lineRule="auto"/>
        <w:rPr>
          <w:rFonts w:ascii="Arial" w:eastAsia="Calibri" w:hAnsi="Arial" w:cs="Arial"/>
          <w:sz w:val="20"/>
          <w:szCs w:val="20"/>
        </w:rPr>
      </w:pPr>
      <w:r w:rsidRPr="001F6854">
        <w:rPr>
          <w:rFonts w:ascii="Arial" w:eastAsia="Calibri" w:hAnsi="Arial" w:cs="Arial"/>
          <w:sz w:val="20"/>
          <w:szCs w:val="20"/>
        </w:rPr>
        <w:t>The format of the document to denote the various levels of the architecture</w:t>
      </w:r>
      <w:r w:rsidR="00C531F7" w:rsidRPr="001F6854">
        <w:rPr>
          <w:rFonts w:ascii="Arial" w:eastAsia="Calibri" w:hAnsi="Arial" w:cs="Arial"/>
          <w:sz w:val="20"/>
          <w:szCs w:val="20"/>
        </w:rPr>
        <w:t>, which is related to the regulatory statements</w:t>
      </w:r>
      <w:r w:rsidRPr="001F6854">
        <w:rPr>
          <w:rFonts w:ascii="Arial" w:eastAsia="Calibri" w:hAnsi="Arial" w:cs="Arial"/>
          <w:sz w:val="20"/>
          <w:szCs w:val="20"/>
        </w:rPr>
        <w:t xml:space="preserve"> as follows:</w:t>
      </w:r>
    </w:p>
    <w:p w14:paraId="32447407" w14:textId="10703845" w:rsidR="001B39A5" w:rsidRPr="001F6854" w:rsidRDefault="001B39A5" w:rsidP="00686E51">
      <w:pPr>
        <w:spacing w:after="120" w:line="276" w:lineRule="auto"/>
        <w:rPr>
          <w:rFonts w:ascii="Arial" w:eastAsia="Calibri" w:hAnsi="Arial" w:cs="Arial"/>
          <w:b/>
          <w:sz w:val="28"/>
          <w:szCs w:val="20"/>
        </w:rPr>
      </w:pPr>
      <w:r w:rsidRPr="001F6854">
        <w:rPr>
          <w:rFonts w:ascii="Arial" w:eastAsia="Calibri" w:hAnsi="Arial" w:cs="Arial"/>
          <w:b/>
          <w:sz w:val="28"/>
          <w:szCs w:val="20"/>
        </w:rPr>
        <w:t>Domain 1:</w:t>
      </w:r>
      <w:r w:rsidR="00C531F7" w:rsidRPr="001F6854">
        <w:rPr>
          <w:rFonts w:ascii="Arial" w:eastAsia="Calibri" w:hAnsi="Arial" w:cs="Arial"/>
          <w:b/>
          <w:sz w:val="28"/>
          <w:szCs w:val="20"/>
        </w:rPr>
        <w:t xml:space="preserve">  = Chapter</w:t>
      </w:r>
    </w:p>
    <w:p w14:paraId="0723FD93" w14:textId="49B3ECF8" w:rsidR="001B39A5" w:rsidRPr="001F6854" w:rsidRDefault="001B39A5" w:rsidP="00686E51">
      <w:pPr>
        <w:spacing w:after="120" w:line="276" w:lineRule="auto"/>
        <w:rPr>
          <w:rFonts w:ascii="Arial" w:eastAsia="Calibri" w:hAnsi="Arial" w:cs="Arial"/>
          <w:b/>
          <w:sz w:val="24"/>
          <w:szCs w:val="20"/>
        </w:rPr>
      </w:pPr>
      <w:r w:rsidRPr="001F6854">
        <w:rPr>
          <w:rFonts w:ascii="Arial" w:eastAsia="Calibri" w:hAnsi="Arial" w:cs="Arial"/>
          <w:b/>
          <w:sz w:val="24"/>
          <w:szCs w:val="20"/>
        </w:rPr>
        <w:t>Sub-domain 2:</w:t>
      </w:r>
      <w:r w:rsidR="00C531F7" w:rsidRPr="001F6854">
        <w:rPr>
          <w:rFonts w:ascii="Arial" w:eastAsia="Calibri" w:hAnsi="Arial" w:cs="Arial"/>
          <w:b/>
          <w:sz w:val="24"/>
          <w:szCs w:val="20"/>
        </w:rPr>
        <w:t xml:space="preserve">  = </w:t>
      </w:r>
      <w:r w:rsidR="00301026" w:rsidRPr="001F6854">
        <w:rPr>
          <w:rFonts w:ascii="Arial" w:eastAsia="Calibri" w:hAnsi="Arial" w:cs="Arial"/>
          <w:b/>
          <w:sz w:val="24"/>
          <w:szCs w:val="20"/>
        </w:rPr>
        <w:t xml:space="preserve"> Regulation heading</w:t>
      </w:r>
    </w:p>
    <w:p w14:paraId="0AC39964" w14:textId="4539D555" w:rsidR="001B39A5" w:rsidRPr="001F6854" w:rsidRDefault="001B39A5" w:rsidP="00686E51">
      <w:pPr>
        <w:spacing w:after="120" w:line="276" w:lineRule="auto"/>
        <w:rPr>
          <w:rFonts w:ascii="Arial" w:eastAsia="Calibri" w:hAnsi="Arial" w:cs="Arial"/>
          <w:b/>
          <w:szCs w:val="20"/>
        </w:rPr>
      </w:pPr>
      <w:r w:rsidRPr="001F6854">
        <w:rPr>
          <w:rFonts w:ascii="Arial" w:eastAsia="Calibri" w:hAnsi="Arial" w:cs="Arial"/>
          <w:b/>
          <w:szCs w:val="20"/>
        </w:rPr>
        <w:t>Standard 3:</w:t>
      </w:r>
      <w:r w:rsidR="00301026" w:rsidRPr="001F6854">
        <w:rPr>
          <w:rFonts w:ascii="Arial" w:eastAsia="Calibri" w:hAnsi="Arial" w:cs="Arial"/>
          <w:b/>
          <w:szCs w:val="20"/>
        </w:rPr>
        <w:t xml:space="preserve"> = Sub-regulation</w:t>
      </w:r>
    </w:p>
    <w:p w14:paraId="0CE05285" w14:textId="4B1A441D" w:rsidR="001B39A5" w:rsidRPr="001F6854" w:rsidRDefault="001B39A5" w:rsidP="00686E51">
      <w:pPr>
        <w:spacing w:after="120" w:line="276" w:lineRule="auto"/>
        <w:rPr>
          <w:rFonts w:ascii="Arial" w:eastAsia="Calibri" w:hAnsi="Arial" w:cs="Arial"/>
          <w:b/>
          <w:szCs w:val="20"/>
        </w:rPr>
      </w:pPr>
      <w:r w:rsidRPr="001F6854">
        <w:rPr>
          <w:rFonts w:ascii="Arial" w:eastAsia="Calibri" w:hAnsi="Arial" w:cs="Arial"/>
          <w:b/>
          <w:szCs w:val="20"/>
        </w:rPr>
        <w:t>Criterion 1:</w:t>
      </w:r>
      <w:r w:rsidR="00301026" w:rsidRPr="001F6854">
        <w:rPr>
          <w:rFonts w:ascii="Arial" w:eastAsia="Calibri" w:hAnsi="Arial" w:cs="Arial"/>
          <w:b/>
          <w:szCs w:val="20"/>
        </w:rPr>
        <w:t xml:space="preserve"> = Sub-regulation</w:t>
      </w:r>
    </w:p>
    <w:p w14:paraId="14CA6CD8" w14:textId="77777777" w:rsidR="001B39A5" w:rsidRPr="001F6854" w:rsidRDefault="001B39A5" w:rsidP="00686E51">
      <w:pPr>
        <w:spacing w:after="120" w:line="276" w:lineRule="auto"/>
        <w:rPr>
          <w:rFonts w:ascii="Arial" w:eastAsia="Calibri" w:hAnsi="Arial" w:cs="Arial"/>
          <w:b/>
          <w:sz w:val="20"/>
          <w:szCs w:val="20"/>
        </w:rPr>
      </w:pPr>
      <w:r w:rsidRPr="001F6854">
        <w:rPr>
          <w:rFonts w:ascii="Arial" w:eastAsia="Calibri" w:hAnsi="Arial" w:cs="Arial"/>
          <w:b/>
          <w:sz w:val="20"/>
          <w:szCs w:val="20"/>
        </w:rPr>
        <w:t>Measures</w:t>
      </w:r>
    </w:p>
    <w:p w14:paraId="34BE5A9C" w14:textId="77777777" w:rsidR="001B39A5" w:rsidRPr="001F6854" w:rsidRDefault="001B39A5" w:rsidP="00686E51">
      <w:pPr>
        <w:numPr>
          <w:ilvl w:val="0"/>
          <w:numId w:val="90"/>
        </w:numPr>
        <w:spacing w:after="120" w:line="276" w:lineRule="auto"/>
        <w:rPr>
          <w:rFonts w:ascii="Arial" w:eastAsia="Calibri" w:hAnsi="Arial" w:cs="Arial"/>
          <w:sz w:val="20"/>
          <w:szCs w:val="20"/>
        </w:rPr>
      </w:pPr>
    </w:p>
    <w:p w14:paraId="05A6D8BC" w14:textId="77777777" w:rsidR="001B39A5" w:rsidRPr="001F6854" w:rsidRDefault="001B39A5" w:rsidP="00686E51">
      <w:pPr>
        <w:numPr>
          <w:ilvl w:val="0"/>
          <w:numId w:val="90"/>
        </w:numPr>
        <w:spacing w:after="120" w:line="276" w:lineRule="auto"/>
        <w:rPr>
          <w:rFonts w:ascii="Arial" w:eastAsia="Calibri" w:hAnsi="Arial" w:cs="Arial"/>
          <w:sz w:val="20"/>
          <w:szCs w:val="20"/>
        </w:rPr>
      </w:pPr>
    </w:p>
    <w:p w14:paraId="6CD55167" w14:textId="77777777" w:rsidR="001B39A5" w:rsidRPr="001F6854" w:rsidRDefault="001B39A5" w:rsidP="00686E51">
      <w:pPr>
        <w:numPr>
          <w:ilvl w:val="0"/>
          <w:numId w:val="90"/>
        </w:numPr>
        <w:spacing w:after="120" w:line="276" w:lineRule="auto"/>
        <w:rPr>
          <w:rFonts w:ascii="Arial" w:eastAsia="Calibri" w:hAnsi="Arial" w:cs="Arial"/>
          <w:sz w:val="20"/>
          <w:szCs w:val="20"/>
        </w:rPr>
      </w:pPr>
    </w:p>
    <w:p w14:paraId="6A47C368" w14:textId="3EF35A95" w:rsidR="00642A0F" w:rsidRPr="001F6854" w:rsidRDefault="001B39A5" w:rsidP="00686E51">
      <w:pPr>
        <w:spacing w:after="120" w:line="276" w:lineRule="auto"/>
        <w:rPr>
          <w:rFonts w:ascii="Arial" w:hAnsi="Arial" w:cs="Arial"/>
          <w:b/>
          <w:color w:val="FF0000"/>
          <w:sz w:val="28"/>
          <w:szCs w:val="28"/>
          <w:u w:val="single"/>
        </w:rPr>
      </w:pPr>
      <w:r w:rsidRPr="001F6854">
        <w:rPr>
          <w:rFonts w:ascii="Arial" w:eastAsia="Calibri" w:hAnsi="Arial" w:cs="Arial"/>
          <w:sz w:val="20"/>
          <w:szCs w:val="20"/>
        </w:rPr>
        <w:t xml:space="preserve"> </w:t>
      </w:r>
      <w:r w:rsidR="00642A0F" w:rsidRPr="001F6854">
        <w:rPr>
          <w:rFonts w:ascii="Arial" w:hAnsi="Arial" w:cs="Arial"/>
          <w:b/>
          <w:color w:val="FF0000"/>
          <w:sz w:val="28"/>
          <w:szCs w:val="28"/>
          <w:u w:val="single"/>
        </w:rPr>
        <w:br w:type="page"/>
      </w:r>
    </w:p>
    <w:p w14:paraId="69798EFD" w14:textId="55366078" w:rsidR="00CD0146" w:rsidRPr="001F6854" w:rsidRDefault="00CD0146" w:rsidP="00686E51">
      <w:pPr>
        <w:spacing w:after="120" w:line="276" w:lineRule="auto"/>
        <w:rPr>
          <w:rFonts w:ascii="Arial" w:hAnsi="Arial" w:cs="Arial"/>
          <w:b/>
          <w:color w:val="FF0000"/>
          <w:sz w:val="28"/>
          <w:szCs w:val="28"/>
          <w:u w:val="single"/>
        </w:rPr>
      </w:pPr>
      <w:bookmarkStart w:id="0" w:name="_Hlk113258685"/>
      <w:r w:rsidRPr="001F6854">
        <w:rPr>
          <w:rFonts w:ascii="Arial" w:hAnsi="Arial" w:cs="Arial"/>
          <w:b/>
          <w:color w:val="FF0000"/>
          <w:sz w:val="28"/>
          <w:szCs w:val="28"/>
          <w:u w:val="single"/>
        </w:rPr>
        <w:t>Domain 1:USER RIGHTS</w:t>
      </w:r>
    </w:p>
    <w:p w14:paraId="776F6057" w14:textId="77777777" w:rsidR="00CD0146" w:rsidRPr="001F6854" w:rsidRDefault="00CD014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 xml:space="preserve">Sub-domain 1: User information </w:t>
      </w:r>
    </w:p>
    <w:p w14:paraId="06CFE10C" w14:textId="7B28160A" w:rsidR="00CD0146" w:rsidRPr="001F6854" w:rsidRDefault="00CD0146" w:rsidP="00686E51">
      <w:pPr>
        <w:spacing w:after="120" w:line="276" w:lineRule="auto"/>
        <w:rPr>
          <w:rFonts w:ascii="Arial" w:hAnsi="Arial" w:cs="Arial"/>
          <w:b/>
          <w:color w:val="FF0000"/>
          <w:u w:val="single"/>
        </w:rPr>
      </w:pPr>
      <w:r w:rsidRPr="001F6854">
        <w:rPr>
          <w:rFonts w:ascii="Arial" w:hAnsi="Arial" w:cs="Arial"/>
          <w:b/>
          <w:color w:val="FF0000"/>
          <w:u w:val="single"/>
        </w:rPr>
        <w:t>Standard</w:t>
      </w:r>
      <w:r w:rsidR="00E274F7" w:rsidRPr="001F6854">
        <w:rPr>
          <w:rFonts w:ascii="Arial" w:hAnsi="Arial" w:cs="Arial"/>
          <w:b/>
          <w:color w:val="FF0000"/>
          <w:u w:val="single"/>
        </w:rPr>
        <w:t xml:space="preserve"> 1</w:t>
      </w:r>
      <w:r w:rsidRPr="001F6854">
        <w:rPr>
          <w:rFonts w:ascii="Arial" w:hAnsi="Arial" w:cs="Arial"/>
          <w:b/>
          <w:color w:val="FF0000"/>
          <w:u w:val="single"/>
        </w:rPr>
        <w:t xml:space="preserve">: 4. (1) A Health establishment must ensure that users are provided with adequate information about the health care services available at the health establishment and information about accessing those services. </w:t>
      </w:r>
    </w:p>
    <w:p w14:paraId="641E1EB3" w14:textId="1BB33F7E" w:rsidR="00003E1F" w:rsidRPr="001F6854" w:rsidRDefault="00003E1F" w:rsidP="00686E51">
      <w:pPr>
        <w:tabs>
          <w:tab w:val="left" w:pos="709"/>
        </w:tabs>
        <w:spacing w:after="120" w:line="276" w:lineRule="auto"/>
        <w:rPr>
          <w:rFonts w:ascii="Arial" w:eastAsia="Arial" w:hAnsi="Arial" w:cs="Arial"/>
          <w:b/>
          <w:bCs/>
          <w:szCs w:val="20"/>
        </w:rPr>
      </w:pPr>
      <w:r w:rsidRPr="001F6854">
        <w:rPr>
          <w:rFonts w:ascii="Arial" w:eastAsia="Arial" w:hAnsi="Arial" w:cs="Arial"/>
          <w:b/>
          <w:bCs/>
          <w:szCs w:val="20"/>
        </w:rPr>
        <w:t>Rationale:</w:t>
      </w:r>
    </w:p>
    <w:p w14:paraId="728C9DF4" w14:textId="6A0A530C" w:rsidR="00003E1F" w:rsidRPr="001F6854" w:rsidRDefault="00003E1F" w:rsidP="00686E51">
      <w:pPr>
        <w:tabs>
          <w:tab w:val="left" w:pos="709"/>
        </w:tabs>
        <w:spacing w:after="120" w:line="276" w:lineRule="auto"/>
        <w:rPr>
          <w:rFonts w:ascii="Arial" w:eastAsia="Arial" w:hAnsi="Arial" w:cs="Arial"/>
          <w:bCs/>
          <w:sz w:val="20"/>
          <w:szCs w:val="20"/>
        </w:rPr>
      </w:pPr>
      <w:r w:rsidRPr="001F6854">
        <w:rPr>
          <w:rFonts w:ascii="Arial" w:eastAsia="Arial" w:hAnsi="Arial" w:cs="Arial"/>
          <w:bCs/>
          <w:sz w:val="20"/>
          <w:szCs w:val="20"/>
        </w:rPr>
        <w:t>Informing users about services provided by the practice and the times when these services are available is important in order for users to be able to access these services</w:t>
      </w:r>
      <w:r w:rsidR="00F20630" w:rsidRPr="001F6854">
        <w:rPr>
          <w:rFonts w:ascii="Arial" w:eastAsia="Arial" w:hAnsi="Arial" w:cs="Arial"/>
          <w:bCs/>
          <w:sz w:val="20"/>
          <w:szCs w:val="20"/>
        </w:rPr>
        <w:t xml:space="preserve">. </w:t>
      </w:r>
      <w:r w:rsidRPr="001F6854">
        <w:rPr>
          <w:rFonts w:ascii="Arial" w:eastAsia="Arial" w:hAnsi="Arial" w:cs="Arial"/>
          <w:bCs/>
          <w:sz w:val="20"/>
          <w:szCs w:val="20"/>
        </w:rPr>
        <w:t>Just as important is that these services are provided in accordance with the information communicated to users</w:t>
      </w:r>
      <w:r w:rsidR="00F20630" w:rsidRPr="001F6854">
        <w:rPr>
          <w:rFonts w:ascii="Arial" w:eastAsia="Arial" w:hAnsi="Arial" w:cs="Arial"/>
          <w:bCs/>
          <w:sz w:val="20"/>
          <w:szCs w:val="20"/>
        </w:rPr>
        <w:t xml:space="preserve">. </w:t>
      </w:r>
      <w:r w:rsidRPr="001F6854">
        <w:rPr>
          <w:rFonts w:ascii="Arial" w:eastAsia="Arial" w:hAnsi="Arial" w:cs="Arial"/>
          <w:bCs/>
          <w:sz w:val="20"/>
          <w:szCs w:val="20"/>
        </w:rPr>
        <w:t>Where users have placed their trust in the healthcare providers at the practice to be responsible for their medical care, the healthcare providers have a moral obligation in return to show themselves worthy of that trust</w:t>
      </w:r>
      <w:r w:rsidR="00F20630" w:rsidRPr="001F6854">
        <w:rPr>
          <w:rFonts w:ascii="Arial" w:eastAsia="Arial" w:hAnsi="Arial" w:cs="Arial"/>
          <w:bCs/>
          <w:sz w:val="20"/>
          <w:szCs w:val="20"/>
        </w:rPr>
        <w:t xml:space="preserve">. </w:t>
      </w:r>
      <w:r w:rsidRPr="001F6854">
        <w:rPr>
          <w:rFonts w:ascii="Arial" w:eastAsia="Arial" w:hAnsi="Arial" w:cs="Arial"/>
          <w:bCs/>
          <w:sz w:val="20"/>
          <w:szCs w:val="20"/>
        </w:rPr>
        <w:t>This includes the provision of services in accordance with the information communicated.</w:t>
      </w:r>
    </w:p>
    <w:p w14:paraId="6FF92B26" w14:textId="4C4CDDB1" w:rsidR="00CD0146" w:rsidRPr="001F6854" w:rsidRDefault="00CD0146"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Criterion</w:t>
      </w:r>
      <w:r w:rsidR="00E274F7" w:rsidRPr="001F6854">
        <w:rPr>
          <w:rFonts w:ascii="Arial" w:hAnsi="Arial" w:cs="Arial"/>
          <w:b/>
          <w:color w:val="FF0000"/>
          <w:sz w:val="20"/>
          <w:szCs w:val="20"/>
          <w:u w:val="single"/>
        </w:rPr>
        <w:t xml:space="preserve"> 1</w:t>
      </w:r>
      <w:r w:rsidRPr="001F6854">
        <w:rPr>
          <w:rFonts w:ascii="Arial" w:hAnsi="Arial" w:cs="Arial"/>
          <w:b/>
          <w:color w:val="FF0000"/>
          <w:sz w:val="20"/>
          <w:szCs w:val="20"/>
          <w:u w:val="single"/>
        </w:rPr>
        <w:t>: 4.(2)</w:t>
      </w:r>
      <w:r w:rsidR="005426A3" w:rsidRPr="001F6854">
        <w:rPr>
          <w:rFonts w:ascii="Arial" w:hAnsi="Arial" w:cs="Arial"/>
          <w:b/>
          <w:color w:val="FF0000"/>
          <w:sz w:val="20"/>
          <w:szCs w:val="20"/>
          <w:u w:val="single"/>
        </w:rPr>
        <w:t>(</w:t>
      </w:r>
      <w:r w:rsidRPr="001F6854">
        <w:rPr>
          <w:rFonts w:ascii="Arial" w:hAnsi="Arial" w:cs="Arial"/>
          <w:b/>
          <w:color w:val="FF0000"/>
          <w:sz w:val="20"/>
          <w:szCs w:val="20"/>
          <w:u w:val="single"/>
        </w:rPr>
        <w:t>a</w:t>
      </w:r>
      <w:r w:rsidR="005426A3" w:rsidRPr="001F6854">
        <w:rPr>
          <w:rFonts w:ascii="Arial" w:hAnsi="Arial" w:cs="Arial"/>
          <w:b/>
          <w:color w:val="FF0000"/>
          <w:sz w:val="20"/>
          <w:szCs w:val="20"/>
          <w:u w:val="single"/>
        </w:rPr>
        <w:t>)</w:t>
      </w:r>
      <w:r w:rsidRPr="001F6854">
        <w:rPr>
          <w:rFonts w:ascii="Arial" w:hAnsi="Arial" w:cs="Arial"/>
          <w:b/>
          <w:color w:val="FF0000"/>
          <w:sz w:val="20"/>
          <w:szCs w:val="20"/>
          <w:u w:val="single"/>
        </w:rPr>
        <w:t>(i) Health establishment must provide users with information relating to the health care services provided by the health establishment.</w:t>
      </w:r>
    </w:p>
    <w:p w14:paraId="5C0B308E" w14:textId="77777777" w:rsidR="001B3A41" w:rsidRPr="001F6854" w:rsidRDefault="001B3A41" w:rsidP="00686E51">
      <w:pPr>
        <w:tabs>
          <w:tab w:val="left" w:pos="709"/>
        </w:tabs>
        <w:spacing w:after="120" w:line="276" w:lineRule="auto"/>
        <w:rPr>
          <w:rFonts w:ascii="Arial" w:eastAsia="Arial" w:hAnsi="Arial" w:cs="Arial"/>
          <w:b/>
          <w:bCs/>
          <w:sz w:val="20"/>
          <w:szCs w:val="20"/>
        </w:rPr>
      </w:pPr>
      <w:r w:rsidRPr="001F6854">
        <w:rPr>
          <w:rFonts w:ascii="Arial" w:eastAsia="Arial" w:hAnsi="Arial" w:cs="Arial"/>
          <w:b/>
          <w:bCs/>
          <w:sz w:val="20"/>
          <w:szCs w:val="20"/>
        </w:rPr>
        <w:t>Measures:</w:t>
      </w:r>
    </w:p>
    <w:p w14:paraId="4EB50DD8" w14:textId="59FE9F76" w:rsidR="001B3A41" w:rsidRPr="001F6854" w:rsidRDefault="001B3A41" w:rsidP="00686E51">
      <w:pPr>
        <w:numPr>
          <w:ilvl w:val="0"/>
          <w:numId w:val="6"/>
        </w:numPr>
        <w:tabs>
          <w:tab w:val="left" w:pos="709"/>
        </w:tabs>
        <w:spacing w:after="120" w:line="276" w:lineRule="auto"/>
        <w:rPr>
          <w:rFonts w:ascii="Arial" w:eastAsia="Arial" w:hAnsi="Arial" w:cs="Arial"/>
          <w:sz w:val="20"/>
          <w:szCs w:val="20"/>
        </w:rPr>
      </w:pPr>
      <w:r w:rsidRPr="152F5525">
        <w:rPr>
          <w:rFonts w:ascii="Arial" w:eastAsia="Arial" w:hAnsi="Arial" w:cs="Arial"/>
          <w:sz w:val="20"/>
          <w:szCs w:val="20"/>
        </w:rPr>
        <w:t>Th</w:t>
      </w:r>
      <w:r w:rsidR="00EF784A" w:rsidRPr="152F5525">
        <w:rPr>
          <w:rFonts w:ascii="Arial" w:eastAsia="Arial" w:hAnsi="Arial" w:cs="Arial"/>
          <w:sz w:val="20"/>
          <w:szCs w:val="20"/>
        </w:rPr>
        <w:t>e</w:t>
      </w:r>
      <w:r w:rsidRPr="152F5525">
        <w:rPr>
          <w:rFonts w:ascii="Arial" w:eastAsia="Arial" w:hAnsi="Arial" w:cs="Arial"/>
          <w:sz w:val="20"/>
          <w:szCs w:val="20"/>
        </w:rPr>
        <w:t xml:space="preserve"> services provided are visibl</w:t>
      </w:r>
      <w:r w:rsidR="00EF784A" w:rsidRPr="152F5525">
        <w:rPr>
          <w:rFonts w:ascii="Arial" w:eastAsia="Arial" w:hAnsi="Arial" w:cs="Arial"/>
          <w:sz w:val="20"/>
          <w:szCs w:val="20"/>
        </w:rPr>
        <w:t>y displayed</w:t>
      </w:r>
      <w:r w:rsidRPr="152F5525">
        <w:rPr>
          <w:rFonts w:ascii="Arial" w:eastAsia="Arial" w:hAnsi="Arial" w:cs="Arial"/>
          <w:sz w:val="20"/>
          <w:szCs w:val="20"/>
        </w:rPr>
        <w:t>.</w:t>
      </w:r>
      <w:r w:rsidR="00752691" w:rsidRPr="152F5525">
        <w:rPr>
          <w:rFonts w:ascii="Arial" w:eastAsia="Arial" w:hAnsi="Arial" w:cs="Arial"/>
          <w:sz w:val="20"/>
          <w:szCs w:val="20"/>
        </w:rPr>
        <w:t xml:space="preserve"> </w:t>
      </w:r>
      <w:bookmarkStart w:id="1" w:name="_Hlk114735234"/>
      <w:r w:rsidR="006C145B" w:rsidRPr="152F5525">
        <w:rPr>
          <w:rFonts w:ascii="Arial" w:eastAsia="Arial" w:hAnsi="Arial" w:cs="Arial"/>
          <w:b/>
          <w:bCs/>
          <w:i/>
          <w:iCs/>
          <w:sz w:val="16"/>
          <w:szCs w:val="16"/>
          <w:lang w:val="en-US"/>
        </w:rPr>
        <w:t>OBSERVATION</w:t>
      </w:r>
      <w:bookmarkEnd w:id="1"/>
    </w:p>
    <w:p w14:paraId="12E0FD86" w14:textId="3B123A05" w:rsidR="001B3A41" w:rsidRDefault="001B3A41" w:rsidP="00686E51">
      <w:pPr>
        <w:tabs>
          <w:tab w:val="left" w:pos="709"/>
        </w:tabs>
        <w:spacing w:after="120" w:line="276" w:lineRule="auto"/>
        <w:ind w:left="720"/>
        <w:rPr>
          <w:rFonts w:ascii="Arial" w:eastAsia="Arial" w:hAnsi="Arial" w:cs="Arial"/>
          <w:i/>
          <w:sz w:val="14"/>
          <w:szCs w:val="20"/>
        </w:rPr>
      </w:pPr>
      <w:r w:rsidRPr="002F3F78">
        <w:rPr>
          <w:rFonts w:ascii="Arial" w:eastAsia="Arial" w:hAnsi="Arial" w:cs="Arial"/>
          <w:i/>
          <w:sz w:val="14"/>
          <w:szCs w:val="20"/>
          <w:u w:val="single"/>
        </w:rPr>
        <w:t xml:space="preserve">Explanatory note: </w:t>
      </w:r>
      <w:r w:rsidRPr="001F6854">
        <w:rPr>
          <w:rFonts w:ascii="Arial" w:eastAsia="Arial" w:hAnsi="Arial" w:cs="Arial"/>
          <w:i/>
          <w:sz w:val="14"/>
          <w:szCs w:val="20"/>
        </w:rPr>
        <w:t xml:space="preserve"> The information notice must include the services provided over and above </w:t>
      </w:r>
      <w:r w:rsidR="00A00CD6" w:rsidRPr="001F6854">
        <w:rPr>
          <w:rFonts w:ascii="Arial" w:eastAsia="Arial" w:hAnsi="Arial" w:cs="Arial"/>
          <w:i/>
          <w:sz w:val="14"/>
          <w:szCs w:val="20"/>
        </w:rPr>
        <w:t xml:space="preserve">standard </w:t>
      </w:r>
      <w:r w:rsidRPr="001F6854">
        <w:rPr>
          <w:rFonts w:ascii="Arial" w:eastAsia="Arial" w:hAnsi="Arial" w:cs="Arial"/>
          <w:i/>
          <w:sz w:val="14"/>
          <w:szCs w:val="20"/>
        </w:rPr>
        <w:t>general practitioner services</w:t>
      </w:r>
      <w:r w:rsidR="00F20630" w:rsidRPr="001F6854">
        <w:rPr>
          <w:rFonts w:ascii="Arial" w:eastAsia="Arial" w:hAnsi="Arial" w:cs="Arial"/>
          <w:i/>
          <w:sz w:val="14"/>
          <w:szCs w:val="20"/>
        </w:rPr>
        <w:t xml:space="preserve">. </w:t>
      </w:r>
      <w:r w:rsidR="00A00CD6" w:rsidRPr="001F6854">
        <w:rPr>
          <w:rFonts w:ascii="Arial" w:eastAsia="Arial" w:hAnsi="Arial" w:cs="Arial"/>
          <w:i/>
          <w:sz w:val="14"/>
          <w:szCs w:val="20"/>
        </w:rPr>
        <w:t xml:space="preserve">This will include but is not limited to </w:t>
      </w:r>
      <w:r w:rsidR="005218E4" w:rsidRPr="001F6854">
        <w:rPr>
          <w:rFonts w:ascii="Arial" w:eastAsia="Arial" w:hAnsi="Arial" w:cs="Arial"/>
          <w:i/>
          <w:sz w:val="14"/>
          <w:szCs w:val="20"/>
        </w:rPr>
        <w:t xml:space="preserve">sexual and </w:t>
      </w:r>
      <w:r w:rsidRPr="001F6854">
        <w:rPr>
          <w:rFonts w:ascii="Arial" w:eastAsia="Arial" w:hAnsi="Arial" w:cs="Arial"/>
          <w:i/>
          <w:sz w:val="14"/>
          <w:szCs w:val="20"/>
        </w:rPr>
        <w:t>reproductive health, child health, travel health</w:t>
      </w:r>
      <w:r w:rsidR="00A00CD6" w:rsidRPr="001F6854">
        <w:rPr>
          <w:rFonts w:ascii="Arial" w:eastAsia="Arial" w:hAnsi="Arial" w:cs="Arial"/>
          <w:i/>
          <w:sz w:val="14"/>
          <w:szCs w:val="20"/>
        </w:rPr>
        <w:t xml:space="preserve"> or</w:t>
      </w:r>
      <w:r w:rsidRPr="001F6854">
        <w:rPr>
          <w:rFonts w:ascii="Arial" w:eastAsia="Arial" w:hAnsi="Arial" w:cs="Arial"/>
          <w:i/>
          <w:sz w:val="14"/>
          <w:szCs w:val="20"/>
        </w:rPr>
        <w:t xml:space="preserve"> </w:t>
      </w:r>
      <w:r w:rsidR="00A00CD6" w:rsidRPr="001F6854">
        <w:rPr>
          <w:rFonts w:ascii="Arial" w:eastAsia="Arial" w:hAnsi="Arial" w:cs="Arial"/>
          <w:i/>
          <w:sz w:val="14"/>
          <w:szCs w:val="20"/>
        </w:rPr>
        <w:t>minor surgery</w:t>
      </w:r>
      <w:r w:rsidR="00F20630" w:rsidRPr="001F6854">
        <w:rPr>
          <w:rFonts w:ascii="Arial" w:eastAsia="Arial" w:hAnsi="Arial" w:cs="Arial"/>
          <w:i/>
          <w:sz w:val="14"/>
          <w:szCs w:val="20"/>
        </w:rPr>
        <w:t xml:space="preserve">. </w:t>
      </w:r>
      <w:r w:rsidR="008B2CB0" w:rsidRPr="001F6854">
        <w:rPr>
          <w:rFonts w:ascii="Arial" w:eastAsia="Arial" w:hAnsi="Arial" w:cs="Arial"/>
          <w:i/>
          <w:sz w:val="14"/>
          <w:szCs w:val="20"/>
        </w:rPr>
        <w:t xml:space="preserve">This information must be displayed to inform </w:t>
      </w:r>
      <w:r w:rsidR="00BD2591">
        <w:rPr>
          <w:rFonts w:ascii="Arial" w:eastAsia="Arial" w:hAnsi="Arial" w:cs="Arial"/>
          <w:i/>
          <w:sz w:val="14"/>
          <w:szCs w:val="20"/>
        </w:rPr>
        <w:t>users</w:t>
      </w:r>
      <w:r w:rsidR="008B2CB0" w:rsidRPr="001F6854">
        <w:rPr>
          <w:rFonts w:ascii="Arial" w:eastAsia="Arial" w:hAnsi="Arial" w:cs="Arial"/>
          <w:i/>
          <w:sz w:val="14"/>
          <w:szCs w:val="20"/>
        </w:rPr>
        <w:t xml:space="preserve"> whether the practice can meet their health needs prior to approaching the reception desk</w:t>
      </w:r>
      <w:r w:rsidR="00F20630" w:rsidRPr="001F6854">
        <w:rPr>
          <w:rFonts w:ascii="Arial" w:eastAsia="Arial" w:hAnsi="Arial" w:cs="Arial"/>
          <w:i/>
          <w:sz w:val="14"/>
          <w:szCs w:val="20"/>
        </w:rPr>
        <w:t xml:space="preserve">. </w:t>
      </w:r>
      <w:r w:rsidR="008B2CB0" w:rsidRPr="001F6854">
        <w:rPr>
          <w:rFonts w:ascii="Arial" w:eastAsia="Arial" w:hAnsi="Arial" w:cs="Arial"/>
          <w:i/>
          <w:sz w:val="14"/>
          <w:szCs w:val="20"/>
        </w:rPr>
        <w:t>This may be at the entrance to a practice which is the sole occupant of a building or in the foyer or waiting room for a practice that shares a building</w:t>
      </w:r>
      <w:r w:rsidR="00921127" w:rsidRPr="001F6854">
        <w:rPr>
          <w:rFonts w:ascii="Arial" w:eastAsia="Arial" w:hAnsi="Arial" w:cs="Arial"/>
          <w:i/>
          <w:sz w:val="14"/>
          <w:szCs w:val="20"/>
        </w:rPr>
        <w:t xml:space="preserve"> with other businesses</w:t>
      </w:r>
      <w:r w:rsidR="00F20630" w:rsidRPr="001F6854">
        <w:rPr>
          <w:rFonts w:ascii="Arial" w:eastAsia="Arial" w:hAnsi="Arial" w:cs="Arial"/>
          <w:i/>
          <w:sz w:val="14"/>
          <w:szCs w:val="20"/>
        </w:rPr>
        <w:t xml:space="preserve">. </w:t>
      </w:r>
      <w:r w:rsidR="00BD2591" w:rsidRPr="00BD2591">
        <w:rPr>
          <w:rFonts w:ascii="Arial" w:eastAsia="Arial" w:hAnsi="Arial" w:cs="Arial"/>
          <w:i/>
          <w:sz w:val="14"/>
          <w:szCs w:val="20"/>
        </w:rPr>
        <w:t xml:space="preserve">The information can be </w:t>
      </w:r>
      <w:r w:rsidR="006E1561">
        <w:rPr>
          <w:rFonts w:ascii="Arial" w:eastAsia="Arial" w:hAnsi="Arial" w:cs="Arial"/>
          <w:i/>
          <w:sz w:val="14"/>
          <w:szCs w:val="20"/>
        </w:rPr>
        <w:t>a board, poster</w:t>
      </w:r>
      <w:r w:rsidR="00BD2591" w:rsidRPr="00BD2591">
        <w:rPr>
          <w:rFonts w:ascii="Arial" w:eastAsia="Arial" w:hAnsi="Arial" w:cs="Arial"/>
          <w:i/>
          <w:sz w:val="14"/>
          <w:szCs w:val="20"/>
        </w:rPr>
        <w:t xml:space="preserve"> or electronic</w:t>
      </w:r>
      <w:r w:rsidR="006E1561">
        <w:rPr>
          <w:rFonts w:ascii="Arial" w:eastAsia="Arial" w:hAnsi="Arial" w:cs="Arial"/>
          <w:i/>
          <w:sz w:val="14"/>
          <w:szCs w:val="20"/>
        </w:rPr>
        <w:t xml:space="preserve"> notice board</w:t>
      </w:r>
      <w:r w:rsidR="00BD2591" w:rsidRPr="00BD2591">
        <w:rPr>
          <w:rFonts w:ascii="Arial" w:eastAsia="Arial" w:hAnsi="Arial" w:cs="Arial"/>
          <w:i/>
          <w:sz w:val="14"/>
          <w:szCs w:val="20"/>
        </w:rPr>
        <w:t xml:space="preserve">. Alternatively, this information can be available in booklets or pamphlets which are made available to users or </w:t>
      </w:r>
      <w:r w:rsidR="006E1561">
        <w:rPr>
          <w:rFonts w:ascii="Arial" w:eastAsia="Arial" w:hAnsi="Arial" w:cs="Arial"/>
          <w:i/>
          <w:sz w:val="14"/>
          <w:szCs w:val="20"/>
        </w:rPr>
        <w:t>a notice</w:t>
      </w:r>
      <w:r w:rsidR="00BD2591" w:rsidRPr="00BD2591">
        <w:rPr>
          <w:rFonts w:ascii="Arial" w:eastAsia="Arial" w:hAnsi="Arial" w:cs="Arial"/>
          <w:i/>
          <w:sz w:val="14"/>
          <w:szCs w:val="20"/>
        </w:rPr>
        <w:t xml:space="preserve"> indicating the information is available on the </w:t>
      </w:r>
      <w:r w:rsidR="004713FD">
        <w:rPr>
          <w:rFonts w:ascii="Arial" w:eastAsia="Arial" w:hAnsi="Arial" w:cs="Arial"/>
          <w:i/>
          <w:sz w:val="14"/>
          <w:szCs w:val="20"/>
        </w:rPr>
        <w:t>practice</w:t>
      </w:r>
      <w:r w:rsidR="00BD2591" w:rsidRPr="00BD2591">
        <w:rPr>
          <w:rFonts w:ascii="Arial" w:eastAsia="Arial" w:hAnsi="Arial" w:cs="Arial"/>
          <w:i/>
          <w:sz w:val="14"/>
          <w:szCs w:val="20"/>
        </w:rPr>
        <w:t>'s website.</w:t>
      </w:r>
    </w:p>
    <w:p w14:paraId="5A1A6B8C" w14:textId="4F615234" w:rsidR="00F04DEB" w:rsidRPr="001F6854" w:rsidRDefault="00F04DEB" w:rsidP="00686E51">
      <w:pPr>
        <w:tabs>
          <w:tab w:val="left" w:pos="709"/>
        </w:tabs>
        <w:spacing w:after="120" w:line="276" w:lineRule="auto"/>
        <w:ind w:left="720"/>
        <w:rPr>
          <w:rFonts w:ascii="Arial" w:eastAsia="Arial" w:hAnsi="Arial" w:cs="Arial"/>
          <w:i/>
          <w:sz w:val="14"/>
          <w:szCs w:val="20"/>
        </w:rPr>
      </w:pPr>
      <w:r w:rsidRPr="002F3F78">
        <w:rPr>
          <w:rFonts w:ascii="Arial" w:eastAsia="Arial" w:hAnsi="Arial" w:cs="Arial"/>
          <w:i/>
          <w:sz w:val="14"/>
          <w:szCs w:val="20"/>
          <w:u w:val="single"/>
        </w:rPr>
        <w:t>Not applicable:</w:t>
      </w:r>
      <w:r>
        <w:rPr>
          <w:rFonts w:ascii="Arial" w:eastAsia="Arial" w:hAnsi="Arial" w:cs="Arial"/>
          <w:i/>
          <w:sz w:val="14"/>
          <w:szCs w:val="20"/>
        </w:rPr>
        <w:t xml:space="preserve"> Never</w:t>
      </w:r>
    </w:p>
    <w:p w14:paraId="5C6AC04A" w14:textId="24D1B5D3" w:rsidR="001B3A41" w:rsidRPr="001F6854" w:rsidRDefault="001B3A41" w:rsidP="00686E51">
      <w:pPr>
        <w:tabs>
          <w:tab w:val="left" w:pos="709"/>
        </w:tabs>
        <w:spacing w:after="120" w:line="276" w:lineRule="auto"/>
        <w:rPr>
          <w:rFonts w:ascii="Arial" w:eastAsia="Arial" w:hAnsi="Arial" w:cs="Arial"/>
          <w:sz w:val="18"/>
          <w:szCs w:val="20"/>
        </w:rPr>
      </w:pPr>
    </w:p>
    <w:p w14:paraId="44F94DEF" w14:textId="44DF6F35" w:rsidR="00CD0146" w:rsidRPr="001F6854" w:rsidRDefault="001B3A41" w:rsidP="00686E51">
      <w:pPr>
        <w:spacing w:after="120" w:line="276" w:lineRule="auto"/>
        <w:rPr>
          <w:rFonts w:ascii="Arial" w:hAnsi="Arial" w:cs="Arial"/>
          <w:b/>
          <w:color w:val="FF0000"/>
          <w:sz w:val="20"/>
          <w:szCs w:val="20"/>
          <w:u w:val="single"/>
        </w:rPr>
      </w:pPr>
      <w:r w:rsidRPr="001F6854">
        <w:rPr>
          <w:rFonts w:ascii="Arial" w:eastAsia="Arial" w:hAnsi="Arial" w:cs="Arial"/>
          <w:i/>
          <w:sz w:val="14"/>
          <w:szCs w:val="20"/>
        </w:rPr>
        <w:t>.</w:t>
      </w:r>
      <w:r w:rsidR="00CD0146" w:rsidRPr="001F6854">
        <w:rPr>
          <w:rFonts w:ascii="Arial" w:hAnsi="Arial" w:cs="Arial"/>
          <w:b/>
          <w:color w:val="FF0000"/>
          <w:sz w:val="20"/>
          <w:szCs w:val="20"/>
          <w:u w:val="single"/>
        </w:rPr>
        <w:t>Criterion</w:t>
      </w:r>
      <w:r w:rsidR="00E274F7" w:rsidRPr="001F6854">
        <w:rPr>
          <w:rFonts w:ascii="Arial" w:hAnsi="Arial" w:cs="Arial"/>
          <w:b/>
          <w:color w:val="FF0000"/>
          <w:sz w:val="20"/>
          <w:szCs w:val="20"/>
          <w:u w:val="single"/>
        </w:rPr>
        <w:t xml:space="preserve"> 2</w:t>
      </w:r>
      <w:r w:rsidR="00CD0146" w:rsidRPr="001F6854">
        <w:rPr>
          <w:rFonts w:ascii="Arial" w:hAnsi="Arial" w:cs="Arial"/>
          <w:b/>
          <w:color w:val="FF0000"/>
          <w:sz w:val="20"/>
          <w:szCs w:val="20"/>
          <w:u w:val="single"/>
        </w:rPr>
        <w:t>: 4.(2)</w:t>
      </w:r>
      <w:r w:rsidR="00C8569A" w:rsidRPr="001F6854">
        <w:rPr>
          <w:rFonts w:ascii="Arial" w:hAnsi="Arial" w:cs="Arial"/>
          <w:b/>
          <w:color w:val="FF0000"/>
          <w:sz w:val="20"/>
          <w:szCs w:val="20"/>
          <w:u w:val="single"/>
        </w:rPr>
        <w:t>(a)</w:t>
      </w:r>
      <w:r w:rsidR="00CD0146" w:rsidRPr="001F6854">
        <w:rPr>
          <w:rFonts w:ascii="Arial" w:hAnsi="Arial" w:cs="Arial"/>
          <w:b/>
          <w:color w:val="FF0000"/>
          <w:sz w:val="20"/>
          <w:szCs w:val="20"/>
          <w:u w:val="single"/>
        </w:rPr>
        <w:t>(ii) Health establishment must provide users with information relating to service opening and closing times.</w:t>
      </w:r>
      <w:r w:rsidRPr="001F6854">
        <w:rPr>
          <w:rFonts w:ascii="Arial" w:hAnsi="Arial" w:cs="Arial"/>
          <w:b/>
          <w:color w:val="FF0000"/>
          <w:sz w:val="20"/>
          <w:szCs w:val="20"/>
          <w:u w:val="single"/>
        </w:rPr>
        <w:t xml:space="preserve"> </w:t>
      </w:r>
    </w:p>
    <w:p w14:paraId="3D36079B" w14:textId="35FBAAC2" w:rsidR="00003E1F" w:rsidRPr="001F6854" w:rsidRDefault="00003E1F" w:rsidP="00686E51">
      <w:pPr>
        <w:numPr>
          <w:ilvl w:val="0"/>
          <w:numId w:val="70"/>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The operating hours of the practice are clearly visible.</w:t>
      </w:r>
      <w:r w:rsidR="00AB4D01" w:rsidRPr="001F6854">
        <w:rPr>
          <w:rFonts w:ascii="Arial" w:hAnsi="Arial" w:cs="Arial"/>
        </w:rPr>
        <w:t xml:space="preserve"> </w:t>
      </w:r>
      <w:r w:rsidR="00AB4D01" w:rsidRPr="001F6854">
        <w:rPr>
          <w:rFonts w:ascii="Arial" w:eastAsia="Arial" w:hAnsi="Arial" w:cs="Arial"/>
          <w:b/>
          <w:bCs/>
          <w:i/>
          <w:iCs/>
          <w:sz w:val="16"/>
          <w:szCs w:val="16"/>
        </w:rPr>
        <w:t>OBSERVATION</w:t>
      </w:r>
    </w:p>
    <w:p w14:paraId="5CCE9721" w14:textId="7F69E65C" w:rsidR="00003E1F" w:rsidRDefault="00003E1F" w:rsidP="00686E51">
      <w:pPr>
        <w:tabs>
          <w:tab w:val="left" w:pos="709"/>
        </w:tabs>
        <w:spacing w:after="120" w:line="276" w:lineRule="auto"/>
        <w:ind w:left="720"/>
        <w:rPr>
          <w:rFonts w:ascii="Arial" w:eastAsia="Arial" w:hAnsi="Arial" w:cs="Arial"/>
          <w:i/>
          <w:sz w:val="14"/>
          <w:szCs w:val="20"/>
        </w:rPr>
      </w:pPr>
      <w:r w:rsidRPr="00173B98">
        <w:rPr>
          <w:rFonts w:ascii="Arial" w:eastAsia="Arial" w:hAnsi="Arial" w:cs="Arial"/>
          <w:i/>
          <w:sz w:val="14"/>
          <w:szCs w:val="20"/>
          <w:u w:val="single"/>
        </w:rPr>
        <w:t>Explanatory note:</w:t>
      </w:r>
      <w:r w:rsidRPr="001F6854">
        <w:rPr>
          <w:rFonts w:ascii="Arial" w:eastAsia="Arial" w:hAnsi="Arial" w:cs="Arial"/>
          <w:i/>
          <w:sz w:val="14"/>
          <w:szCs w:val="20"/>
        </w:rPr>
        <w:t xml:space="preserve">  There must be an information notice displaying the operating hours of the practice</w:t>
      </w:r>
      <w:r w:rsidR="00F20630" w:rsidRPr="001F6854">
        <w:rPr>
          <w:rFonts w:ascii="Arial" w:eastAsia="Arial" w:hAnsi="Arial" w:cs="Arial"/>
          <w:i/>
          <w:sz w:val="14"/>
          <w:szCs w:val="20"/>
        </w:rPr>
        <w:t>.</w:t>
      </w:r>
      <w:r w:rsidR="00F20630">
        <w:rPr>
          <w:rFonts w:ascii="Arial" w:eastAsia="Arial" w:hAnsi="Arial" w:cs="Arial"/>
          <w:i/>
          <w:sz w:val="14"/>
          <w:szCs w:val="20"/>
        </w:rPr>
        <w:t xml:space="preserve"> </w:t>
      </w:r>
      <w:r w:rsidR="006E1561">
        <w:rPr>
          <w:rFonts w:ascii="Arial" w:eastAsia="Arial" w:hAnsi="Arial" w:cs="Arial"/>
          <w:i/>
          <w:sz w:val="14"/>
          <w:szCs w:val="20"/>
        </w:rPr>
        <w:t>The information can be displayed in the same manner as the services provided</w:t>
      </w:r>
      <w:r w:rsidR="00F20630">
        <w:rPr>
          <w:rFonts w:ascii="Arial" w:eastAsia="Arial" w:hAnsi="Arial" w:cs="Arial"/>
          <w:i/>
          <w:sz w:val="14"/>
          <w:szCs w:val="20"/>
        </w:rPr>
        <w:t xml:space="preserve">. </w:t>
      </w:r>
    </w:p>
    <w:p w14:paraId="3066E269" w14:textId="77777777" w:rsidR="00F04DEB" w:rsidRPr="001F6854" w:rsidRDefault="00F04DEB" w:rsidP="00686E51">
      <w:pPr>
        <w:tabs>
          <w:tab w:val="left" w:pos="709"/>
        </w:tabs>
        <w:spacing w:after="120" w:line="276" w:lineRule="auto"/>
        <w:ind w:left="720"/>
        <w:rPr>
          <w:rFonts w:ascii="Arial" w:eastAsia="Arial" w:hAnsi="Arial" w:cs="Arial"/>
          <w:i/>
          <w:sz w:val="14"/>
          <w:szCs w:val="20"/>
        </w:rPr>
      </w:pPr>
      <w:r w:rsidRPr="00173B98">
        <w:rPr>
          <w:rFonts w:ascii="Arial" w:eastAsia="Arial" w:hAnsi="Arial" w:cs="Arial"/>
          <w:i/>
          <w:sz w:val="14"/>
          <w:szCs w:val="20"/>
          <w:u w:val="single"/>
        </w:rPr>
        <w:t>Not applicable:</w:t>
      </w:r>
      <w:r>
        <w:rPr>
          <w:rFonts w:ascii="Arial" w:eastAsia="Arial" w:hAnsi="Arial" w:cs="Arial"/>
          <w:i/>
          <w:sz w:val="14"/>
          <w:szCs w:val="20"/>
        </w:rPr>
        <w:t xml:space="preserve"> Never</w:t>
      </w:r>
    </w:p>
    <w:p w14:paraId="2B2FB0DA" w14:textId="77777777" w:rsidR="00CD0146" w:rsidRPr="001F6854" w:rsidRDefault="00CD0146" w:rsidP="00686E51">
      <w:pPr>
        <w:spacing w:after="120" w:line="276" w:lineRule="auto"/>
        <w:rPr>
          <w:rFonts w:ascii="Arial" w:hAnsi="Arial" w:cs="Arial"/>
          <w:b/>
          <w:strike/>
          <w:color w:val="FF0000"/>
          <w:sz w:val="20"/>
          <w:szCs w:val="20"/>
        </w:rPr>
      </w:pPr>
      <w:r w:rsidRPr="001F6854">
        <w:rPr>
          <w:rFonts w:ascii="Arial" w:hAnsi="Arial" w:cs="Arial"/>
          <w:b/>
          <w:strike/>
          <w:color w:val="FF0000"/>
          <w:sz w:val="20"/>
          <w:szCs w:val="20"/>
          <w:u w:val="single"/>
        </w:rPr>
        <w:t xml:space="preserve">Criterion: </w:t>
      </w:r>
      <w:r w:rsidRPr="001F6854">
        <w:rPr>
          <w:rFonts w:ascii="Arial" w:hAnsi="Arial" w:cs="Arial"/>
          <w:b/>
          <w:strike/>
          <w:color w:val="FF0000"/>
          <w:sz w:val="20"/>
          <w:szCs w:val="20"/>
        </w:rPr>
        <w:t>4.(2)</w:t>
      </w:r>
      <w:r w:rsidR="00C8569A" w:rsidRPr="001F6854">
        <w:rPr>
          <w:rFonts w:ascii="Arial" w:hAnsi="Arial" w:cs="Arial"/>
          <w:b/>
          <w:strike/>
          <w:color w:val="FF0000"/>
          <w:sz w:val="20"/>
          <w:szCs w:val="20"/>
        </w:rPr>
        <w:t>(</w:t>
      </w:r>
      <w:r w:rsidRPr="001F6854">
        <w:rPr>
          <w:rFonts w:ascii="Arial" w:hAnsi="Arial" w:cs="Arial"/>
          <w:b/>
          <w:strike/>
          <w:color w:val="FF0000"/>
          <w:sz w:val="20"/>
          <w:szCs w:val="20"/>
        </w:rPr>
        <w:t>a</w:t>
      </w:r>
      <w:r w:rsidR="00C8569A" w:rsidRPr="001F6854">
        <w:rPr>
          <w:rFonts w:ascii="Arial" w:hAnsi="Arial" w:cs="Arial"/>
          <w:b/>
          <w:strike/>
          <w:color w:val="FF0000"/>
          <w:sz w:val="20"/>
          <w:szCs w:val="20"/>
        </w:rPr>
        <w:t>)</w:t>
      </w:r>
      <w:r w:rsidRPr="001F6854">
        <w:rPr>
          <w:rFonts w:ascii="Arial" w:hAnsi="Arial" w:cs="Arial"/>
          <w:b/>
          <w:strike/>
          <w:color w:val="FF0000"/>
          <w:sz w:val="20"/>
          <w:szCs w:val="20"/>
        </w:rPr>
        <w:t xml:space="preserve">(iii) </w:t>
      </w:r>
      <w:r w:rsidR="00C8569A" w:rsidRPr="001F6854">
        <w:rPr>
          <w:rFonts w:ascii="Arial" w:hAnsi="Arial" w:cs="Arial"/>
          <w:b/>
          <w:strike/>
          <w:color w:val="FF0000"/>
          <w:sz w:val="20"/>
          <w:szCs w:val="20"/>
        </w:rPr>
        <w:t xml:space="preserve">The health </w:t>
      </w:r>
      <w:r w:rsidRPr="001F6854">
        <w:rPr>
          <w:rFonts w:ascii="Arial" w:hAnsi="Arial" w:cs="Arial"/>
          <w:b/>
          <w:strike/>
          <w:color w:val="FF0000"/>
          <w:sz w:val="20"/>
          <w:szCs w:val="20"/>
        </w:rPr>
        <w:t>establishment must provide users with information relating to the health care visiting hours where relevant.</w:t>
      </w:r>
    </w:p>
    <w:p w14:paraId="284F5C1C" w14:textId="54C9FEB3" w:rsidR="00CD0146" w:rsidRPr="001F6854" w:rsidRDefault="00CD0146"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Criterion</w:t>
      </w:r>
      <w:r w:rsidR="00E274F7" w:rsidRPr="001F6854">
        <w:rPr>
          <w:rFonts w:ascii="Arial" w:hAnsi="Arial" w:cs="Arial"/>
          <w:b/>
          <w:color w:val="FF0000"/>
          <w:sz w:val="20"/>
          <w:szCs w:val="20"/>
          <w:u w:val="single"/>
        </w:rPr>
        <w:t xml:space="preserve"> </w:t>
      </w:r>
      <w:r w:rsidR="00B63769" w:rsidRPr="001F6854">
        <w:rPr>
          <w:rFonts w:ascii="Arial" w:hAnsi="Arial" w:cs="Arial"/>
          <w:b/>
          <w:color w:val="FF0000"/>
          <w:sz w:val="20"/>
          <w:szCs w:val="20"/>
          <w:u w:val="single"/>
        </w:rPr>
        <w:t>3</w:t>
      </w:r>
      <w:r w:rsidRPr="001F6854">
        <w:rPr>
          <w:rFonts w:ascii="Arial" w:hAnsi="Arial" w:cs="Arial"/>
          <w:b/>
          <w:color w:val="FF0000"/>
          <w:sz w:val="20"/>
          <w:szCs w:val="20"/>
          <w:u w:val="single"/>
        </w:rPr>
        <w:t xml:space="preserve">: 4.(2)(b) </w:t>
      </w:r>
      <w:r w:rsidR="00C8569A" w:rsidRPr="001F6854">
        <w:rPr>
          <w:rFonts w:ascii="Arial" w:hAnsi="Arial" w:cs="Arial"/>
          <w:b/>
          <w:color w:val="FF0000"/>
          <w:sz w:val="20"/>
          <w:szCs w:val="20"/>
          <w:u w:val="single"/>
        </w:rPr>
        <w:t xml:space="preserve">The health </w:t>
      </w:r>
      <w:r w:rsidRPr="001F6854">
        <w:rPr>
          <w:rFonts w:ascii="Arial" w:hAnsi="Arial" w:cs="Arial"/>
          <w:b/>
          <w:color w:val="FF0000"/>
          <w:sz w:val="20"/>
          <w:szCs w:val="20"/>
          <w:u w:val="single"/>
        </w:rPr>
        <w:t>establishment must provide users with information on any fees that are payable for health care services, insofar it being practical to do so before the commencement of the provision of health care services.</w:t>
      </w:r>
    </w:p>
    <w:p w14:paraId="45D36895" w14:textId="77777777" w:rsidR="00477E4D" w:rsidRPr="001F6854" w:rsidRDefault="00477E4D" w:rsidP="00686E51">
      <w:pPr>
        <w:tabs>
          <w:tab w:val="left" w:pos="709"/>
        </w:tabs>
        <w:spacing w:after="120" w:line="276" w:lineRule="auto"/>
        <w:rPr>
          <w:rFonts w:ascii="Arial" w:eastAsia="Times New Roman" w:hAnsi="Arial" w:cs="Arial"/>
          <w:b/>
          <w:sz w:val="20"/>
          <w:szCs w:val="20"/>
          <w:lang w:val="en-GB" w:bidi="en-US"/>
        </w:rPr>
      </w:pPr>
      <w:r w:rsidRPr="001F6854">
        <w:rPr>
          <w:rFonts w:ascii="Arial" w:eastAsia="Times New Roman" w:hAnsi="Arial" w:cs="Arial"/>
          <w:b/>
          <w:sz w:val="20"/>
          <w:szCs w:val="20"/>
          <w:lang w:val="en-GB" w:bidi="en-US"/>
        </w:rPr>
        <w:t>Measures:</w:t>
      </w:r>
    </w:p>
    <w:p w14:paraId="646F72A3" w14:textId="550DA97E" w:rsidR="00792BE6" w:rsidRPr="001F6854" w:rsidRDefault="00792BE6" w:rsidP="00686E51">
      <w:pPr>
        <w:numPr>
          <w:ilvl w:val="0"/>
          <w:numId w:val="8"/>
        </w:numPr>
        <w:tabs>
          <w:tab w:val="left" w:pos="709"/>
        </w:tabs>
        <w:spacing w:after="120" w:line="276" w:lineRule="auto"/>
        <w:rPr>
          <w:rFonts w:ascii="Arial" w:eastAsia="Arial" w:hAnsi="Arial" w:cs="Arial"/>
          <w:sz w:val="24"/>
          <w:szCs w:val="24"/>
        </w:rPr>
      </w:pPr>
      <w:r w:rsidRPr="001F6854">
        <w:rPr>
          <w:rFonts w:ascii="Arial" w:eastAsia="Arial" w:hAnsi="Arial" w:cs="Arial"/>
          <w:sz w:val="20"/>
          <w:szCs w:val="20"/>
        </w:rPr>
        <w:t>Users are informed of indicative costs related to services provided by the practice prior to these costs being incurred</w:t>
      </w:r>
      <w:r w:rsidR="00F20630" w:rsidRPr="001F6854">
        <w:rPr>
          <w:rFonts w:ascii="Arial" w:eastAsia="Arial" w:hAnsi="Arial" w:cs="Arial"/>
          <w:sz w:val="20"/>
          <w:szCs w:val="20"/>
        </w:rPr>
        <w:t xml:space="preserve">. </w:t>
      </w:r>
      <w:r w:rsidR="00FA58C2">
        <w:rPr>
          <w:rFonts w:ascii="Arial" w:eastAsia="Arial" w:hAnsi="Arial" w:cs="Arial"/>
          <w:b/>
          <w:bCs/>
          <w:i/>
          <w:iCs/>
          <w:sz w:val="16"/>
          <w:szCs w:val="16"/>
        </w:rPr>
        <w:t>HEALTH RECORD AUDIT</w:t>
      </w:r>
      <w:r w:rsidR="00501A39">
        <w:rPr>
          <w:rFonts w:ascii="Arial" w:eastAsia="Arial" w:hAnsi="Arial" w:cs="Arial"/>
          <w:b/>
          <w:bCs/>
          <w:i/>
          <w:iCs/>
          <w:sz w:val="16"/>
          <w:szCs w:val="16"/>
        </w:rPr>
        <w:t>/DOCUMENT</w:t>
      </w:r>
    </w:p>
    <w:p w14:paraId="228DC570" w14:textId="03509BFD" w:rsidR="00792BE6" w:rsidRPr="002F3F78" w:rsidRDefault="00792BE6" w:rsidP="00686E51">
      <w:pPr>
        <w:spacing w:after="120" w:line="276" w:lineRule="auto"/>
        <w:ind w:left="709"/>
        <w:rPr>
          <w:rFonts w:ascii="Arial" w:hAnsi="Arial" w:cs="Arial"/>
          <w:i/>
          <w:sz w:val="14"/>
          <w:szCs w:val="14"/>
        </w:rPr>
      </w:pPr>
      <w:r w:rsidRPr="002F3F78">
        <w:rPr>
          <w:rFonts w:ascii="Arial" w:eastAsia="Arial" w:hAnsi="Arial" w:cs="Arial"/>
          <w:i/>
          <w:sz w:val="14"/>
          <w:szCs w:val="14"/>
          <w:u w:val="single"/>
        </w:rPr>
        <w:t xml:space="preserve">Explanatory note: </w:t>
      </w:r>
      <w:r w:rsidRPr="002F3F78">
        <w:rPr>
          <w:rFonts w:ascii="Arial" w:eastAsia="Arial" w:hAnsi="Arial" w:cs="Arial"/>
          <w:i/>
          <w:sz w:val="14"/>
          <w:szCs w:val="14"/>
        </w:rPr>
        <w:t>Please note that this requirement refers to an indicative and not definitive cost. This is applicable to interventions to be provided by the practice only, including but not limited to assessment, investigation, management of their condition and any invasive procedures</w:t>
      </w:r>
      <w:r w:rsidR="00F20630" w:rsidRPr="002F3F78">
        <w:rPr>
          <w:rFonts w:ascii="Arial" w:eastAsia="Arial" w:hAnsi="Arial" w:cs="Arial"/>
          <w:i/>
          <w:sz w:val="14"/>
          <w:szCs w:val="14"/>
        </w:rPr>
        <w:t xml:space="preserve">. </w:t>
      </w:r>
      <w:r w:rsidRPr="002F3F78">
        <w:rPr>
          <w:rFonts w:ascii="Arial" w:hAnsi="Arial" w:cs="Arial"/>
          <w:i/>
          <w:sz w:val="14"/>
          <w:szCs w:val="14"/>
        </w:rPr>
        <w:t>HPCSA Booklet 2 7.6) A practitioner shall explain to the patients the benefits, costs and consequences associated with each service option offered</w:t>
      </w:r>
      <w:r w:rsidR="00F20630" w:rsidRPr="002F3F78">
        <w:rPr>
          <w:rFonts w:ascii="Arial" w:hAnsi="Arial" w:cs="Arial"/>
          <w:i/>
          <w:sz w:val="14"/>
          <w:szCs w:val="14"/>
        </w:rPr>
        <w:t xml:space="preserve">. </w:t>
      </w:r>
      <w:r w:rsidR="008C091F" w:rsidRPr="002F3F78">
        <w:rPr>
          <w:rFonts w:ascii="Arial" w:hAnsi="Arial" w:cs="Arial"/>
          <w:i/>
          <w:sz w:val="14"/>
          <w:szCs w:val="14"/>
        </w:rPr>
        <w:t xml:space="preserve">This requirement </w:t>
      </w:r>
      <w:r w:rsidR="002B76A0" w:rsidRPr="002F3F78">
        <w:rPr>
          <w:rFonts w:ascii="Arial" w:hAnsi="Arial" w:cs="Arial"/>
          <w:i/>
          <w:sz w:val="14"/>
          <w:szCs w:val="14"/>
        </w:rPr>
        <w:t xml:space="preserve">reflects </w:t>
      </w:r>
      <w:r w:rsidR="003710A8" w:rsidRPr="002F3F78">
        <w:rPr>
          <w:rFonts w:ascii="Arial" w:hAnsi="Arial" w:cs="Arial"/>
          <w:i/>
          <w:sz w:val="14"/>
          <w:szCs w:val="14"/>
        </w:rPr>
        <w:t>S</w:t>
      </w:r>
      <w:r w:rsidR="00617522" w:rsidRPr="002F3F78">
        <w:rPr>
          <w:rFonts w:ascii="Arial" w:hAnsi="Arial" w:cs="Arial"/>
          <w:i/>
          <w:sz w:val="14"/>
          <w:szCs w:val="14"/>
        </w:rPr>
        <w:t>6(1)(c)</w:t>
      </w:r>
      <w:r w:rsidR="003710A8" w:rsidRPr="002F3F78">
        <w:rPr>
          <w:rFonts w:ascii="Arial" w:hAnsi="Arial" w:cs="Arial"/>
          <w:i/>
          <w:sz w:val="14"/>
          <w:szCs w:val="14"/>
        </w:rPr>
        <w:t xml:space="preserve"> of the National Health Act</w:t>
      </w:r>
      <w:r w:rsidR="00F20630" w:rsidRPr="002F3F78">
        <w:rPr>
          <w:rFonts w:ascii="Arial" w:hAnsi="Arial" w:cs="Arial"/>
          <w:i/>
          <w:sz w:val="14"/>
          <w:szCs w:val="14"/>
        </w:rPr>
        <w:t xml:space="preserve">. </w:t>
      </w:r>
      <w:r w:rsidR="00FA58C2" w:rsidRPr="002F3F78">
        <w:rPr>
          <w:rFonts w:ascii="Arial" w:hAnsi="Arial" w:cs="Arial"/>
          <w:i/>
          <w:sz w:val="14"/>
          <w:szCs w:val="14"/>
        </w:rPr>
        <w:t>Routine costs, e.g. consultation costs, can be communicated by means of a poster</w:t>
      </w:r>
      <w:r w:rsidR="00CE3140" w:rsidRPr="002F3F78">
        <w:rPr>
          <w:rFonts w:ascii="Arial" w:hAnsi="Arial" w:cs="Arial"/>
          <w:i/>
          <w:sz w:val="14"/>
          <w:szCs w:val="14"/>
        </w:rPr>
        <w:t xml:space="preserve"> or notice</w:t>
      </w:r>
      <w:r w:rsidR="00FA58C2" w:rsidRPr="002F3F78">
        <w:rPr>
          <w:rFonts w:ascii="Arial" w:hAnsi="Arial" w:cs="Arial"/>
          <w:i/>
          <w:sz w:val="14"/>
          <w:szCs w:val="14"/>
        </w:rPr>
        <w:t xml:space="preserve"> at reception</w:t>
      </w:r>
      <w:r w:rsidR="00F20630" w:rsidRPr="002F3F78">
        <w:rPr>
          <w:rFonts w:ascii="Arial" w:hAnsi="Arial" w:cs="Arial"/>
          <w:i/>
          <w:sz w:val="14"/>
          <w:szCs w:val="14"/>
        </w:rPr>
        <w:t xml:space="preserve">. </w:t>
      </w:r>
      <w:r w:rsidR="00FA58C2" w:rsidRPr="002F3F78">
        <w:rPr>
          <w:rFonts w:ascii="Arial" w:hAnsi="Arial" w:cs="Arial"/>
          <w:i/>
          <w:sz w:val="14"/>
          <w:szCs w:val="14"/>
        </w:rPr>
        <w:t xml:space="preserve">Additional costs should be communicated at the time that the service is recommended. </w:t>
      </w:r>
    </w:p>
    <w:p w14:paraId="16034DFB" w14:textId="77777777" w:rsidR="00F04DEB" w:rsidRPr="002F3F78" w:rsidRDefault="00F04DEB" w:rsidP="00686E51">
      <w:pPr>
        <w:tabs>
          <w:tab w:val="left" w:pos="709"/>
        </w:tabs>
        <w:spacing w:after="120" w:line="276" w:lineRule="auto"/>
        <w:ind w:left="720"/>
        <w:rPr>
          <w:rFonts w:ascii="Arial" w:eastAsia="Arial" w:hAnsi="Arial" w:cs="Arial"/>
          <w:i/>
          <w:sz w:val="14"/>
          <w:szCs w:val="20"/>
        </w:rPr>
      </w:pPr>
      <w:r w:rsidRPr="002F3F78">
        <w:rPr>
          <w:rFonts w:ascii="Arial" w:eastAsia="Arial" w:hAnsi="Arial" w:cs="Arial"/>
          <w:i/>
          <w:sz w:val="14"/>
          <w:szCs w:val="20"/>
          <w:u w:val="single"/>
        </w:rPr>
        <w:t>Not applicable:</w:t>
      </w:r>
      <w:r w:rsidRPr="002F3F78">
        <w:rPr>
          <w:rFonts w:ascii="Arial" w:eastAsia="Arial" w:hAnsi="Arial" w:cs="Arial"/>
          <w:i/>
          <w:sz w:val="14"/>
          <w:szCs w:val="20"/>
        </w:rPr>
        <w:t xml:space="preserve"> Never</w:t>
      </w:r>
    </w:p>
    <w:p w14:paraId="1D0E6921" w14:textId="4063200A" w:rsidR="00792BE6" w:rsidRPr="001F6854" w:rsidRDefault="00792BE6" w:rsidP="00686E51">
      <w:pPr>
        <w:numPr>
          <w:ilvl w:val="0"/>
          <w:numId w:val="8"/>
        </w:numPr>
        <w:tabs>
          <w:tab w:val="left" w:pos="709"/>
        </w:tabs>
        <w:spacing w:after="120" w:line="276" w:lineRule="auto"/>
        <w:rPr>
          <w:rFonts w:ascii="Arial" w:eastAsia="Arial" w:hAnsi="Arial" w:cs="Arial"/>
          <w:sz w:val="24"/>
          <w:szCs w:val="24"/>
        </w:rPr>
      </w:pPr>
      <w:r w:rsidRPr="001F6854">
        <w:rPr>
          <w:rFonts w:ascii="Arial" w:eastAsia="Arial" w:hAnsi="Arial" w:cs="Arial"/>
          <w:sz w:val="20"/>
          <w:szCs w:val="20"/>
        </w:rPr>
        <w:t xml:space="preserve">For elective procedures performed by healthcare </w:t>
      </w:r>
      <w:r w:rsidR="00FA58C2">
        <w:rPr>
          <w:rFonts w:ascii="Arial" w:eastAsia="Arial" w:hAnsi="Arial" w:cs="Arial"/>
          <w:sz w:val="20"/>
          <w:szCs w:val="20"/>
        </w:rPr>
        <w:t>providers</w:t>
      </w:r>
      <w:r w:rsidR="00FA58C2" w:rsidRPr="001F6854">
        <w:rPr>
          <w:rFonts w:ascii="Arial" w:eastAsia="Arial" w:hAnsi="Arial" w:cs="Arial"/>
          <w:sz w:val="20"/>
          <w:szCs w:val="20"/>
        </w:rPr>
        <w:t xml:space="preserve"> </w:t>
      </w:r>
      <w:r w:rsidRPr="001F6854">
        <w:rPr>
          <w:rFonts w:ascii="Arial" w:eastAsia="Arial" w:hAnsi="Arial" w:cs="Arial"/>
          <w:sz w:val="20"/>
          <w:szCs w:val="20"/>
        </w:rPr>
        <w:t>at the practice, the practice confirms that the user has obtained authorisation for the procedure prior to commencement of the</w:t>
      </w:r>
      <w:r w:rsidR="00933522">
        <w:rPr>
          <w:rFonts w:ascii="Arial" w:eastAsia="Arial" w:hAnsi="Arial" w:cs="Arial"/>
          <w:sz w:val="20"/>
          <w:szCs w:val="20"/>
        </w:rPr>
        <w:t xml:space="preserve"> </w:t>
      </w:r>
      <w:r w:rsidRPr="001F6854">
        <w:rPr>
          <w:rFonts w:ascii="Arial" w:eastAsia="Arial" w:hAnsi="Arial" w:cs="Arial"/>
          <w:sz w:val="20"/>
          <w:szCs w:val="20"/>
        </w:rPr>
        <w:t xml:space="preserve"> procedure.</w:t>
      </w:r>
      <w:r w:rsidR="00246222" w:rsidRPr="001F6854">
        <w:rPr>
          <w:rFonts w:ascii="Arial" w:eastAsia="Arial" w:hAnsi="Arial" w:cs="Arial"/>
          <w:b/>
          <w:bCs/>
          <w:i/>
          <w:iCs/>
          <w:sz w:val="16"/>
          <w:szCs w:val="16"/>
        </w:rPr>
        <w:t xml:space="preserve"> RECORD AUDIT/DOCUMENT</w:t>
      </w:r>
    </w:p>
    <w:p w14:paraId="4CE3D807" w14:textId="0896AA8D" w:rsidR="00792BE6" w:rsidRPr="002F3F78" w:rsidRDefault="00792BE6" w:rsidP="00686E51">
      <w:pPr>
        <w:tabs>
          <w:tab w:val="left" w:pos="709"/>
        </w:tabs>
        <w:spacing w:after="120" w:line="276" w:lineRule="auto"/>
        <w:ind w:left="720"/>
        <w:rPr>
          <w:rFonts w:ascii="Arial" w:eastAsia="Arial" w:hAnsi="Arial" w:cs="Arial"/>
          <w:i/>
          <w:sz w:val="14"/>
          <w:szCs w:val="20"/>
        </w:rPr>
      </w:pPr>
      <w:r w:rsidRPr="002F3F78">
        <w:rPr>
          <w:rFonts w:ascii="Arial" w:eastAsia="Arial" w:hAnsi="Arial" w:cs="Arial"/>
          <w:i/>
          <w:sz w:val="14"/>
          <w:szCs w:val="20"/>
          <w:u w:val="single"/>
        </w:rPr>
        <w:t>Explanatory note</w:t>
      </w:r>
      <w:r w:rsidRPr="002F3F78">
        <w:rPr>
          <w:rFonts w:ascii="Arial" w:eastAsia="Arial" w:hAnsi="Arial" w:cs="Arial"/>
          <w:i/>
          <w:sz w:val="14"/>
          <w:szCs w:val="20"/>
        </w:rPr>
        <w:t xml:space="preserve">: This measure will apply to elective procedures provided by health professionals at the practice, including but not limited to </w:t>
      </w:r>
      <w:r w:rsidR="003D38AB" w:rsidRPr="002F3F78">
        <w:rPr>
          <w:rFonts w:ascii="Arial" w:eastAsia="Arial" w:hAnsi="Arial" w:cs="Arial"/>
          <w:i/>
          <w:sz w:val="14"/>
          <w:szCs w:val="20"/>
        </w:rPr>
        <w:t xml:space="preserve">elective </w:t>
      </w:r>
      <w:r w:rsidRPr="002F3F78">
        <w:rPr>
          <w:rFonts w:ascii="Arial" w:eastAsia="Arial" w:hAnsi="Arial" w:cs="Arial"/>
          <w:i/>
          <w:sz w:val="14"/>
          <w:szCs w:val="20"/>
        </w:rPr>
        <w:t>MMCs, TOPs and exercise tolerance tests, which incur costs additional to the standard consultation fee</w:t>
      </w:r>
      <w:r w:rsidR="00F20630" w:rsidRPr="002F3F78">
        <w:rPr>
          <w:rFonts w:ascii="Arial" w:eastAsia="Arial" w:hAnsi="Arial" w:cs="Arial"/>
          <w:i/>
          <w:sz w:val="14"/>
          <w:szCs w:val="20"/>
        </w:rPr>
        <w:t xml:space="preserve">. </w:t>
      </w:r>
      <w:r w:rsidRPr="002F3F78">
        <w:rPr>
          <w:rFonts w:ascii="Arial" w:eastAsia="Arial" w:hAnsi="Arial" w:cs="Arial"/>
          <w:i/>
          <w:sz w:val="14"/>
          <w:szCs w:val="20"/>
        </w:rPr>
        <w:t xml:space="preserve">Where authorisation from a medical aid is required, </w:t>
      </w:r>
      <w:r w:rsidRPr="002F3F78">
        <w:rPr>
          <w:rFonts w:ascii="Arial" w:eastAsia="Arial" w:hAnsi="Arial" w:cs="Arial"/>
          <w:b/>
          <w:bCs/>
          <w:i/>
          <w:sz w:val="14"/>
          <w:szCs w:val="20"/>
        </w:rPr>
        <w:t>the user</w:t>
      </w:r>
      <w:r w:rsidRPr="002F3F78">
        <w:rPr>
          <w:rFonts w:ascii="Arial" w:eastAsia="Arial" w:hAnsi="Arial" w:cs="Arial"/>
          <w:i/>
          <w:sz w:val="14"/>
          <w:szCs w:val="20"/>
        </w:rPr>
        <w:t xml:space="preserve"> is responsible for obtaining the authorisation and must provide evidence of the authorisation to the practice</w:t>
      </w:r>
      <w:r w:rsidR="00F20630" w:rsidRPr="002F3F78">
        <w:rPr>
          <w:rFonts w:ascii="Arial" w:eastAsia="Arial" w:hAnsi="Arial" w:cs="Arial"/>
          <w:i/>
          <w:sz w:val="14"/>
          <w:szCs w:val="20"/>
        </w:rPr>
        <w:t xml:space="preserve">. </w:t>
      </w:r>
      <w:r w:rsidRPr="002F3F78">
        <w:rPr>
          <w:rFonts w:ascii="Arial" w:eastAsia="Arial" w:hAnsi="Arial" w:cs="Arial"/>
          <w:i/>
          <w:sz w:val="14"/>
          <w:szCs w:val="20"/>
        </w:rPr>
        <w:t>The practice must then document the authorisation code prior to conducting any cost-bearing intervention to avoid financial risk to the user or the practice.</w:t>
      </w:r>
    </w:p>
    <w:p w14:paraId="61F7B0AA" w14:textId="5263C057" w:rsidR="00A232FA" w:rsidRPr="005350B1" w:rsidRDefault="00A232FA" w:rsidP="00686E51">
      <w:pPr>
        <w:tabs>
          <w:tab w:val="left" w:pos="709"/>
        </w:tabs>
        <w:spacing w:after="120" w:line="276" w:lineRule="auto"/>
        <w:ind w:left="720"/>
        <w:rPr>
          <w:rFonts w:ascii="Arial" w:eastAsia="Arial" w:hAnsi="Arial" w:cs="Arial"/>
          <w:i/>
          <w:sz w:val="14"/>
          <w:szCs w:val="20"/>
        </w:rPr>
      </w:pPr>
      <w:r w:rsidRPr="002F3F78">
        <w:rPr>
          <w:rFonts w:ascii="Arial" w:eastAsia="Arial" w:hAnsi="Arial" w:cs="Arial"/>
          <w:i/>
          <w:sz w:val="14"/>
          <w:szCs w:val="20"/>
          <w:u w:val="single"/>
        </w:rPr>
        <w:t>Not applicable:</w:t>
      </w:r>
      <w:r w:rsidRPr="002F3F78">
        <w:rPr>
          <w:rFonts w:ascii="Arial" w:eastAsia="Arial" w:hAnsi="Arial" w:cs="Arial"/>
          <w:i/>
          <w:sz w:val="14"/>
          <w:szCs w:val="20"/>
        </w:rPr>
        <w:t xml:space="preserve"> Where the practice does not provide elective procedures of any kind</w:t>
      </w:r>
      <w:r w:rsidR="000C7DE8" w:rsidRPr="002F3F78">
        <w:rPr>
          <w:rFonts w:ascii="Arial" w:eastAsia="Arial" w:hAnsi="Arial" w:cs="Arial"/>
          <w:i/>
          <w:sz w:val="14"/>
          <w:szCs w:val="20"/>
        </w:rPr>
        <w:t xml:space="preserve"> that will require pre-</w:t>
      </w:r>
      <w:r w:rsidR="004E7F99" w:rsidRPr="002F3F78">
        <w:rPr>
          <w:rFonts w:ascii="Arial" w:eastAsia="Arial" w:hAnsi="Arial" w:cs="Arial"/>
          <w:i/>
          <w:sz w:val="14"/>
          <w:szCs w:val="20"/>
        </w:rPr>
        <w:t>authorisation</w:t>
      </w:r>
      <w:r w:rsidRPr="002F3F78">
        <w:rPr>
          <w:rFonts w:ascii="Arial" w:eastAsia="Arial" w:hAnsi="Arial" w:cs="Arial"/>
          <w:i/>
          <w:sz w:val="14"/>
          <w:szCs w:val="20"/>
        </w:rPr>
        <w:t>.</w:t>
      </w:r>
      <w:r w:rsidRPr="005350B1">
        <w:rPr>
          <w:rFonts w:ascii="Arial" w:eastAsia="Arial" w:hAnsi="Arial" w:cs="Arial"/>
          <w:i/>
          <w:sz w:val="14"/>
          <w:szCs w:val="20"/>
        </w:rPr>
        <w:t xml:space="preserve"> </w:t>
      </w:r>
    </w:p>
    <w:p w14:paraId="3ABA3D85" w14:textId="77777777" w:rsidR="00792BE6" w:rsidRPr="001F6854" w:rsidRDefault="00792BE6" w:rsidP="00686E51">
      <w:pPr>
        <w:tabs>
          <w:tab w:val="left" w:pos="709"/>
        </w:tabs>
        <w:spacing w:after="120" w:line="276" w:lineRule="auto"/>
        <w:ind w:left="720"/>
        <w:rPr>
          <w:rFonts w:ascii="Arial" w:eastAsia="Arial" w:hAnsi="Arial" w:cs="Arial"/>
          <w:i/>
          <w:sz w:val="14"/>
          <w:szCs w:val="20"/>
        </w:rPr>
      </w:pPr>
    </w:p>
    <w:p w14:paraId="15D6DCA1" w14:textId="39E8180B" w:rsidR="00792BE6" w:rsidRPr="001F6854" w:rsidRDefault="00792BE6" w:rsidP="00686E51">
      <w:pPr>
        <w:numPr>
          <w:ilvl w:val="0"/>
          <w:numId w:val="8"/>
        </w:numPr>
        <w:tabs>
          <w:tab w:val="left" w:pos="709"/>
        </w:tabs>
        <w:spacing w:after="120" w:line="276" w:lineRule="auto"/>
        <w:rPr>
          <w:rFonts w:ascii="Arial" w:eastAsia="Arial" w:hAnsi="Arial" w:cs="Arial"/>
          <w:sz w:val="24"/>
          <w:szCs w:val="24"/>
        </w:rPr>
      </w:pPr>
      <w:r w:rsidRPr="001F6854">
        <w:rPr>
          <w:rFonts w:ascii="Arial" w:eastAsia="Arial" w:hAnsi="Arial" w:cs="Arial"/>
          <w:sz w:val="20"/>
          <w:szCs w:val="20"/>
        </w:rPr>
        <w:t xml:space="preserve">Where authorisation cannot be confirmed, the practice informs the user of the risk that they may be liable for the cost of the </w:t>
      </w:r>
      <w:r w:rsidR="002F3F78" w:rsidRPr="001F6854">
        <w:rPr>
          <w:rFonts w:ascii="Arial" w:eastAsia="Arial" w:hAnsi="Arial" w:cs="Arial"/>
          <w:sz w:val="20"/>
          <w:szCs w:val="20"/>
        </w:rPr>
        <w:t>intervention and</w:t>
      </w:r>
      <w:r w:rsidRPr="001F6854">
        <w:rPr>
          <w:rFonts w:ascii="Arial" w:eastAsia="Arial" w:hAnsi="Arial" w:cs="Arial"/>
          <w:sz w:val="20"/>
          <w:szCs w:val="20"/>
        </w:rPr>
        <w:t xml:space="preserve"> provides an indicative cost. </w:t>
      </w:r>
      <w:r w:rsidR="00FA58C2">
        <w:rPr>
          <w:rFonts w:ascii="Arial" w:eastAsia="Arial" w:hAnsi="Arial" w:cs="Arial"/>
          <w:b/>
          <w:bCs/>
          <w:i/>
          <w:iCs/>
          <w:sz w:val="16"/>
          <w:szCs w:val="16"/>
        </w:rPr>
        <w:t>HEALTH RECORD AUDIT</w:t>
      </w:r>
      <w:r w:rsidR="00933522">
        <w:rPr>
          <w:rFonts w:ascii="Arial" w:eastAsia="Arial" w:hAnsi="Arial" w:cs="Arial"/>
          <w:b/>
          <w:bCs/>
          <w:i/>
          <w:iCs/>
          <w:sz w:val="16"/>
          <w:szCs w:val="16"/>
        </w:rPr>
        <w:t>/DOCUMENT</w:t>
      </w:r>
      <w:r w:rsidRPr="001F6854">
        <w:rPr>
          <w:rFonts w:ascii="Arial" w:eastAsia="Arial" w:hAnsi="Arial" w:cs="Arial"/>
          <w:sz w:val="20"/>
          <w:szCs w:val="20"/>
        </w:rPr>
        <w:t xml:space="preserve"> </w:t>
      </w:r>
    </w:p>
    <w:p w14:paraId="6EDAC0A3" w14:textId="74219B10" w:rsidR="00792BE6" w:rsidRPr="002F3F78" w:rsidRDefault="00792BE6" w:rsidP="00686E51">
      <w:pPr>
        <w:tabs>
          <w:tab w:val="left" w:pos="709"/>
        </w:tabs>
        <w:spacing w:after="120" w:line="276" w:lineRule="auto"/>
        <w:ind w:left="720"/>
        <w:rPr>
          <w:rFonts w:ascii="Arial" w:eastAsia="Arial" w:hAnsi="Arial" w:cs="Arial"/>
          <w:i/>
          <w:sz w:val="14"/>
          <w:szCs w:val="20"/>
        </w:rPr>
      </w:pPr>
      <w:r w:rsidRPr="002F3F78">
        <w:rPr>
          <w:rFonts w:ascii="Arial" w:eastAsia="Arial" w:hAnsi="Arial" w:cs="Arial"/>
          <w:i/>
          <w:sz w:val="14"/>
          <w:szCs w:val="20"/>
          <w:u w:val="single"/>
        </w:rPr>
        <w:t>Explanatory note:</w:t>
      </w:r>
      <w:r w:rsidRPr="002F3F78">
        <w:rPr>
          <w:rFonts w:ascii="Arial" w:eastAsia="Arial" w:hAnsi="Arial" w:cs="Arial"/>
          <w:i/>
          <w:sz w:val="14"/>
          <w:szCs w:val="20"/>
        </w:rPr>
        <w:t xml:space="preserve">  This is applicable to interventions to be provided by the healthcare professionals at the practice only. </w:t>
      </w:r>
      <w:r w:rsidR="00CE3140" w:rsidRPr="002F3F78">
        <w:rPr>
          <w:rFonts w:ascii="Arial" w:eastAsia="Arial" w:hAnsi="Arial" w:cs="Arial"/>
          <w:i/>
          <w:sz w:val="14"/>
          <w:szCs w:val="20"/>
        </w:rPr>
        <w:t xml:space="preserve">A document informing users of their financial responsibility/liability for the service/s provided is made available to users before commencement of treatment. </w:t>
      </w:r>
      <w:r w:rsidRPr="002F3F78">
        <w:rPr>
          <w:rFonts w:ascii="Arial" w:eastAsia="Arial" w:hAnsi="Arial" w:cs="Arial"/>
          <w:i/>
          <w:sz w:val="14"/>
          <w:szCs w:val="20"/>
        </w:rPr>
        <w:t xml:space="preserve">This could be communicated through signage/notice at the reception </w:t>
      </w:r>
      <w:r w:rsidR="00F20630" w:rsidRPr="002F3F78">
        <w:rPr>
          <w:rFonts w:ascii="Arial" w:eastAsia="Arial" w:hAnsi="Arial" w:cs="Arial"/>
          <w:i/>
          <w:sz w:val="14"/>
          <w:szCs w:val="20"/>
        </w:rPr>
        <w:t>area or</w:t>
      </w:r>
      <w:r w:rsidR="006E1561" w:rsidRPr="002F3F78">
        <w:rPr>
          <w:rFonts w:ascii="Arial" w:eastAsia="Arial" w:hAnsi="Arial" w:cs="Arial"/>
          <w:i/>
          <w:sz w:val="14"/>
          <w:szCs w:val="20"/>
        </w:rPr>
        <w:t xml:space="preserve"> documented in the user’s health record</w:t>
      </w:r>
      <w:r w:rsidRPr="002F3F78">
        <w:rPr>
          <w:rFonts w:ascii="Arial" w:eastAsia="Arial" w:hAnsi="Arial" w:cs="Arial"/>
          <w:i/>
          <w:sz w:val="14"/>
          <w:szCs w:val="20"/>
        </w:rPr>
        <w:t>.</w:t>
      </w:r>
    </w:p>
    <w:p w14:paraId="4350430B" w14:textId="59689A2F" w:rsidR="00A232FA" w:rsidRPr="001F6854" w:rsidRDefault="00A232FA" w:rsidP="00686E51">
      <w:pPr>
        <w:tabs>
          <w:tab w:val="left" w:pos="709"/>
        </w:tabs>
        <w:spacing w:after="120" w:line="276" w:lineRule="auto"/>
        <w:ind w:left="720"/>
        <w:rPr>
          <w:rFonts w:ascii="Arial" w:eastAsia="Arial" w:hAnsi="Arial" w:cs="Arial"/>
          <w:i/>
          <w:sz w:val="14"/>
          <w:szCs w:val="20"/>
        </w:rPr>
      </w:pPr>
      <w:r w:rsidRPr="002F3F78">
        <w:rPr>
          <w:rFonts w:ascii="Arial" w:eastAsia="Arial" w:hAnsi="Arial" w:cs="Arial"/>
          <w:i/>
          <w:sz w:val="14"/>
          <w:szCs w:val="20"/>
          <w:u w:val="single"/>
        </w:rPr>
        <w:t>Not applicable:</w:t>
      </w:r>
      <w:r w:rsidRPr="002F3F78">
        <w:rPr>
          <w:rFonts w:ascii="Arial" w:eastAsia="Arial" w:hAnsi="Arial" w:cs="Arial"/>
          <w:i/>
          <w:sz w:val="14"/>
          <w:szCs w:val="20"/>
        </w:rPr>
        <w:t xml:space="preserve"> </w:t>
      </w:r>
      <w:r w:rsidR="00BD3A68" w:rsidRPr="002F3F78">
        <w:rPr>
          <w:rFonts w:ascii="Arial" w:eastAsia="Arial" w:hAnsi="Arial" w:cs="Arial"/>
          <w:i/>
          <w:sz w:val="14"/>
          <w:szCs w:val="20"/>
        </w:rPr>
        <w:t>Where authorisation is confirmed</w:t>
      </w:r>
      <w:r w:rsidR="00FC3A60" w:rsidRPr="002F3F78">
        <w:rPr>
          <w:rFonts w:ascii="Arial" w:eastAsia="Arial" w:hAnsi="Arial" w:cs="Arial"/>
          <w:i/>
          <w:sz w:val="14"/>
          <w:szCs w:val="20"/>
        </w:rPr>
        <w:t xml:space="preserve"> and/or where the practice does not provide procedures requiring advance authorisation by the health insurer</w:t>
      </w:r>
      <w:r w:rsidR="00F20630" w:rsidRPr="002F3F78">
        <w:rPr>
          <w:rFonts w:ascii="Arial" w:eastAsia="Arial" w:hAnsi="Arial" w:cs="Arial"/>
          <w:i/>
          <w:sz w:val="14"/>
          <w:szCs w:val="20"/>
        </w:rPr>
        <w:t>.</w:t>
      </w:r>
      <w:r w:rsidR="00F20630">
        <w:rPr>
          <w:rFonts w:ascii="Arial" w:eastAsia="Arial" w:hAnsi="Arial" w:cs="Arial"/>
          <w:i/>
          <w:sz w:val="14"/>
          <w:szCs w:val="20"/>
        </w:rPr>
        <w:t xml:space="preserve"> </w:t>
      </w:r>
    </w:p>
    <w:p w14:paraId="02D37B5A" w14:textId="0A95CF23" w:rsidR="00477E4D" w:rsidRPr="001F6854" w:rsidRDefault="00477E4D" w:rsidP="00686E51">
      <w:pPr>
        <w:spacing w:after="120" w:line="276" w:lineRule="auto"/>
        <w:ind w:left="709"/>
        <w:rPr>
          <w:rFonts w:ascii="Arial" w:hAnsi="Arial" w:cs="Arial"/>
          <w:b/>
          <w:sz w:val="20"/>
          <w:szCs w:val="20"/>
        </w:rPr>
      </w:pPr>
      <w:r w:rsidRPr="001F6854">
        <w:rPr>
          <w:rFonts w:ascii="Arial" w:eastAsia="Arial" w:hAnsi="Arial" w:cs="Arial"/>
          <w:i/>
          <w:sz w:val="14"/>
          <w:szCs w:val="20"/>
        </w:rPr>
        <w:t xml:space="preserve">  </w:t>
      </w:r>
    </w:p>
    <w:p w14:paraId="078D619C" w14:textId="119FBBED" w:rsidR="00CD0146" w:rsidRPr="001F6854" w:rsidRDefault="00CD0146"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Criterion</w:t>
      </w:r>
      <w:r w:rsidR="00E274F7" w:rsidRPr="001F6854">
        <w:rPr>
          <w:rFonts w:ascii="Arial" w:hAnsi="Arial" w:cs="Arial"/>
          <w:b/>
          <w:color w:val="FF0000"/>
          <w:sz w:val="20"/>
          <w:szCs w:val="20"/>
          <w:u w:val="single"/>
        </w:rPr>
        <w:t xml:space="preserve"> </w:t>
      </w:r>
      <w:r w:rsidR="00B63769" w:rsidRPr="001F6854">
        <w:rPr>
          <w:rFonts w:ascii="Arial" w:hAnsi="Arial" w:cs="Arial"/>
          <w:b/>
          <w:color w:val="FF0000"/>
          <w:sz w:val="20"/>
          <w:szCs w:val="20"/>
          <w:u w:val="single"/>
        </w:rPr>
        <w:t>4</w:t>
      </w:r>
      <w:r w:rsidRPr="001F6854">
        <w:rPr>
          <w:rFonts w:ascii="Arial" w:hAnsi="Arial" w:cs="Arial"/>
          <w:b/>
          <w:color w:val="FF0000"/>
          <w:sz w:val="20"/>
          <w:szCs w:val="20"/>
          <w:u w:val="single"/>
        </w:rPr>
        <w:t xml:space="preserve">: 4.(2)(c) </w:t>
      </w:r>
      <w:r w:rsidR="00066D67" w:rsidRPr="001F6854">
        <w:rPr>
          <w:rFonts w:ascii="Arial" w:hAnsi="Arial" w:cs="Arial"/>
          <w:b/>
          <w:color w:val="FF0000"/>
          <w:sz w:val="20"/>
          <w:szCs w:val="20"/>
          <w:u w:val="single"/>
        </w:rPr>
        <w:t xml:space="preserve">The health </w:t>
      </w:r>
      <w:r w:rsidRPr="001F6854">
        <w:rPr>
          <w:rFonts w:ascii="Arial" w:hAnsi="Arial" w:cs="Arial"/>
          <w:b/>
          <w:color w:val="FF0000"/>
          <w:sz w:val="20"/>
          <w:szCs w:val="20"/>
          <w:u w:val="single"/>
        </w:rPr>
        <w:t>establishment must display the results of user experience of care surveys conducted within the past twelve months.</w:t>
      </w:r>
    </w:p>
    <w:p w14:paraId="17D08844" w14:textId="77777777" w:rsidR="004F0031" w:rsidRPr="001F6854" w:rsidRDefault="004F0031" w:rsidP="00686E51">
      <w:pPr>
        <w:tabs>
          <w:tab w:val="left" w:pos="709"/>
        </w:tabs>
        <w:spacing w:after="120" w:line="276" w:lineRule="auto"/>
        <w:rPr>
          <w:rFonts w:ascii="Arial" w:hAnsi="Arial" w:cs="Arial"/>
          <w:b/>
          <w:szCs w:val="20"/>
        </w:rPr>
      </w:pPr>
      <w:r w:rsidRPr="001F6854">
        <w:rPr>
          <w:rFonts w:ascii="Arial" w:hAnsi="Arial" w:cs="Arial"/>
          <w:b/>
          <w:szCs w:val="20"/>
        </w:rPr>
        <w:t>Rationale:</w:t>
      </w:r>
    </w:p>
    <w:p w14:paraId="360848E2" w14:textId="0A33BD7A" w:rsidR="004F0031" w:rsidRPr="001F6854" w:rsidRDefault="004F0031" w:rsidP="00686E51">
      <w:pPr>
        <w:tabs>
          <w:tab w:val="left" w:pos="709"/>
        </w:tabs>
        <w:spacing w:after="120" w:line="276" w:lineRule="auto"/>
        <w:rPr>
          <w:rFonts w:ascii="Arial" w:hAnsi="Arial" w:cs="Arial"/>
          <w:sz w:val="20"/>
          <w:szCs w:val="20"/>
        </w:rPr>
      </w:pPr>
      <w:r w:rsidRPr="152F5525">
        <w:rPr>
          <w:rFonts w:ascii="Arial" w:hAnsi="Arial" w:cs="Arial"/>
          <w:sz w:val="20"/>
          <w:szCs w:val="20"/>
        </w:rPr>
        <w:t>The user experience survey should preferably be done by an independent provider</w:t>
      </w:r>
      <w:r w:rsidR="00F20630" w:rsidRPr="152F5525">
        <w:rPr>
          <w:rFonts w:ascii="Arial" w:hAnsi="Arial" w:cs="Arial"/>
          <w:sz w:val="20"/>
          <w:szCs w:val="20"/>
        </w:rPr>
        <w:t xml:space="preserve">. </w:t>
      </w:r>
      <w:r w:rsidRPr="152F5525">
        <w:rPr>
          <w:rFonts w:ascii="Arial" w:hAnsi="Arial" w:cs="Arial"/>
          <w:sz w:val="20"/>
          <w:szCs w:val="20"/>
        </w:rPr>
        <w:t>This will provide a measure of anonymity for the users surveyed, which is likely to result in more honest feedback about user experience</w:t>
      </w:r>
      <w:r w:rsidR="00F20630" w:rsidRPr="152F5525">
        <w:rPr>
          <w:rFonts w:ascii="Arial" w:hAnsi="Arial" w:cs="Arial"/>
          <w:sz w:val="20"/>
          <w:szCs w:val="20"/>
        </w:rPr>
        <w:t xml:space="preserve">. </w:t>
      </w:r>
      <w:r w:rsidRPr="152F5525">
        <w:rPr>
          <w:rFonts w:ascii="Arial" w:hAnsi="Arial" w:cs="Arial"/>
          <w:sz w:val="20"/>
          <w:szCs w:val="20"/>
        </w:rPr>
        <w:t>It will also allow for more objective analysis of the feedback provided, thereby providing more reliable information about the user’s experience of the practice</w:t>
      </w:r>
      <w:r w:rsidR="00F20630" w:rsidRPr="152F5525">
        <w:rPr>
          <w:rFonts w:ascii="Arial" w:hAnsi="Arial" w:cs="Arial"/>
          <w:sz w:val="20"/>
          <w:szCs w:val="20"/>
        </w:rPr>
        <w:t xml:space="preserve">. </w:t>
      </w:r>
    </w:p>
    <w:p w14:paraId="76E0D812" w14:textId="49E4D49B" w:rsidR="004F0031" w:rsidRPr="001F6854" w:rsidRDefault="004F0031" w:rsidP="00686E51">
      <w:pPr>
        <w:tabs>
          <w:tab w:val="left" w:pos="709"/>
        </w:tabs>
        <w:spacing w:after="120" w:line="276" w:lineRule="auto"/>
        <w:rPr>
          <w:rFonts w:ascii="Arial" w:hAnsi="Arial" w:cs="Arial"/>
          <w:sz w:val="20"/>
          <w:szCs w:val="18"/>
        </w:rPr>
      </w:pPr>
      <w:r w:rsidRPr="001F6854">
        <w:rPr>
          <w:rFonts w:ascii="Arial" w:hAnsi="Arial" w:cs="Arial"/>
          <w:sz w:val="20"/>
          <w:szCs w:val="18"/>
        </w:rPr>
        <w:t>This process should be seen as an opportunity to meet user expectations more comprehensively, thereby improving user experience and making the practice more attractive to new users requiring medical services</w:t>
      </w:r>
      <w:r w:rsidR="00F20630" w:rsidRPr="001F6854">
        <w:rPr>
          <w:rFonts w:ascii="Arial" w:hAnsi="Arial" w:cs="Arial"/>
          <w:sz w:val="20"/>
          <w:szCs w:val="18"/>
        </w:rPr>
        <w:t xml:space="preserve">. </w:t>
      </w:r>
    </w:p>
    <w:p w14:paraId="2ACE1FCE" w14:textId="577A0CE5" w:rsidR="004F0031" w:rsidRPr="001F6854" w:rsidRDefault="004F0031" w:rsidP="00686E51">
      <w:pPr>
        <w:tabs>
          <w:tab w:val="left" w:pos="709"/>
        </w:tabs>
        <w:spacing w:after="120" w:line="276" w:lineRule="auto"/>
        <w:rPr>
          <w:rFonts w:ascii="Arial" w:hAnsi="Arial" w:cs="Arial"/>
          <w:sz w:val="20"/>
          <w:szCs w:val="18"/>
        </w:rPr>
      </w:pPr>
      <w:r w:rsidRPr="001F6854">
        <w:rPr>
          <w:rFonts w:ascii="Arial" w:hAnsi="Arial" w:cs="Arial"/>
          <w:sz w:val="20"/>
          <w:szCs w:val="18"/>
        </w:rPr>
        <w:t>Where the survey is done in-house, an adequate number of users (sample size) must be included in the survey in order to provide reliable results</w:t>
      </w:r>
      <w:r w:rsidR="00F20630" w:rsidRPr="001F6854">
        <w:rPr>
          <w:rFonts w:ascii="Arial" w:hAnsi="Arial" w:cs="Arial"/>
          <w:sz w:val="20"/>
          <w:szCs w:val="18"/>
        </w:rPr>
        <w:t xml:space="preserve">. </w:t>
      </w:r>
      <w:r w:rsidRPr="001F6854">
        <w:rPr>
          <w:rFonts w:ascii="Arial" w:hAnsi="Arial" w:cs="Arial"/>
          <w:sz w:val="20"/>
          <w:szCs w:val="18"/>
        </w:rPr>
        <w:t>The table below can be helpful in determining how many users to include in the survey</w:t>
      </w:r>
      <w:r w:rsidR="00F20630" w:rsidRPr="001F6854">
        <w:rPr>
          <w:rFonts w:ascii="Arial" w:hAnsi="Arial" w:cs="Arial"/>
          <w:sz w:val="20"/>
          <w:szCs w:val="18"/>
        </w:rPr>
        <w:t xml:space="preserve">. </w:t>
      </w:r>
    </w:p>
    <w:p w14:paraId="40A6DFA7" w14:textId="77777777" w:rsidR="004F0031" w:rsidRPr="001F6854" w:rsidRDefault="004F0031" w:rsidP="00686E51">
      <w:pPr>
        <w:tabs>
          <w:tab w:val="left" w:pos="709"/>
        </w:tabs>
        <w:spacing w:after="120" w:line="276" w:lineRule="auto"/>
        <w:rPr>
          <w:rFonts w:ascii="Arial" w:hAnsi="Arial" w:cs="Arial"/>
          <w:b/>
          <w:i/>
          <w:sz w:val="24"/>
          <w:szCs w:val="20"/>
        </w:rPr>
      </w:pPr>
      <w:r w:rsidRPr="001F6854">
        <w:rPr>
          <w:rFonts w:ascii="Arial" w:hAnsi="Arial" w:cs="Arial"/>
          <w:b/>
          <w:i/>
          <w:noProof/>
          <w:sz w:val="24"/>
          <w:szCs w:val="20"/>
          <w:lang w:eastAsia="en-ZA"/>
        </w:rPr>
        <w:drawing>
          <wp:inline distT="0" distB="0" distL="0" distR="0" wp14:anchorId="52EE52DD" wp14:editId="1BEDD4A2">
            <wp:extent cx="5634990" cy="148209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34990" cy="1482090"/>
                    </a:xfrm>
                    <a:prstGeom prst="rect">
                      <a:avLst/>
                    </a:prstGeom>
                    <a:noFill/>
                    <a:ln>
                      <a:noFill/>
                    </a:ln>
                  </pic:spPr>
                </pic:pic>
              </a:graphicData>
            </a:graphic>
          </wp:inline>
        </w:drawing>
      </w:r>
    </w:p>
    <w:p w14:paraId="6CF32D98" w14:textId="77777777" w:rsidR="004F0031" w:rsidRPr="001F6854" w:rsidRDefault="004F0031" w:rsidP="00686E51">
      <w:pPr>
        <w:tabs>
          <w:tab w:val="left" w:pos="709"/>
        </w:tabs>
        <w:spacing w:after="120" w:line="276" w:lineRule="auto"/>
        <w:rPr>
          <w:rFonts w:ascii="Arial" w:eastAsia="Arial" w:hAnsi="Arial" w:cs="Arial"/>
          <w:b/>
          <w:sz w:val="20"/>
          <w:szCs w:val="20"/>
        </w:rPr>
      </w:pPr>
      <w:r w:rsidRPr="001F6854">
        <w:rPr>
          <w:rFonts w:ascii="Arial" w:eastAsia="Arial" w:hAnsi="Arial" w:cs="Arial"/>
          <w:b/>
          <w:sz w:val="20"/>
          <w:szCs w:val="20"/>
        </w:rPr>
        <w:t>Measures:</w:t>
      </w:r>
    </w:p>
    <w:p w14:paraId="48292225" w14:textId="525D2638" w:rsidR="004F0031" w:rsidRPr="001F6854" w:rsidRDefault="004F0031" w:rsidP="00686E51">
      <w:pPr>
        <w:numPr>
          <w:ilvl w:val="0"/>
          <w:numId w:val="15"/>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The practice displays information on how users can provide feedback on their experience of care.</w:t>
      </w:r>
      <w:r w:rsidR="00246222" w:rsidRPr="001F6854">
        <w:rPr>
          <w:rFonts w:ascii="Arial" w:eastAsia="Arial" w:hAnsi="Arial" w:cs="Arial"/>
          <w:b/>
          <w:bCs/>
          <w:i/>
          <w:iCs/>
          <w:sz w:val="16"/>
          <w:szCs w:val="16"/>
        </w:rPr>
        <w:t xml:space="preserve"> OBSERVATION</w:t>
      </w:r>
    </w:p>
    <w:p w14:paraId="6D0FBE14" w14:textId="226D6D33" w:rsidR="004F0031" w:rsidRDefault="004F0031" w:rsidP="00686E51">
      <w:pPr>
        <w:pStyle w:val="ListParagraph"/>
        <w:tabs>
          <w:tab w:val="left" w:pos="709"/>
        </w:tabs>
        <w:spacing w:after="120" w:line="276" w:lineRule="auto"/>
        <w:ind w:left="709"/>
        <w:contextualSpacing w:val="0"/>
        <w:rPr>
          <w:rFonts w:ascii="Arial" w:eastAsia="Arial" w:hAnsi="Arial" w:cs="Arial"/>
          <w:i/>
          <w:sz w:val="18"/>
          <w:szCs w:val="20"/>
        </w:rPr>
      </w:pPr>
      <w:r w:rsidRPr="002F3F78">
        <w:rPr>
          <w:rFonts w:ascii="Arial" w:eastAsia="Arial" w:hAnsi="Arial" w:cs="Arial"/>
          <w:i/>
          <w:sz w:val="14"/>
          <w:szCs w:val="20"/>
          <w:u w:val="single"/>
        </w:rPr>
        <w:t>Explanatory note:</w:t>
      </w:r>
      <w:r w:rsidRPr="001F6854">
        <w:rPr>
          <w:rFonts w:ascii="Arial" w:eastAsia="Arial" w:hAnsi="Arial" w:cs="Arial"/>
          <w:i/>
          <w:sz w:val="14"/>
          <w:szCs w:val="20"/>
        </w:rPr>
        <w:t xml:space="preserve"> This will include compliments, complaints and suggestions</w:t>
      </w:r>
      <w:r w:rsidR="00F20630" w:rsidRPr="001F6854">
        <w:rPr>
          <w:rFonts w:ascii="Arial" w:eastAsia="Arial" w:hAnsi="Arial" w:cs="Arial"/>
          <w:i/>
          <w:sz w:val="14"/>
          <w:szCs w:val="20"/>
        </w:rPr>
        <w:t xml:space="preserve">. </w:t>
      </w:r>
      <w:r w:rsidRPr="001F6854">
        <w:rPr>
          <w:rFonts w:ascii="Arial" w:eastAsia="Arial" w:hAnsi="Arial" w:cs="Arial"/>
          <w:i/>
          <w:sz w:val="14"/>
          <w:szCs w:val="20"/>
        </w:rPr>
        <w:t xml:space="preserve">Collecting, analysing and responding to this information can benefit the practice in several ways, including improving user experience and therefore increasing the number of users attending the practice, avoiding formal complaints by responding quickly to user concerns or dissatisfaction, improving user outcomes by tailoring service delivery to meet user needs, </w:t>
      </w:r>
      <w:r w:rsidR="00F20630" w:rsidRPr="001F6854">
        <w:rPr>
          <w:rFonts w:ascii="Arial" w:eastAsia="Arial" w:hAnsi="Arial" w:cs="Arial"/>
          <w:i/>
          <w:sz w:val="14"/>
          <w:szCs w:val="20"/>
        </w:rPr>
        <w:t xml:space="preserve">etc. </w:t>
      </w:r>
      <w:r w:rsidRPr="001F6854">
        <w:rPr>
          <w:rFonts w:ascii="Arial" w:eastAsia="Arial" w:hAnsi="Arial" w:cs="Arial"/>
          <w:i/>
          <w:sz w:val="14"/>
          <w:szCs w:val="20"/>
        </w:rPr>
        <w:t>Although it may feel uncomfortable to institute such a system, it can provide significant added value for both users and the practice</w:t>
      </w:r>
      <w:r w:rsidRPr="001F6854">
        <w:rPr>
          <w:rFonts w:ascii="Arial" w:eastAsia="Arial" w:hAnsi="Arial" w:cs="Arial"/>
          <w:i/>
          <w:sz w:val="18"/>
          <w:szCs w:val="20"/>
        </w:rPr>
        <w:t>.</w:t>
      </w:r>
    </w:p>
    <w:p w14:paraId="37E3A361" w14:textId="77777777" w:rsidR="00572DEC" w:rsidRPr="001F6854" w:rsidRDefault="00572DEC" w:rsidP="00686E51">
      <w:pPr>
        <w:tabs>
          <w:tab w:val="left" w:pos="709"/>
        </w:tabs>
        <w:spacing w:after="120" w:line="276" w:lineRule="auto"/>
        <w:ind w:left="720"/>
        <w:rPr>
          <w:rFonts w:ascii="Arial" w:eastAsia="Arial" w:hAnsi="Arial" w:cs="Arial"/>
          <w:i/>
          <w:sz w:val="14"/>
          <w:szCs w:val="20"/>
        </w:rPr>
      </w:pPr>
      <w:r w:rsidRPr="002F3F78">
        <w:rPr>
          <w:rFonts w:ascii="Arial" w:eastAsia="Arial" w:hAnsi="Arial" w:cs="Arial"/>
          <w:i/>
          <w:sz w:val="14"/>
          <w:szCs w:val="20"/>
          <w:u w:val="single"/>
        </w:rPr>
        <w:t>Not applicable:</w:t>
      </w:r>
      <w:r>
        <w:rPr>
          <w:rFonts w:ascii="Arial" w:eastAsia="Arial" w:hAnsi="Arial" w:cs="Arial"/>
          <w:i/>
          <w:sz w:val="14"/>
          <w:szCs w:val="20"/>
        </w:rPr>
        <w:t xml:space="preserve"> Never</w:t>
      </w:r>
    </w:p>
    <w:p w14:paraId="51BB464E" w14:textId="239A0E95" w:rsidR="004F0031" w:rsidRPr="001F6854" w:rsidRDefault="004F0031" w:rsidP="00686E51">
      <w:pPr>
        <w:numPr>
          <w:ilvl w:val="0"/>
          <w:numId w:val="15"/>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User experience surveys are conducted at least </w:t>
      </w:r>
      <w:r w:rsidR="003539AA" w:rsidRPr="001F6854">
        <w:rPr>
          <w:rFonts w:ascii="Arial" w:eastAsia="Arial" w:hAnsi="Arial" w:cs="Arial"/>
          <w:sz w:val="20"/>
          <w:szCs w:val="20"/>
        </w:rPr>
        <w:t>every two years</w:t>
      </w:r>
      <w:r w:rsidRPr="001F6854">
        <w:rPr>
          <w:rFonts w:ascii="Arial" w:eastAsia="Arial" w:hAnsi="Arial" w:cs="Arial"/>
          <w:sz w:val="20"/>
          <w:szCs w:val="20"/>
        </w:rPr>
        <w:t>.</w:t>
      </w:r>
      <w:r w:rsidR="007A3F4D" w:rsidRPr="001F6854">
        <w:rPr>
          <w:rFonts w:ascii="Arial" w:eastAsia="Arial" w:hAnsi="Arial" w:cs="Arial"/>
          <w:b/>
          <w:bCs/>
          <w:i/>
          <w:iCs/>
          <w:sz w:val="16"/>
          <w:szCs w:val="16"/>
        </w:rPr>
        <w:t xml:space="preserve"> DOCUMENT</w:t>
      </w:r>
    </w:p>
    <w:p w14:paraId="1884F482" w14:textId="0F1C56B0" w:rsidR="004F0031" w:rsidRDefault="004F0031" w:rsidP="00686E51">
      <w:pPr>
        <w:tabs>
          <w:tab w:val="left" w:pos="709"/>
        </w:tabs>
        <w:spacing w:after="120" w:line="276" w:lineRule="auto"/>
        <w:ind w:left="720"/>
        <w:rPr>
          <w:rFonts w:ascii="Arial" w:eastAsia="Arial" w:hAnsi="Arial" w:cs="Arial"/>
          <w:i/>
          <w:sz w:val="14"/>
          <w:szCs w:val="20"/>
        </w:rPr>
      </w:pPr>
      <w:r w:rsidRPr="002F3F78">
        <w:rPr>
          <w:rFonts w:ascii="Arial" w:eastAsia="Arial" w:hAnsi="Arial" w:cs="Arial"/>
          <w:i/>
          <w:sz w:val="14"/>
          <w:szCs w:val="20"/>
          <w:u w:val="single"/>
        </w:rPr>
        <w:t>Explanatory note:</w:t>
      </w:r>
      <w:r w:rsidRPr="001F6854">
        <w:rPr>
          <w:rFonts w:ascii="Arial" w:eastAsia="Arial" w:hAnsi="Arial" w:cs="Arial"/>
          <w:i/>
          <w:sz w:val="14"/>
          <w:szCs w:val="20"/>
        </w:rPr>
        <w:t xml:space="preserve">  A validated user experience survey must be used for this purpose</w:t>
      </w:r>
      <w:r w:rsidR="00F20630" w:rsidRPr="001F6854">
        <w:rPr>
          <w:rFonts w:ascii="Arial" w:eastAsia="Arial" w:hAnsi="Arial" w:cs="Arial"/>
          <w:i/>
          <w:sz w:val="14"/>
          <w:szCs w:val="20"/>
        </w:rPr>
        <w:t xml:space="preserve">. </w:t>
      </w:r>
      <w:r w:rsidRPr="001F6854">
        <w:rPr>
          <w:rFonts w:ascii="Arial" w:eastAsia="Arial" w:hAnsi="Arial" w:cs="Arial"/>
          <w:i/>
          <w:sz w:val="14"/>
          <w:szCs w:val="20"/>
        </w:rPr>
        <w:t>The practice should also ensure that a representative sample of users is surveyed</w:t>
      </w:r>
      <w:r w:rsidR="00F20630" w:rsidRPr="001F6854">
        <w:rPr>
          <w:rFonts w:ascii="Arial" w:eastAsia="Arial" w:hAnsi="Arial" w:cs="Arial"/>
          <w:i/>
          <w:sz w:val="14"/>
          <w:szCs w:val="20"/>
        </w:rPr>
        <w:t xml:space="preserve">. </w:t>
      </w:r>
    </w:p>
    <w:p w14:paraId="6A17576B" w14:textId="77777777" w:rsidR="00572DEC" w:rsidRPr="001F6854" w:rsidRDefault="00572DEC" w:rsidP="00686E51">
      <w:pPr>
        <w:tabs>
          <w:tab w:val="left" w:pos="709"/>
        </w:tabs>
        <w:spacing w:after="120" w:line="276" w:lineRule="auto"/>
        <w:ind w:left="720"/>
        <w:rPr>
          <w:rFonts w:ascii="Arial" w:eastAsia="Arial" w:hAnsi="Arial" w:cs="Arial"/>
          <w:i/>
          <w:sz w:val="14"/>
          <w:szCs w:val="20"/>
        </w:rPr>
      </w:pPr>
      <w:r w:rsidRPr="002F3F78">
        <w:rPr>
          <w:rFonts w:ascii="Arial" w:eastAsia="Arial" w:hAnsi="Arial" w:cs="Arial"/>
          <w:i/>
          <w:sz w:val="14"/>
          <w:szCs w:val="20"/>
          <w:u w:val="single"/>
        </w:rPr>
        <w:t>Not applicable:</w:t>
      </w:r>
      <w:r>
        <w:rPr>
          <w:rFonts w:ascii="Arial" w:eastAsia="Arial" w:hAnsi="Arial" w:cs="Arial"/>
          <w:i/>
          <w:sz w:val="14"/>
          <w:szCs w:val="20"/>
        </w:rPr>
        <w:t xml:space="preserve"> Never</w:t>
      </w:r>
    </w:p>
    <w:p w14:paraId="308D5C91" w14:textId="65B9D81A" w:rsidR="004F0031" w:rsidRPr="00686E51" w:rsidRDefault="004F0031" w:rsidP="00686E51">
      <w:pPr>
        <w:numPr>
          <w:ilvl w:val="0"/>
          <w:numId w:val="15"/>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The results of user experience surveys are analysed to identify areas for improvement.</w:t>
      </w:r>
      <w:r w:rsidR="007A3F4D" w:rsidRPr="001F6854">
        <w:rPr>
          <w:rFonts w:ascii="Arial" w:eastAsia="Arial" w:hAnsi="Arial" w:cs="Arial"/>
          <w:b/>
          <w:bCs/>
          <w:i/>
          <w:iCs/>
          <w:sz w:val="16"/>
          <w:szCs w:val="16"/>
        </w:rPr>
        <w:t xml:space="preserve"> DOCUMENT</w:t>
      </w:r>
    </w:p>
    <w:p w14:paraId="7C96692D" w14:textId="45A050E2" w:rsidR="00572DEC" w:rsidRDefault="00572DEC" w:rsidP="00686E51">
      <w:pPr>
        <w:pStyle w:val="ListParagraph"/>
        <w:tabs>
          <w:tab w:val="left" w:pos="709"/>
        </w:tabs>
        <w:spacing w:after="120" w:line="276" w:lineRule="auto"/>
        <w:contextualSpacing w:val="0"/>
        <w:rPr>
          <w:rFonts w:ascii="Arial" w:eastAsia="Arial" w:hAnsi="Arial" w:cs="Arial"/>
          <w:i/>
          <w:sz w:val="14"/>
          <w:szCs w:val="20"/>
        </w:rPr>
      </w:pPr>
      <w:r w:rsidRPr="002F3F78">
        <w:rPr>
          <w:rFonts w:ascii="Arial" w:eastAsia="Arial" w:hAnsi="Arial" w:cs="Arial"/>
          <w:i/>
          <w:sz w:val="14"/>
          <w:szCs w:val="20"/>
          <w:u w:val="single"/>
        </w:rPr>
        <w:t>Explanatory note:</w:t>
      </w:r>
      <w:r>
        <w:rPr>
          <w:rFonts w:ascii="Arial" w:eastAsia="Arial" w:hAnsi="Arial" w:cs="Arial"/>
          <w:i/>
          <w:sz w:val="14"/>
          <w:szCs w:val="20"/>
        </w:rPr>
        <w:t xml:space="preserve"> </w:t>
      </w:r>
      <w:r w:rsidR="0080290C">
        <w:rPr>
          <w:rFonts w:ascii="Arial" w:eastAsia="Arial" w:hAnsi="Arial" w:cs="Arial"/>
          <w:i/>
          <w:sz w:val="14"/>
          <w:szCs w:val="20"/>
        </w:rPr>
        <w:t>Raw data is insufficient to guide quality improvement activities</w:t>
      </w:r>
      <w:r w:rsidR="00F20630">
        <w:rPr>
          <w:rFonts w:ascii="Arial" w:eastAsia="Arial" w:hAnsi="Arial" w:cs="Arial"/>
          <w:i/>
          <w:sz w:val="14"/>
          <w:szCs w:val="20"/>
        </w:rPr>
        <w:t xml:space="preserve">. </w:t>
      </w:r>
      <w:r w:rsidR="00D13B87">
        <w:rPr>
          <w:rFonts w:ascii="Arial" w:eastAsia="Arial" w:hAnsi="Arial" w:cs="Arial"/>
          <w:i/>
          <w:sz w:val="14"/>
          <w:szCs w:val="20"/>
        </w:rPr>
        <w:t xml:space="preserve">Basic aggregation of the data can provide an indication of strengths and weaknesses, which can then inform improvement activities. </w:t>
      </w:r>
      <w:r w:rsidR="00330333">
        <w:rPr>
          <w:rFonts w:ascii="Arial" w:eastAsia="Arial" w:hAnsi="Arial" w:cs="Arial"/>
          <w:i/>
          <w:sz w:val="14"/>
          <w:szCs w:val="20"/>
        </w:rPr>
        <w:t xml:space="preserve">Summarising the findings into a simple report can be helpful </w:t>
      </w:r>
      <w:r w:rsidR="00702261">
        <w:rPr>
          <w:rFonts w:ascii="Arial" w:eastAsia="Arial" w:hAnsi="Arial" w:cs="Arial"/>
          <w:i/>
          <w:sz w:val="14"/>
          <w:szCs w:val="20"/>
        </w:rPr>
        <w:t>and facilitate monitoring of service delivery over time</w:t>
      </w:r>
      <w:r w:rsidR="00F20630">
        <w:rPr>
          <w:rFonts w:ascii="Arial" w:eastAsia="Arial" w:hAnsi="Arial" w:cs="Arial"/>
          <w:i/>
          <w:sz w:val="14"/>
          <w:szCs w:val="20"/>
        </w:rPr>
        <w:t xml:space="preserve">. </w:t>
      </w:r>
    </w:p>
    <w:p w14:paraId="623E69A8" w14:textId="29B9F79C" w:rsidR="00572DEC" w:rsidRPr="00572DEC" w:rsidRDefault="00572DEC" w:rsidP="00686E51">
      <w:pPr>
        <w:pStyle w:val="ListParagraph"/>
        <w:tabs>
          <w:tab w:val="left" w:pos="709"/>
        </w:tabs>
        <w:spacing w:after="120" w:line="276" w:lineRule="auto"/>
        <w:contextualSpacing w:val="0"/>
        <w:rPr>
          <w:rFonts w:ascii="Arial" w:eastAsia="Arial" w:hAnsi="Arial" w:cs="Arial"/>
          <w:i/>
          <w:sz w:val="14"/>
          <w:szCs w:val="20"/>
        </w:rPr>
      </w:pPr>
      <w:r w:rsidRPr="002F3F78">
        <w:rPr>
          <w:rFonts w:ascii="Arial" w:eastAsia="Arial" w:hAnsi="Arial" w:cs="Arial"/>
          <w:i/>
          <w:sz w:val="14"/>
          <w:szCs w:val="20"/>
          <w:u w:val="single"/>
        </w:rPr>
        <w:t>Not applicable:</w:t>
      </w:r>
      <w:r w:rsidRPr="00572DEC">
        <w:rPr>
          <w:rFonts w:ascii="Arial" w:eastAsia="Arial" w:hAnsi="Arial" w:cs="Arial"/>
          <w:i/>
          <w:sz w:val="14"/>
          <w:szCs w:val="20"/>
        </w:rPr>
        <w:t xml:space="preserve"> Never</w:t>
      </w:r>
    </w:p>
    <w:p w14:paraId="3413CD5B" w14:textId="45CDC7A0" w:rsidR="004F0031" w:rsidRPr="00686E51" w:rsidRDefault="004F0031" w:rsidP="00686E51">
      <w:pPr>
        <w:numPr>
          <w:ilvl w:val="0"/>
          <w:numId w:val="15"/>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Corrective measures are developed and implemented to address areas requiring improvement.</w:t>
      </w:r>
      <w:r w:rsidR="007A3F4D" w:rsidRPr="001F6854">
        <w:rPr>
          <w:rFonts w:ascii="Arial" w:eastAsia="Arial" w:hAnsi="Arial" w:cs="Arial"/>
          <w:b/>
          <w:bCs/>
          <w:i/>
          <w:iCs/>
          <w:sz w:val="16"/>
          <w:szCs w:val="16"/>
        </w:rPr>
        <w:t xml:space="preserve"> DOCUMENT</w:t>
      </w:r>
    </w:p>
    <w:p w14:paraId="0C1DAE32" w14:textId="5EB30CD0" w:rsidR="00702261" w:rsidRDefault="00702261" w:rsidP="00686E51">
      <w:pPr>
        <w:pStyle w:val="ListParagraph"/>
        <w:tabs>
          <w:tab w:val="left" w:pos="709"/>
        </w:tabs>
        <w:spacing w:after="120" w:line="276" w:lineRule="auto"/>
        <w:contextualSpacing w:val="0"/>
        <w:rPr>
          <w:rFonts w:ascii="Arial" w:eastAsia="Arial" w:hAnsi="Arial" w:cs="Arial"/>
          <w:i/>
          <w:sz w:val="14"/>
          <w:szCs w:val="20"/>
        </w:rPr>
      </w:pPr>
      <w:r w:rsidRPr="002F3F78">
        <w:rPr>
          <w:rFonts w:ascii="Arial" w:eastAsia="Arial" w:hAnsi="Arial" w:cs="Arial"/>
          <w:i/>
          <w:sz w:val="14"/>
          <w:szCs w:val="20"/>
          <w:u w:val="single"/>
        </w:rPr>
        <w:t>Explanatory note:</w:t>
      </w:r>
      <w:r>
        <w:rPr>
          <w:rFonts w:ascii="Arial" w:eastAsia="Arial" w:hAnsi="Arial" w:cs="Arial"/>
          <w:i/>
          <w:sz w:val="14"/>
          <w:szCs w:val="20"/>
        </w:rPr>
        <w:t xml:space="preserve"> </w:t>
      </w:r>
      <w:r w:rsidR="003862D5">
        <w:rPr>
          <w:rFonts w:ascii="Arial" w:eastAsia="Arial" w:hAnsi="Arial" w:cs="Arial"/>
          <w:i/>
          <w:sz w:val="14"/>
          <w:szCs w:val="20"/>
        </w:rPr>
        <w:t xml:space="preserve">The measures to be adopted should be documented in a quality improvement plan or in a report as relevant to the planned intervention. </w:t>
      </w:r>
    </w:p>
    <w:p w14:paraId="02701E12" w14:textId="05ED0BDB" w:rsidR="00702261" w:rsidRDefault="00702261" w:rsidP="00686E51">
      <w:pPr>
        <w:pStyle w:val="ListParagraph"/>
        <w:tabs>
          <w:tab w:val="left" w:pos="709"/>
        </w:tabs>
        <w:spacing w:after="120" w:line="276" w:lineRule="auto"/>
        <w:contextualSpacing w:val="0"/>
        <w:rPr>
          <w:rFonts w:ascii="Arial" w:eastAsia="Arial" w:hAnsi="Arial" w:cs="Arial"/>
          <w:i/>
          <w:sz w:val="14"/>
          <w:szCs w:val="20"/>
        </w:rPr>
      </w:pPr>
      <w:r w:rsidRPr="002F3F78">
        <w:rPr>
          <w:rFonts w:ascii="Arial" w:eastAsia="Arial" w:hAnsi="Arial" w:cs="Arial"/>
          <w:i/>
          <w:sz w:val="14"/>
          <w:szCs w:val="20"/>
          <w:u w:val="single"/>
        </w:rPr>
        <w:t>Not applicable:</w:t>
      </w:r>
      <w:r w:rsidRPr="00702261">
        <w:rPr>
          <w:rFonts w:ascii="Arial" w:eastAsia="Arial" w:hAnsi="Arial" w:cs="Arial"/>
          <w:i/>
          <w:sz w:val="14"/>
          <w:szCs w:val="20"/>
        </w:rPr>
        <w:t xml:space="preserve"> Never</w:t>
      </w:r>
    </w:p>
    <w:p w14:paraId="37F0A593" w14:textId="3AB42988" w:rsidR="004F0031" w:rsidRPr="00686E51" w:rsidRDefault="004F0031" w:rsidP="00686E51">
      <w:pPr>
        <w:pStyle w:val="ListParagraph"/>
        <w:numPr>
          <w:ilvl w:val="0"/>
          <w:numId w:val="15"/>
        </w:numPr>
        <w:tabs>
          <w:tab w:val="left" w:pos="709"/>
        </w:tabs>
        <w:spacing w:after="120" w:line="276" w:lineRule="auto"/>
        <w:contextualSpacing w:val="0"/>
        <w:rPr>
          <w:rFonts w:ascii="Arial" w:eastAsia="Arial" w:hAnsi="Arial" w:cs="Arial"/>
          <w:sz w:val="20"/>
          <w:szCs w:val="20"/>
        </w:rPr>
      </w:pPr>
      <w:r w:rsidRPr="001F6854">
        <w:rPr>
          <w:rFonts w:ascii="Arial" w:eastAsia="Arial" w:hAnsi="Arial" w:cs="Arial"/>
          <w:sz w:val="20"/>
          <w:szCs w:val="20"/>
        </w:rPr>
        <w:t xml:space="preserve">Corrective measures implemented are evaluated for their effectiveness in delivering improvements in user experience. </w:t>
      </w:r>
      <w:r w:rsidR="007A3F4D" w:rsidRPr="001F6854">
        <w:rPr>
          <w:rFonts w:ascii="Arial" w:eastAsia="Arial" w:hAnsi="Arial" w:cs="Arial"/>
          <w:b/>
          <w:bCs/>
          <w:i/>
          <w:iCs/>
          <w:sz w:val="16"/>
          <w:szCs w:val="16"/>
        </w:rPr>
        <w:t>DOCUMENT</w:t>
      </w:r>
    </w:p>
    <w:p w14:paraId="018BD332" w14:textId="20001D33" w:rsidR="008849FB" w:rsidRPr="00686E51" w:rsidRDefault="008849FB" w:rsidP="00686E51">
      <w:pPr>
        <w:tabs>
          <w:tab w:val="left" w:pos="709"/>
        </w:tabs>
        <w:spacing w:after="120" w:line="276" w:lineRule="auto"/>
        <w:ind w:left="709"/>
        <w:rPr>
          <w:rFonts w:ascii="Arial" w:eastAsia="Arial" w:hAnsi="Arial" w:cs="Arial"/>
          <w:i/>
          <w:sz w:val="14"/>
          <w:szCs w:val="20"/>
        </w:rPr>
      </w:pPr>
      <w:r w:rsidRPr="002F3F78">
        <w:rPr>
          <w:rFonts w:ascii="Arial" w:eastAsia="Arial" w:hAnsi="Arial" w:cs="Arial"/>
          <w:i/>
          <w:sz w:val="14"/>
          <w:szCs w:val="20"/>
          <w:u w:val="single"/>
        </w:rPr>
        <w:t>Explanatory note:</w:t>
      </w:r>
      <w:r w:rsidRPr="00686E51">
        <w:rPr>
          <w:rFonts w:ascii="Arial" w:eastAsia="Arial" w:hAnsi="Arial" w:cs="Arial"/>
          <w:i/>
          <w:sz w:val="14"/>
          <w:szCs w:val="20"/>
        </w:rPr>
        <w:t xml:space="preserve"> </w:t>
      </w:r>
      <w:r>
        <w:rPr>
          <w:rFonts w:ascii="Arial" w:eastAsia="Arial" w:hAnsi="Arial" w:cs="Arial"/>
          <w:i/>
          <w:sz w:val="14"/>
          <w:szCs w:val="20"/>
        </w:rPr>
        <w:t>Implementation of the planned activit</w:t>
      </w:r>
      <w:r w:rsidR="00BB5FE0">
        <w:rPr>
          <w:rFonts w:ascii="Arial" w:eastAsia="Arial" w:hAnsi="Arial" w:cs="Arial"/>
          <w:i/>
          <w:sz w:val="14"/>
          <w:szCs w:val="20"/>
        </w:rPr>
        <w:t>i</w:t>
      </w:r>
      <w:r>
        <w:rPr>
          <w:rFonts w:ascii="Arial" w:eastAsia="Arial" w:hAnsi="Arial" w:cs="Arial"/>
          <w:i/>
          <w:sz w:val="14"/>
          <w:szCs w:val="20"/>
        </w:rPr>
        <w:t>es to achieve the improvements required must be documented, either in a quality improvement plan or in a report, as appropriate</w:t>
      </w:r>
      <w:r w:rsidRPr="00686E51">
        <w:rPr>
          <w:rFonts w:ascii="Arial" w:eastAsia="Arial" w:hAnsi="Arial" w:cs="Arial"/>
          <w:i/>
          <w:sz w:val="14"/>
          <w:szCs w:val="20"/>
        </w:rPr>
        <w:t xml:space="preserve">. </w:t>
      </w:r>
      <w:r w:rsidR="00DC7ACF">
        <w:rPr>
          <w:rFonts w:ascii="Arial" w:eastAsia="Arial" w:hAnsi="Arial" w:cs="Arial"/>
          <w:i/>
          <w:sz w:val="14"/>
          <w:szCs w:val="20"/>
        </w:rPr>
        <w:t>This is an integral part of the quality improvement process, to provide the ability to review progress and to provide a record for future reference</w:t>
      </w:r>
      <w:r w:rsidR="00F20630">
        <w:rPr>
          <w:rFonts w:ascii="Arial" w:eastAsia="Arial" w:hAnsi="Arial" w:cs="Arial"/>
          <w:i/>
          <w:sz w:val="14"/>
          <w:szCs w:val="20"/>
        </w:rPr>
        <w:t xml:space="preserve">. </w:t>
      </w:r>
      <w:r w:rsidR="00240606">
        <w:rPr>
          <w:rFonts w:ascii="Arial" w:eastAsia="Arial" w:hAnsi="Arial" w:cs="Arial"/>
          <w:i/>
          <w:sz w:val="14"/>
          <w:szCs w:val="20"/>
        </w:rPr>
        <w:t>Documented evidence that the corrective measures have been evaluated must be available, this could but  not limited to capturing the evaluation  in the quality improvement or a report</w:t>
      </w:r>
    </w:p>
    <w:p w14:paraId="6C31C60E" w14:textId="77777777" w:rsidR="008849FB" w:rsidRPr="00686E51" w:rsidRDefault="008849FB" w:rsidP="00686E51">
      <w:pPr>
        <w:tabs>
          <w:tab w:val="left" w:pos="709"/>
        </w:tabs>
        <w:spacing w:after="120" w:line="276" w:lineRule="auto"/>
        <w:ind w:left="709"/>
        <w:rPr>
          <w:rFonts w:ascii="Arial" w:eastAsia="Arial" w:hAnsi="Arial" w:cs="Arial"/>
          <w:i/>
          <w:sz w:val="14"/>
          <w:szCs w:val="20"/>
        </w:rPr>
      </w:pPr>
      <w:r w:rsidRPr="002F3F78">
        <w:rPr>
          <w:rFonts w:ascii="Arial" w:eastAsia="Arial" w:hAnsi="Arial" w:cs="Arial"/>
          <w:i/>
          <w:sz w:val="14"/>
          <w:szCs w:val="20"/>
          <w:u w:val="single"/>
        </w:rPr>
        <w:t>Not applicable:</w:t>
      </w:r>
      <w:r w:rsidRPr="00686E51">
        <w:rPr>
          <w:rFonts w:ascii="Arial" w:eastAsia="Arial" w:hAnsi="Arial" w:cs="Arial"/>
          <w:i/>
          <w:sz w:val="14"/>
          <w:szCs w:val="20"/>
        </w:rPr>
        <w:t xml:space="preserve"> Never</w:t>
      </w:r>
    </w:p>
    <w:p w14:paraId="4AC93226" w14:textId="63054C6A" w:rsidR="00B31A7C" w:rsidRPr="00686E51" w:rsidRDefault="00B31A7C" w:rsidP="00686E51">
      <w:pPr>
        <w:pStyle w:val="ListParagraph"/>
        <w:numPr>
          <w:ilvl w:val="0"/>
          <w:numId w:val="15"/>
        </w:numPr>
        <w:tabs>
          <w:tab w:val="left" w:pos="709"/>
        </w:tabs>
        <w:spacing w:after="120" w:line="276" w:lineRule="auto"/>
        <w:contextualSpacing w:val="0"/>
        <w:rPr>
          <w:rFonts w:ascii="Arial" w:eastAsia="Arial" w:hAnsi="Arial" w:cs="Arial"/>
          <w:sz w:val="20"/>
          <w:szCs w:val="20"/>
        </w:rPr>
      </w:pPr>
      <w:r w:rsidRPr="001F6854">
        <w:rPr>
          <w:rFonts w:ascii="Arial" w:eastAsia="Arial" w:hAnsi="Arial" w:cs="Arial"/>
          <w:sz w:val="20"/>
          <w:szCs w:val="20"/>
        </w:rPr>
        <w:t xml:space="preserve">The practice displays the results of the most recent user experience survey. </w:t>
      </w:r>
      <w:r w:rsidR="007A3F4D" w:rsidRPr="001F6854">
        <w:rPr>
          <w:rFonts w:ascii="Arial" w:eastAsia="Arial" w:hAnsi="Arial" w:cs="Arial"/>
          <w:b/>
          <w:bCs/>
          <w:i/>
          <w:iCs/>
          <w:sz w:val="16"/>
          <w:szCs w:val="16"/>
        </w:rPr>
        <w:t>OBSERVATION</w:t>
      </w:r>
    </w:p>
    <w:p w14:paraId="165ACD20" w14:textId="53E71A67" w:rsidR="00AE3EA8" w:rsidRPr="00686E51" w:rsidRDefault="00AE3EA8" w:rsidP="00686E51">
      <w:pPr>
        <w:tabs>
          <w:tab w:val="left" w:pos="709"/>
        </w:tabs>
        <w:spacing w:after="120" w:line="276" w:lineRule="auto"/>
        <w:ind w:left="709"/>
        <w:rPr>
          <w:rFonts w:ascii="Arial" w:eastAsia="Arial" w:hAnsi="Arial" w:cs="Arial"/>
          <w:i/>
          <w:sz w:val="14"/>
          <w:szCs w:val="20"/>
        </w:rPr>
      </w:pPr>
      <w:r w:rsidRPr="002F3F78">
        <w:rPr>
          <w:rFonts w:ascii="Arial" w:eastAsia="Arial" w:hAnsi="Arial" w:cs="Arial"/>
          <w:i/>
          <w:sz w:val="14"/>
          <w:szCs w:val="20"/>
          <w:u w:val="single"/>
        </w:rPr>
        <w:t>Explanatory note:</w:t>
      </w:r>
      <w:r w:rsidRPr="002F3F78">
        <w:rPr>
          <w:rFonts w:ascii="Arial" w:eastAsia="Arial" w:hAnsi="Arial" w:cs="Arial"/>
          <w:i/>
          <w:sz w:val="14"/>
          <w:szCs w:val="20"/>
        </w:rPr>
        <w:t xml:space="preserve"> </w:t>
      </w:r>
      <w:r w:rsidR="00E91C56" w:rsidRPr="002F3F78">
        <w:rPr>
          <w:rFonts w:ascii="Arial" w:eastAsia="Arial" w:hAnsi="Arial" w:cs="Arial"/>
          <w:i/>
          <w:sz w:val="14"/>
          <w:szCs w:val="20"/>
        </w:rPr>
        <w:t xml:space="preserve">The results from the most recent user experience of care survey for the practice must be visibly displayed. Alternatively, there is a notice informing users on how to access the user experience of care survey results for the practice. The survey must have been conducted within the previous </w:t>
      </w:r>
      <w:r w:rsidR="00240606" w:rsidRPr="002F3F78">
        <w:rPr>
          <w:rFonts w:ascii="Arial" w:eastAsia="Arial" w:hAnsi="Arial" w:cs="Arial"/>
          <w:i/>
          <w:sz w:val="14"/>
          <w:szCs w:val="20"/>
        </w:rPr>
        <w:t>24</w:t>
      </w:r>
      <w:r w:rsidR="00E91C56" w:rsidRPr="002F3F78">
        <w:rPr>
          <w:rFonts w:ascii="Arial" w:eastAsia="Arial" w:hAnsi="Arial" w:cs="Arial"/>
          <w:i/>
          <w:sz w:val="14"/>
          <w:szCs w:val="20"/>
        </w:rPr>
        <w:t xml:space="preserve"> months</w:t>
      </w:r>
      <w:r w:rsidR="00F20630" w:rsidRPr="002F3F78">
        <w:rPr>
          <w:rFonts w:ascii="Arial" w:eastAsia="Arial" w:hAnsi="Arial" w:cs="Arial"/>
          <w:i/>
          <w:sz w:val="14"/>
          <w:szCs w:val="20"/>
        </w:rPr>
        <w:t>.</w:t>
      </w:r>
      <w:r w:rsidR="00F20630">
        <w:rPr>
          <w:rFonts w:ascii="Arial" w:eastAsia="Arial" w:hAnsi="Arial" w:cs="Arial"/>
          <w:i/>
          <w:sz w:val="14"/>
          <w:szCs w:val="20"/>
        </w:rPr>
        <w:t xml:space="preserve"> </w:t>
      </w:r>
    </w:p>
    <w:p w14:paraId="347C03CA" w14:textId="77777777" w:rsidR="00AE3EA8" w:rsidRPr="00686E51" w:rsidRDefault="00AE3EA8" w:rsidP="00686E51">
      <w:pPr>
        <w:tabs>
          <w:tab w:val="left" w:pos="709"/>
        </w:tabs>
        <w:spacing w:after="120" w:line="276" w:lineRule="auto"/>
        <w:ind w:left="709"/>
        <w:rPr>
          <w:rFonts w:ascii="Arial" w:eastAsia="Arial" w:hAnsi="Arial" w:cs="Arial"/>
          <w:i/>
          <w:sz w:val="14"/>
          <w:szCs w:val="20"/>
        </w:rPr>
      </w:pPr>
      <w:r w:rsidRPr="002F3F78">
        <w:rPr>
          <w:rFonts w:ascii="Arial" w:eastAsia="Arial" w:hAnsi="Arial" w:cs="Arial"/>
          <w:i/>
          <w:sz w:val="14"/>
          <w:szCs w:val="20"/>
          <w:u w:val="single"/>
        </w:rPr>
        <w:t>Not applicable:</w:t>
      </w:r>
      <w:r w:rsidRPr="00686E51">
        <w:rPr>
          <w:rFonts w:ascii="Arial" w:eastAsia="Arial" w:hAnsi="Arial" w:cs="Arial"/>
          <w:i/>
          <w:sz w:val="14"/>
          <w:szCs w:val="20"/>
        </w:rPr>
        <w:t xml:space="preserve"> Never</w:t>
      </w:r>
    </w:p>
    <w:p w14:paraId="59409784" w14:textId="77777777" w:rsidR="00043773" w:rsidRPr="001F6854" w:rsidRDefault="00043773" w:rsidP="00686E51">
      <w:pPr>
        <w:spacing w:after="120" w:line="276" w:lineRule="auto"/>
        <w:rPr>
          <w:rFonts w:ascii="Arial" w:hAnsi="Arial" w:cs="Arial"/>
          <w:b/>
          <w:color w:val="FF0000"/>
          <w:sz w:val="20"/>
          <w:szCs w:val="20"/>
          <w:u w:val="single"/>
        </w:rPr>
      </w:pPr>
      <w:bookmarkStart w:id="2" w:name="_Hlk63067883"/>
    </w:p>
    <w:p w14:paraId="5E7485A9" w14:textId="0A82DC0D" w:rsidR="00B63769" w:rsidRPr="001F6854" w:rsidRDefault="00B63769"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Criterion 5: 4.(2)(a)(iv) The health establishment must provide users with information relating to the health care complaints, compliments and suggestions management system.</w:t>
      </w:r>
    </w:p>
    <w:p w14:paraId="3738953D" w14:textId="6D643223" w:rsidR="00B63769" w:rsidRPr="001F6854" w:rsidRDefault="00B63769" w:rsidP="00686E51">
      <w:pPr>
        <w:numPr>
          <w:ilvl w:val="0"/>
          <w:numId w:val="16"/>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Users are informed of how to make a complaint. </w:t>
      </w:r>
      <w:r w:rsidR="00DF2CA5" w:rsidRPr="001F6854">
        <w:rPr>
          <w:rFonts w:ascii="Arial" w:eastAsia="Arial" w:hAnsi="Arial" w:cs="Arial"/>
          <w:b/>
          <w:bCs/>
          <w:i/>
          <w:iCs/>
          <w:sz w:val="16"/>
          <w:szCs w:val="16"/>
        </w:rPr>
        <w:t>OBSERVATION</w:t>
      </w:r>
    </w:p>
    <w:p w14:paraId="189742DD" w14:textId="05051B3B" w:rsidR="000F14AA" w:rsidRDefault="00B63769" w:rsidP="00686E51">
      <w:pPr>
        <w:pStyle w:val="CommentText"/>
        <w:spacing w:after="120" w:line="276" w:lineRule="auto"/>
        <w:ind w:left="709"/>
        <w:rPr>
          <w:rFonts w:ascii="Arial" w:eastAsia="Arial" w:hAnsi="Arial" w:cs="Arial"/>
          <w:i/>
          <w:sz w:val="14"/>
          <w:szCs w:val="14"/>
        </w:rPr>
      </w:pPr>
      <w:r w:rsidRPr="002F3F78">
        <w:rPr>
          <w:rFonts w:ascii="Arial" w:eastAsia="Arial" w:hAnsi="Arial" w:cs="Arial"/>
          <w:i/>
          <w:sz w:val="14"/>
          <w:szCs w:val="14"/>
          <w:u w:val="single"/>
        </w:rPr>
        <w:t>Explanatory note:</w:t>
      </w:r>
      <w:r w:rsidRPr="001F6854">
        <w:rPr>
          <w:rFonts w:ascii="Arial" w:eastAsia="Arial" w:hAnsi="Arial" w:cs="Arial"/>
          <w:i/>
          <w:sz w:val="14"/>
          <w:szCs w:val="14"/>
        </w:rPr>
        <w:t xml:space="preserve">  This can be by means of a poster in the waiting area, pamphlets, practice information leaflet or website, or any other means that makes the information available to all users of the practice</w:t>
      </w:r>
      <w:r w:rsidR="00F20630" w:rsidRPr="001F6854">
        <w:rPr>
          <w:rFonts w:ascii="Arial" w:eastAsia="Arial" w:hAnsi="Arial" w:cs="Arial"/>
          <w:i/>
          <w:sz w:val="14"/>
          <w:szCs w:val="14"/>
        </w:rPr>
        <w:t xml:space="preserve">. </w:t>
      </w:r>
    </w:p>
    <w:p w14:paraId="0A71510E" w14:textId="0B28B269" w:rsidR="00950346" w:rsidRDefault="00950346" w:rsidP="00686E51">
      <w:pPr>
        <w:tabs>
          <w:tab w:val="left" w:pos="709"/>
        </w:tabs>
        <w:spacing w:after="120" w:line="276" w:lineRule="auto"/>
        <w:ind w:left="709"/>
        <w:rPr>
          <w:rFonts w:ascii="Arial" w:eastAsia="Arial" w:hAnsi="Arial" w:cs="Arial"/>
          <w:i/>
          <w:sz w:val="14"/>
          <w:szCs w:val="20"/>
        </w:rPr>
      </w:pPr>
      <w:r w:rsidRPr="002F3F78">
        <w:rPr>
          <w:rFonts w:ascii="Arial" w:eastAsia="Arial" w:hAnsi="Arial" w:cs="Arial"/>
          <w:i/>
          <w:sz w:val="14"/>
          <w:szCs w:val="20"/>
          <w:u w:val="single"/>
        </w:rPr>
        <w:t>Not applicable:</w:t>
      </w:r>
      <w:r w:rsidRPr="0019729F">
        <w:rPr>
          <w:rFonts w:ascii="Arial" w:eastAsia="Arial" w:hAnsi="Arial" w:cs="Arial"/>
          <w:i/>
          <w:sz w:val="14"/>
          <w:szCs w:val="20"/>
        </w:rPr>
        <w:t xml:space="preserve"> Never</w:t>
      </w:r>
    </w:p>
    <w:p w14:paraId="6AC8C6E6" w14:textId="6B14D0B3" w:rsidR="000F14AA" w:rsidRPr="001F6854" w:rsidRDefault="000F14AA"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 xml:space="preserve">Standard 2:7(2)(b) The health establishment must establish and maintain systems, structures and programmes to manage clinical risk. </w:t>
      </w:r>
    </w:p>
    <w:bookmarkEnd w:id="2"/>
    <w:p w14:paraId="33835CC4" w14:textId="77777777" w:rsidR="000F14AA" w:rsidRPr="001F6854" w:rsidRDefault="000F14AA" w:rsidP="00686E51">
      <w:pPr>
        <w:tabs>
          <w:tab w:val="left" w:pos="709"/>
        </w:tabs>
        <w:spacing w:after="120" w:line="276" w:lineRule="auto"/>
        <w:ind w:left="360"/>
        <w:rPr>
          <w:rFonts w:ascii="Arial" w:eastAsia="Arial" w:hAnsi="Arial" w:cs="Arial"/>
          <w:b/>
          <w:sz w:val="18"/>
          <w:szCs w:val="16"/>
          <w:lang w:val="en-GB"/>
        </w:rPr>
      </w:pPr>
      <w:r w:rsidRPr="001F6854">
        <w:rPr>
          <w:rFonts w:ascii="Arial" w:eastAsia="Arial" w:hAnsi="Arial" w:cs="Arial"/>
          <w:b/>
          <w:sz w:val="18"/>
          <w:szCs w:val="16"/>
        </w:rPr>
        <w:t xml:space="preserve">Criterion 1:  The practice must ensure </w:t>
      </w:r>
      <w:r w:rsidRPr="001F6854">
        <w:rPr>
          <w:rFonts w:ascii="Arial" w:eastAsia="Arial" w:hAnsi="Arial" w:cs="Arial"/>
          <w:b/>
          <w:sz w:val="18"/>
          <w:szCs w:val="16"/>
          <w:lang w:val="en-GB"/>
        </w:rPr>
        <w:t>that users are able to lodge a complaint.</w:t>
      </w:r>
    </w:p>
    <w:p w14:paraId="518AA4BE" w14:textId="4FD02AC6" w:rsidR="000F14AA" w:rsidRPr="001F6854" w:rsidRDefault="000F14AA" w:rsidP="00686E51">
      <w:pPr>
        <w:numPr>
          <w:ilvl w:val="0"/>
          <w:numId w:val="71"/>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A designated team member is responsible for managing complaints.</w:t>
      </w:r>
      <w:r w:rsidR="00DF2CA5" w:rsidRPr="001F6854">
        <w:rPr>
          <w:rFonts w:ascii="Arial" w:eastAsia="Arial" w:hAnsi="Arial" w:cs="Arial"/>
          <w:b/>
          <w:bCs/>
          <w:i/>
          <w:iCs/>
          <w:sz w:val="16"/>
          <w:szCs w:val="16"/>
        </w:rPr>
        <w:t xml:space="preserve"> DOCUMENT</w:t>
      </w:r>
    </w:p>
    <w:p w14:paraId="4EDEE92F" w14:textId="01D735A5" w:rsidR="000F14AA" w:rsidRDefault="000F14AA" w:rsidP="00686E51">
      <w:pPr>
        <w:tabs>
          <w:tab w:val="left" w:pos="709"/>
        </w:tabs>
        <w:spacing w:after="120" w:line="276" w:lineRule="auto"/>
        <w:ind w:left="720"/>
        <w:rPr>
          <w:rFonts w:ascii="Arial" w:hAnsi="Arial" w:cs="Arial"/>
          <w:i/>
          <w:sz w:val="14"/>
          <w:szCs w:val="14"/>
        </w:rPr>
      </w:pPr>
      <w:r w:rsidRPr="002F3F78">
        <w:rPr>
          <w:rFonts w:ascii="Arial" w:eastAsia="Arial" w:hAnsi="Arial" w:cs="Arial"/>
          <w:i/>
          <w:sz w:val="14"/>
          <w:szCs w:val="14"/>
          <w:u w:val="single"/>
        </w:rPr>
        <w:t>Explanatory note:</w:t>
      </w:r>
      <w:r w:rsidRPr="001F6854">
        <w:rPr>
          <w:rFonts w:ascii="Arial" w:eastAsia="Arial" w:hAnsi="Arial" w:cs="Arial"/>
          <w:i/>
          <w:sz w:val="14"/>
          <w:szCs w:val="14"/>
        </w:rPr>
        <w:t xml:space="preserve">  In a </w:t>
      </w:r>
      <w:r w:rsidR="000324F2" w:rsidRPr="001F6854">
        <w:rPr>
          <w:rFonts w:ascii="Arial" w:eastAsia="Arial" w:hAnsi="Arial" w:cs="Arial"/>
          <w:i/>
          <w:sz w:val="14"/>
          <w:szCs w:val="14"/>
        </w:rPr>
        <w:t>single-handed</w:t>
      </w:r>
      <w:r w:rsidRPr="001F6854">
        <w:rPr>
          <w:rFonts w:ascii="Arial" w:eastAsia="Arial" w:hAnsi="Arial" w:cs="Arial"/>
          <w:i/>
          <w:sz w:val="14"/>
          <w:szCs w:val="14"/>
        </w:rPr>
        <w:t xml:space="preserve"> practice, this will be the practitioner themselves</w:t>
      </w:r>
      <w:r w:rsidR="00F20630" w:rsidRPr="001F6854">
        <w:rPr>
          <w:rFonts w:ascii="Arial" w:eastAsia="Arial" w:hAnsi="Arial" w:cs="Arial"/>
          <w:i/>
          <w:sz w:val="14"/>
          <w:szCs w:val="14"/>
        </w:rPr>
        <w:t xml:space="preserve">. </w:t>
      </w:r>
      <w:r w:rsidR="00A04D7F" w:rsidRPr="001F6854">
        <w:rPr>
          <w:rFonts w:ascii="Arial" w:hAnsi="Arial" w:cs="Arial"/>
          <w:i/>
          <w:sz w:val="14"/>
          <w:szCs w:val="14"/>
        </w:rPr>
        <w:t xml:space="preserve">HPCSA Booklet 22.12 COMPLAINTS ABOUT HEALTH SERVICES Everyone has the right to complain about health care services, to have such complaints investigated and to receive a full response on such </w:t>
      </w:r>
      <w:r w:rsidR="000324F2" w:rsidRPr="001F6854">
        <w:rPr>
          <w:rFonts w:ascii="Arial" w:hAnsi="Arial" w:cs="Arial"/>
          <w:i/>
          <w:sz w:val="14"/>
          <w:szCs w:val="14"/>
        </w:rPr>
        <w:t>investigation.</w:t>
      </w:r>
    </w:p>
    <w:p w14:paraId="31486091" w14:textId="504372A5" w:rsidR="004A65A6" w:rsidRPr="0019729F" w:rsidRDefault="004A65A6" w:rsidP="00686E51">
      <w:pPr>
        <w:tabs>
          <w:tab w:val="left" w:pos="709"/>
        </w:tabs>
        <w:spacing w:after="120" w:line="276" w:lineRule="auto"/>
        <w:ind w:left="709"/>
        <w:rPr>
          <w:rFonts w:ascii="Arial" w:eastAsia="Arial" w:hAnsi="Arial" w:cs="Arial"/>
          <w:i/>
          <w:sz w:val="14"/>
          <w:szCs w:val="20"/>
        </w:rPr>
      </w:pPr>
      <w:r w:rsidRPr="002F3F78">
        <w:rPr>
          <w:rFonts w:ascii="Arial" w:eastAsia="Arial" w:hAnsi="Arial" w:cs="Arial"/>
          <w:i/>
          <w:sz w:val="14"/>
          <w:szCs w:val="20"/>
          <w:u w:val="single"/>
        </w:rPr>
        <w:t>Not applicable:</w:t>
      </w:r>
      <w:r w:rsidRPr="0019729F">
        <w:rPr>
          <w:rFonts w:ascii="Arial" w:eastAsia="Arial" w:hAnsi="Arial" w:cs="Arial"/>
          <w:i/>
          <w:sz w:val="14"/>
          <w:szCs w:val="20"/>
        </w:rPr>
        <w:t xml:space="preserve"> Never</w:t>
      </w:r>
      <w:r>
        <w:rPr>
          <w:rFonts w:ascii="Arial" w:eastAsia="Arial" w:hAnsi="Arial" w:cs="Arial"/>
          <w:i/>
          <w:sz w:val="14"/>
          <w:szCs w:val="20"/>
        </w:rPr>
        <w:t xml:space="preserve">, although in a </w:t>
      </w:r>
      <w:r w:rsidR="002F3F78">
        <w:rPr>
          <w:rFonts w:ascii="Arial" w:eastAsia="Arial" w:hAnsi="Arial" w:cs="Arial"/>
          <w:i/>
          <w:sz w:val="14"/>
          <w:szCs w:val="20"/>
        </w:rPr>
        <w:t>single-handed</w:t>
      </w:r>
      <w:r>
        <w:rPr>
          <w:rFonts w:ascii="Arial" w:eastAsia="Arial" w:hAnsi="Arial" w:cs="Arial"/>
          <w:i/>
          <w:sz w:val="14"/>
          <w:szCs w:val="20"/>
        </w:rPr>
        <w:t xml:space="preserve"> practice that employs no staff, the GP will be the designated team member by default. </w:t>
      </w:r>
    </w:p>
    <w:p w14:paraId="3DB2CC01" w14:textId="50C20F4E" w:rsidR="000F14AA" w:rsidRPr="001F6854" w:rsidRDefault="000F14AA" w:rsidP="00686E51">
      <w:pPr>
        <w:numPr>
          <w:ilvl w:val="0"/>
          <w:numId w:val="71"/>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Users are provided with the means to make a complaint.</w:t>
      </w:r>
      <w:r w:rsidR="00DF2CA5" w:rsidRPr="001F6854">
        <w:rPr>
          <w:rFonts w:ascii="Arial" w:eastAsia="Arial" w:hAnsi="Arial" w:cs="Arial"/>
          <w:b/>
          <w:bCs/>
          <w:i/>
          <w:iCs/>
          <w:sz w:val="16"/>
          <w:szCs w:val="16"/>
        </w:rPr>
        <w:t xml:space="preserve"> OBSERVATION</w:t>
      </w:r>
    </w:p>
    <w:p w14:paraId="0F0D003A" w14:textId="77777777" w:rsidR="004A65A6" w:rsidRDefault="000F14AA" w:rsidP="00686E51">
      <w:pPr>
        <w:tabs>
          <w:tab w:val="left" w:pos="709"/>
        </w:tabs>
        <w:spacing w:after="120" w:line="276" w:lineRule="auto"/>
        <w:ind w:left="720"/>
        <w:rPr>
          <w:rFonts w:ascii="Arial" w:eastAsia="Arial" w:hAnsi="Arial" w:cs="Arial"/>
          <w:i/>
          <w:sz w:val="14"/>
          <w:szCs w:val="20"/>
        </w:rPr>
      </w:pPr>
      <w:r w:rsidRPr="002F3F78">
        <w:rPr>
          <w:rFonts w:ascii="Arial" w:eastAsia="Arial" w:hAnsi="Arial" w:cs="Arial"/>
          <w:i/>
          <w:sz w:val="14"/>
          <w:szCs w:val="20"/>
          <w:u w:val="single"/>
        </w:rPr>
        <w:t>Explanatory note:</w:t>
      </w:r>
      <w:r w:rsidRPr="001F6854">
        <w:rPr>
          <w:rFonts w:ascii="Arial" w:eastAsia="Arial" w:hAnsi="Arial" w:cs="Arial"/>
          <w:i/>
          <w:sz w:val="14"/>
          <w:szCs w:val="20"/>
        </w:rPr>
        <w:t xml:space="preserve">  This can be the provision of a form to complete, paper to document the complaint, a person to assist the user to document the complaint, or any other means of registering the user’s complaint. </w:t>
      </w:r>
    </w:p>
    <w:p w14:paraId="0F491C35" w14:textId="469205F3" w:rsidR="000F14AA" w:rsidRDefault="004A65A6" w:rsidP="00686E51">
      <w:pPr>
        <w:tabs>
          <w:tab w:val="left" w:pos="709"/>
        </w:tabs>
        <w:spacing w:after="120" w:line="276" w:lineRule="auto"/>
        <w:ind w:left="709"/>
        <w:rPr>
          <w:rFonts w:ascii="Arial" w:eastAsia="Arial" w:hAnsi="Arial" w:cs="Arial"/>
          <w:i/>
          <w:sz w:val="14"/>
          <w:szCs w:val="20"/>
        </w:rPr>
      </w:pPr>
      <w:r w:rsidRPr="002F3F78">
        <w:rPr>
          <w:rFonts w:ascii="Arial" w:eastAsia="Arial" w:hAnsi="Arial" w:cs="Arial"/>
          <w:i/>
          <w:sz w:val="14"/>
          <w:szCs w:val="20"/>
          <w:u w:val="single"/>
        </w:rPr>
        <w:t xml:space="preserve">Not applicable: </w:t>
      </w:r>
      <w:r w:rsidRPr="0019729F">
        <w:rPr>
          <w:rFonts w:ascii="Arial" w:eastAsia="Arial" w:hAnsi="Arial" w:cs="Arial"/>
          <w:i/>
          <w:sz w:val="14"/>
          <w:szCs w:val="20"/>
        </w:rPr>
        <w:t>Never</w:t>
      </w:r>
    </w:p>
    <w:p w14:paraId="6AFB053B" w14:textId="77777777" w:rsidR="002F3F78" w:rsidRPr="001F6854" w:rsidRDefault="002F3F78" w:rsidP="00686E51">
      <w:pPr>
        <w:tabs>
          <w:tab w:val="left" w:pos="709"/>
        </w:tabs>
        <w:spacing w:after="120" w:line="276" w:lineRule="auto"/>
        <w:ind w:left="709"/>
        <w:rPr>
          <w:rFonts w:ascii="Arial" w:eastAsia="Arial" w:hAnsi="Arial" w:cs="Arial"/>
          <w:i/>
          <w:sz w:val="14"/>
          <w:szCs w:val="20"/>
        </w:rPr>
      </w:pPr>
    </w:p>
    <w:p w14:paraId="7EC18D3E" w14:textId="3F78D1B5" w:rsidR="0095745C" w:rsidRPr="00686E51" w:rsidRDefault="00D326ED" w:rsidP="00686E51">
      <w:pPr>
        <w:pStyle w:val="ListParagraph"/>
        <w:numPr>
          <w:ilvl w:val="0"/>
          <w:numId w:val="71"/>
        </w:numPr>
        <w:tabs>
          <w:tab w:val="left" w:pos="709"/>
        </w:tabs>
        <w:spacing w:after="120" w:line="276" w:lineRule="auto"/>
        <w:contextualSpacing w:val="0"/>
        <w:rPr>
          <w:rFonts w:ascii="Arial" w:eastAsia="Arial" w:hAnsi="Arial" w:cs="Arial"/>
          <w:sz w:val="18"/>
          <w:szCs w:val="18"/>
        </w:rPr>
      </w:pPr>
      <w:r w:rsidRPr="001F6854">
        <w:rPr>
          <w:rFonts w:ascii="Arial" w:eastAsia="Arial" w:hAnsi="Arial" w:cs="Arial"/>
          <w:sz w:val="20"/>
          <w:szCs w:val="20"/>
        </w:rPr>
        <w:t>CHECKLIST: A</w:t>
      </w:r>
      <w:r w:rsidR="000F14AA" w:rsidRPr="001F6854">
        <w:rPr>
          <w:rFonts w:ascii="Arial" w:eastAsia="Arial" w:hAnsi="Arial" w:cs="Arial"/>
          <w:sz w:val="20"/>
          <w:szCs w:val="20"/>
        </w:rPr>
        <w:t xml:space="preserve"> standard operating procedure for the management of complaints</w:t>
      </w:r>
      <w:r w:rsidRPr="001F6854">
        <w:rPr>
          <w:rFonts w:ascii="Arial" w:eastAsia="Arial" w:hAnsi="Arial" w:cs="Arial"/>
          <w:sz w:val="20"/>
          <w:szCs w:val="20"/>
        </w:rPr>
        <w:t xml:space="preserve"> is </w:t>
      </w:r>
      <w:r w:rsidR="00BA1D3B" w:rsidRPr="001F6854">
        <w:rPr>
          <w:rFonts w:ascii="Arial" w:eastAsia="Arial" w:hAnsi="Arial" w:cs="Arial"/>
          <w:sz w:val="20"/>
          <w:szCs w:val="20"/>
        </w:rPr>
        <w:t>available.</w:t>
      </w:r>
      <w:r w:rsidR="00BA1D3B" w:rsidRPr="001F6854">
        <w:rPr>
          <w:rFonts w:ascii="Arial" w:eastAsia="Arial" w:hAnsi="Arial" w:cs="Arial"/>
          <w:sz w:val="18"/>
          <w:szCs w:val="18"/>
        </w:rPr>
        <w:t xml:space="preserve"> </w:t>
      </w:r>
      <w:r w:rsidR="00DF2CA5" w:rsidRPr="001F6854">
        <w:rPr>
          <w:rFonts w:ascii="Arial" w:eastAsia="Arial" w:hAnsi="Arial" w:cs="Arial"/>
          <w:b/>
          <w:bCs/>
          <w:i/>
          <w:iCs/>
          <w:sz w:val="16"/>
          <w:szCs w:val="16"/>
        </w:rPr>
        <w:t>DOCUMENT</w:t>
      </w:r>
    </w:p>
    <w:p w14:paraId="70C657AE" w14:textId="77777777" w:rsidR="00E91C56" w:rsidRPr="00E91C56" w:rsidRDefault="00E91C56" w:rsidP="00686E51">
      <w:pPr>
        <w:pStyle w:val="ListParagraph"/>
        <w:spacing w:after="120" w:line="276" w:lineRule="auto"/>
        <w:contextualSpacing w:val="0"/>
        <w:rPr>
          <w:rFonts w:ascii="Arial" w:eastAsia="Arial" w:hAnsi="Arial" w:cs="Arial"/>
          <w:b/>
          <w:bCs/>
          <w:i/>
          <w:iCs/>
          <w:sz w:val="8"/>
          <w:szCs w:val="8"/>
        </w:rPr>
      </w:pPr>
      <w:bookmarkStart w:id="3" w:name="_Hlk115546838"/>
      <w:r w:rsidRPr="00E91C56">
        <w:rPr>
          <w:rFonts w:ascii="Arial" w:eastAsia="Arial" w:hAnsi="Arial" w:cs="Arial"/>
          <w:b/>
          <w:bCs/>
          <w:sz w:val="18"/>
          <w:szCs w:val="18"/>
        </w:rPr>
        <w:t>Instructions</w:t>
      </w:r>
      <w:r w:rsidRPr="00E91C56">
        <w:rPr>
          <w:rFonts w:ascii="Arial" w:eastAsia="Arial" w:hAnsi="Arial" w:cs="Arial"/>
          <w:sz w:val="18"/>
          <w:szCs w:val="18"/>
        </w:rPr>
        <w:t>: Read through the standard operating procedure and confirm whether the aspects listed below are included and explained in the standard operating procedure. Score 1 if the aspect is included and explained and 0 if not included or not explained</w:t>
      </w:r>
      <w:bookmarkEnd w:id="3"/>
    </w:p>
    <w:p w14:paraId="6F7F689E" w14:textId="2B09FC3C" w:rsidR="000F14AA" w:rsidRPr="001F6854" w:rsidRDefault="00891083" w:rsidP="00FB6324">
      <w:pPr>
        <w:pStyle w:val="ListParagraph"/>
        <w:tabs>
          <w:tab w:val="left" w:pos="709"/>
        </w:tabs>
        <w:spacing w:after="120" w:line="276" w:lineRule="auto"/>
        <w:contextualSpacing w:val="0"/>
        <w:rPr>
          <w:rFonts w:ascii="Arial" w:eastAsia="Arial" w:hAnsi="Arial" w:cs="Arial"/>
          <w:sz w:val="18"/>
          <w:szCs w:val="18"/>
        </w:rPr>
      </w:pPr>
      <w:r>
        <w:rPr>
          <w:rFonts w:ascii="Arial" w:eastAsia="Arial" w:hAnsi="Arial" w:cs="Arial"/>
          <w:sz w:val="18"/>
          <w:szCs w:val="18"/>
        </w:rPr>
        <w:t xml:space="preserve">  </w:t>
      </w:r>
      <w:r w:rsidR="00BA1D3B" w:rsidRPr="001F6854">
        <w:rPr>
          <w:rFonts w:ascii="Arial" w:eastAsia="Arial" w:hAnsi="Arial" w:cs="Arial"/>
          <w:sz w:val="18"/>
          <w:szCs w:val="18"/>
        </w:rPr>
        <w:t>The</w:t>
      </w:r>
      <w:r w:rsidR="000F14AA" w:rsidRPr="001F6854">
        <w:rPr>
          <w:rFonts w:ascii="Arial" w:eastAsia="Arial" w:hAnsi="Arial" w:cs="Arial"/>
          <w:sz w:val="18"/>
          <w:szCs w:val="18"/>
        </w:rPr>
        <w:t xml:space="preserve"> mechanism(s) by which users can report a </w:t>
      </w:r>
      <w:r w:rsidR="000324F2" w:rsidRPr="001F6854">
        <w:rPr>
          <w:rFonts w:ascii="Arial" w:eastAsia="Arial" w:hAnsi="Arial" w:cs="Arial"/>
          <w:sz w:val="18"/>
          <w:szCs w:val="18"/>
        </w:rPr>
        <w:t>complaint.</w:t>
      </w:r>
    </w:p>
    <w:p w14:paraId="178BB998" w14:textId="10E08C55" w:rsidR="000F14AA" w:rsidRPr="001F6854" w:rsidRDefault="000F14AA" w:rsidP="00686E51">
      <w:pPr>
        <w:pStyle w:val="ListParagraph"/>
        <w:numPr>
          <w:ilvl w:val="0"/>
          <w:numId w:val="98"/>
        </w:numPr>
        <w:tabs>
          <w:tab w:val="left" w:pos="709"/>
        </w:tabs>
        <w:spacing w:after="120" w:line="276" w:lineRule="auto"/>
        <w:contextualSpacing w:val="0"/>
        <w:rPr>
          <w:rFonts w:ascii="Arial" w:eastAsia="Arial" w:hAnsi="Arial" w:cs="Arial"/>
          <w:sz w:val="18"/>
          <w:szCs w:val="18"/>
        </w:rPr>
      </w:pPr>
      <w:r w:rsidRPr="001F6854">
        <w:rPr>
          <w:rFonts w:ascii="Arial" w:eastAsia="Arial" w:hAnsi="Arial" w:cs="Arial"/>
          <w:sz w:val="18"/>
          <w:szCs w:val="18"/>
        </w:rPr>
        <w:t xml:space="preserve">The information to be collected to document the </w:t>
      </w:r>
      <w:r w:rsidR="000324F2" w:rsidRPr="001F6854">
        <w:rPr>
          <w:rFonts w:ascii="Arial" w:eastAsia="Arial" w:hAnsi="Arial" w:cs="Arial"/>
          <w:sz w:val="18"/>
          <w:szCs w:val="18"/>
        </w:rPr>
        <w:t>complaint.</w:t>
      </w:r>
    </w:p>
    <w:p w14:paraId="665BC57F" w14:textId="4AC2BF9B" w:rsidR="000F14AA" w:rsidRPr="001F6854" w:rsidRDefault="000F14AA" w:rsidP="00686E51">
      <w:pPr>
        <w:pStyle w:val="ListParagraph"/>
        <w:numPr>
          <w:ilvl w:val="0"/>
          <w:numId w:val="98"/>
        </w:numPr>
        <w:tabs>
          <w:tab w:val="left" w:pos="709"/>
        </w:tabs>
        <w:spacing w:after="120" w:line="276" w:lineRule="auto"/>
        <w:contextualSpacing w:val="0"/>
        <w:rPr>
          <w:rFonts w:ascii="Arial" w:eastAsia="Arial" w:hAnsi="Arial" w:cs="Arial"/>
          <w:sz w:val="18"/>
          <w:szCs w:val="18"/>
        </w:rPr>
      </w:pPr>
      <w:r w:rsidRPr="001F6854">
        <w:rPr>
          <w:rFonts w:ascii="Arial" w:eastAsia="Arial" w:hAnsi="Arial" w:cs="Arial"/>
          <w:sz w:val="18"/>
          <w:szCs w:val="18"/>
        </w:rPr>
        <w:t xml:space="preserve">The recording of the complaint in the complaints </w:t>
      </w:r>
      <w:r w:rsidR="000324F2" w:rsidRPr="001F6854">
        <w:rPr>
          <w:rFonts w:ascii="Arial" w:eastAsia="Arial" w:hAnsi="Arial" w:cs="Arial"/>
          <w:sz w:val="18"/>
          <w:szCs w:val="18"/>
        </w:rPr>
        <w:t>register.</w:t>
      </w:r>
    </w:p>
    <w:p w14:paraId="69B48BB3" w14:textId="77777777" w:rsidR="000F14AA" w:rsidRPr="001F6854" w:rsidRDefault="000F14AA" w:rsidP="00686E51">
      <w:pPr>
        <w:pStyle w:val="ListParagraph"/>
        <w:numPr>
          <w:ilvl w:val="0"/>
          <w:numId w:val="98"/>
        </w:numPr>
        <w:tabs>
          <w:tab w:val="left" w:pos="709"/>
        </w:tabs>
        <w:spacing w:after="120" w:line="276" w:lineRule="auto"/>
        <w:contextualSpacing w:val="0"/>
        <w:rPr>
          <w:rFonts w:ascii="Arial" w:eastAsia="Arial" w:hAnsi="Arial" w:cs="Arial"/>
          <w:sz w:val="18"/>
          <w:szCs w:val="18"/>
        </w:rPr>
      </w:pPr>
      <w:r w:rsidRPr="001F6854">
        <w:rPr>
          <w:rFonts w:ascii="Arial" w:eastAsia="Arial" w:hAnsi="Arial" w:cs="Arial"/>
          <w:sz w:val="18"/>
          <w:szCs w:val="18"/>
        </w:rPr>
        <w:t>The classification of the complaint according to type and severity</w:t>
      </w:r>
    </w:p>
    <w:p w14:paraId="4E6047D0" w14:textId="5792990F" w:rsidR="000F14AA" w:rsidRPr="001F6854" w:rsidRDefault="000F14AA" w:rsidP="00686E51">
      <w:pPr>
        <w:pStyle w:val="ListParagraph"/>
        <w:numPr>
          <w:ilvl w:val="0"/>
          <w:numId w:val="98"/>
        </w:numPr>
        <w:tabs>
          <w:tab w:val="left" w:pos="709"/>
        </w:tabs>
        <w:spacing w:after="120" w:line="276" w:lineRule="auto"/>
        <w:contextualSpacing w:val="0"/>
        <w:rPr>
          <w:rFonts w:ascii="Arial" w:eastAsia="Arial" w:hAnsi="Arial" w:cs="Arial"/>
          <w:sz w:val="18"/>
          <w:szCs w:val="18"/>
        </w:rPr>
      </w:pPr>
      <w:r w:rsidRPr="001F6854">
        <w:rPr>
          <w:rFonts w:ascii="Arial" w:eastAsia="Arial" w:hAnsi="Arial" w:cs="Arial"/>
          <w:sz w:val="18"/>
          <w:szCs w:val="18"/>
        </w:rPr>
        <w:t xml:space="preserve">All complaints must be acknowledged within 5 working days of </w:t>
      </w:r>
      <w:r w:rsidR="000324F2" w:rsidRPr="001F6854">
        <w:rPr>
          <w:rFonts w:ascii="Arial" w:eastAsia="Arial" w:hAnsi="Arial" w:cs="Arial"/>
          <w:sz w:val="18"/>
          <w:szCs w:val="18"/>
        </w:rPr>
        <w:t>receipt.</w:t>
      </w:r>
    </w:p>
    <w:p w14:paraId="5EAFE515" w14:textId="64FD108B" w:rsidR="000F14AA" w:rsidRPr="001F6854" w:rsidRDefault="000F14AA" w:rsidP="00686E51">
      <w:pPr>
        <w:pStyle w:val="ListParagraph"/>
        <w:tabs>
          <w:tab w:val="left" w:pos="1134"/>
        </w:tabs>
        <w:spacing w:after="120" w:line="276" w:lineRule="auto"/>
        <w:ind w:left="1146"/>
        <w:contextualSpacing w:val="0"/>
        <w:rPr>
          <w:rFonts w:ascii="Arial" w:eastAsia="Arial" w:hAnsi="Arial" w:cs="Arial"/>
          <w:sz w:val="18"/>
          <w:szCs w:val="20"/>
        </w:rPr>
      </w:pPr>
      <w:r w:rsidRPr="001F6854">
        <w:rPr>
          <w:rFonts w:ascii="Arial" w:eastAsia="Arial" w:hAnsi="Arial" w:cs="Arial"/>
          <w:i/>
          <w:iCs/>
          <w:sz w:val="14"/>
          <w:szCs w:val="16"/>
        </w:rPr>
        <w:t>Explanatory note: This acknowledgement can be performed by any member of staff at the practice</w:t>
      </w:r>
      <w:r w:rsidR="00F20630" w:rsidRPr="001F6854">
        <w:rPr>
          <w:rFonts w:ascii="Arial" w:eastAsia="Arial" w:hAnsi="Arial" w:cs="Arial"/>
          <w:i/>
          <w:iCs/>
          <w:sz w:val="18"/>
          <w:szCs w:val="20"/>
        </w:rPr>
        <w:t xml:space="preserve">. </w:t>
      </w:r>
    </w:p>
    <w:p w14:paraId="1CF42D66" w14:textId="559516C8" w:rsidR="000F14AA" w:rsidRPr="001F6854" w:rsidRDefault="000F14AA" w:rsidP="00686E51">
      <w:pPr>
        <w:pStyle w:val="ListParagraph"/>
        <w:numPr>
          <w:ilvl w:val="0"/>
          <w:numId w:val="98"/>
        </w:numPr>
        <w:tabs>
          <w:tab w:val="left" w:pos="709"/>
        </w:tabs>
        <w:spacing w:after="120" w:line="276" w:lineRule="auto"/>
        <w:contextualSpacing w:val="0"/>
        <w:rPr>
          <w:rFonts w:ascii="Arial" w:eastAsia="Arial" w:hAnsi="Arial" w:cs="Arial"/>
          <w:sz w:val="18"/>
          <w:szCs w:val="18"/>
        </w:rPr>
      </w:pPr>
      <w:r w:rsidRPr="001F6854">
        <w:rPr>
          <w:rFonts w:ascii="Arial" w:eastAsia="Arial" w:hAnsi="Arial" w:cs="Arial"/>
          <w:sz w:val="18"/>
          <w:szCs w:val="18"/>
        </w:rPr>
        <w:t xml:space="preserve">The procedure for investigating </w:t>
      </w:r>
      <w:r w:rsidR="000324F2" w:rsidRPr="001F6854">
        <w:rPr>
          <w:rFonts w:ascii="Arial" w:eastAsia="Arial" w:hAnsi="Arial" w:cs="Arial"/>
          <w:sz w:val="18"/>
          <w:szCs w:val="18"/>
        </w:rPr>
        <w:t>complaints.</w:t>
      </w:r>
    </w:p>
    <w:p w14:paraId="31983D94" w14:textId="10E23A4B" w:rsidR="000F14AA" w:rsidRPr="001F6854" w:rsidRDefault="000F14AA" w:rsidP="00686E51">
      <w:pPr>
        <w:pStyle w:val="ListParagraph"/>
        <w:numPr>
          <w:ilvl w:val="0"/>
          <w:numId w:val="98"/>
        </w:numPr>
        <w:tabs>
          <w:tab w:val="left" w:pos="709"/>
        </w:tabs>
        <w:spacing w:after="120" w:line="276" w:lineRule="auto"/>
        <w:contextualSpacing w:val="0"/>
        <w:rPr>
          <w:rFonts w:ascii="Arial" w:eastAsia="Arial" w:hAnsi="Arial" w:cs="Arial"/>
          <w:sz w:val="18"/>
          <w:szCs w:val="18"/>
        </w:rPr>
      </w:pPr>
      <w:r w:rsidRPr="001F6854">
        <w:rPr>
          <w:rFonts w:ascii="Arial" w:eastAsia="Arial" w:hAnsi="Arial" w:cs="Arial"/>
          <w:sz w:val="18"/>
          <w:szCs w:val="18"/>
        </w:rPr>
        <w:t xml:space="preserve">The procedure for redress of complainants, including timelines for </w:t>
      </w:r>
      <w:r w:rsidR="000324F2" w:rsidRPr="001F6854">
        <w:rPr>
          <w:rFonts w:ascii="Arial" w:eastAsia="Arial" w:hAnsi="Arial" w:cs="Arial"/>
          <w:sz w:val="18"/>
          <w:szCs w:val="18"/>
        </w:rPr>
        <w:t>responses.</w:t>
      </w:r>
    </w:p>
    <w:p w14:paraId="387F15A2" w14:textId="49A57A30" w:rsidR="000F14AA" w:rsidRDefault="000F14AA" w:rsidP="00686E51">
      <w:pPr>
        <w:pStyle w:val="ListParagraph"/>
        <w:numPr>
          <w:ilvl w:val="0"/>
          <w:numId w:val="98"/>
        </w:numPr>
        <w:tabs>
          <w:tab w:val="left" w:pos="709"/>
        </w:tabs>
        <w:spacing w:after="120" w:line="276" w:lineRule="auto"/>
        <w:contextualSpacing w:val="0"/>
        <w:rPr>
          <w:rFonts w:ascii="Arial" w:eastAsia="Arial" w:hAnsi="Arial" w:cs="Arial"/>
          <w:sz w:val="18"/>
          <w:szCs w:val="18"/>
        </w:rPr>
      </w:pPr>
      <w:r w:rsidRPr="001F6854">
        <w:rPr>
          <w:rFonts w:ascii="Arial" w:eastAsia="Arial" w:hAnsi="Arial" w:cs="Arial"/>
          <w:sz w:val="18"/>
          <w:szCs w:val="18"/>
        </w:rPr>
        <w:t xml:space="preserve">Time intervals at which progress reports will be provided to complainants and the manner in which such reports will be </w:t>
      </w:r>
      <w:r w:rsidR="000324F2" w:rsidRPr="001F6854">
        <w:rPr>
          <w:rFonts w:ascii="Arial" w:eastAsia="Arial" w:hAnsi="Arial" w:cs="Arial"/>
          <w:sz w:val="18"/>
          <w:szCs w:val="18"/>
        </w:rPr>
        <w:t>provided.</w:t>
      </w:r>
    </w:p>
    <w:p w14:paraId="40C773B3" w14:textId="68F782F8" w:rsidR="00732133" w:rsidRPr="00686E51" w:rsidRDefault="00732133" w:rsidP="00686E51">
      <w:pPr>
        <w:pStyle w:val="ListParagraph"/>
        <w:numPr>
          <w:ilvl w:val="0"/>
          <w:numId w:val="117"/>
        </w:numPr>
        <w:tabs>
          <w:tab w:val="left" w:pos="709"/>
        </w:tabs>
        <w:spacing w:after="120" w:line="276" w:lineRule="auto"/>
        <w:contextualSpacing w:val="0"/>
        <w:rPr>
          <w:rFonts w:ascii="Arial" w:eastAsia="Arial" w:hAnsi="Arial" w:cs="Arial"/>
          <w:sz w:val="20"/>
          <w:szCs w:val="20"/>
        </w:rPr>
      </w:pPr>
      <w:r w:rsidRPr="00686E51">
        <w:rPr>
          <w:rFonts w:ascii="Arial" w:eastAsia="Arial" w:hAnsi="Arial" w:cs="Arial"/>
          <w:sz w:val="20"/>
          <w:szCs w:val="20"/>
        </w:rPr>
        <w:t xml:space="preserve">Complaints are logged in a register. </w:t>
      </w:r>
      <w:r w:rsidR="00E91C56" w:rsidRPr="00686E51">
        <w:rPr>
          <w:rFonts w:ascii="Arial" w:eastAsia="Arial" w:hAnsi="Arial" w:cs="Arial"/>
          <w:b/>
          <w:bCs/>
          <w:i/>
          <w:iCs/>
          <w:sz w:val="16"/>
          <w:szCs w:val="16"/>
        </w:rPr>
        <w:t>DOCUMENT</w:t>
      </w:r>
    </w:p>
    <w:p w14:paraId="1D3768D9" w14:textId="5140C1FB" w:rsidR="00A77DDC" w:rsidRPr="002F3F78" w:rsidRDefault="00732133" w:rsidP="00686E51">
      <w:pPr>
        <w:tabs>
          <w:tab w:val="left" w:pos="709"/>
        </w:tabs>
        <w:spacing w:after="120" w:line="276" w:lineRule="auto"/>
        <w:ind w:left="709"/>
        <w:rPr>
          <w:rFonts w:ascii="Arial" w:eastAsia="Arial" w:hAnsi="Arial" w:cs="Arial"/>
          <w:i/>
          <w:iCs/>
          <w:sz w:val="14"/>
          <w:szCs w:val="14"/>
        </w:rPr>
      </w:pPr>
      <w:r w:rsidRPr="002F3F78">
        <w:rPr>
          <w:rFonts w:ascii="Arial" w:eastAsia="Arial" w:hAnsi="Arial" w:cs="Arial"/>
          <w:i/>
          <w:iCs/>
          <w:sz w:val="14"/>
          <w:szCs w:val="14"/>
          <w:u w:val="single"/>
        </w:rPr>
        <w:t>Explanatory note:</w:t>
      </w:r>
      <w:r w:rsidRPr="002F3F78">
        <w:rPr>
          <w:rFonts w:ascii="Arial" w:eastAsia="Arial" w:hAnsi="Arial" w:cs="Arial"/>
          <w:i/>
          <w:iCs/>
          <w:sz w:val="14"/>
          <w:szCs w:val="14"/>
        </w:rPr>
        <w:t xml:space="preserve"> The practice must log all complaints in a register, which is a documented record containing information on complaints lodged. The register may be in the form of a paper-based or an electronic record. Request the complaints register and  check if complaints are documented.</w:t>
      </w:r>
    </w:p>
    <w:p w14:paraId="3C5EAD34" w14:textId="090CB3FE" w:rsidR="00E91C56" w:rsidRPr="002F3F78" w:rsidRDefault="00E91C56" w:rsidP="00686E51">
      <w:pPr>
        <w:tabs>
          <w:tab w:val="left" w:pos="709"/>
        </w:tabs>
        <w:spacing w:after="120" w:line="276" w:lineRule="auto"/>
        <w:ind w:left="709"/>
        <w:rPr>
          <w:rFonts w:ascii="Arial" w:eastAsia="Arial" w:hAnsi="Arial" w:cs="Arial"/>
          <w:i/>
          <w:iCs/>
          <w:sz w:val="14"/>
          <w:szCs w:val="14"/>
        </w:rPr>
      </w:pPr>
      <w:r w:rsidRPr="002F3F78">
        <w:rPr>
          <w:rFonts w:ascii="Arial" w:eastAsia="Arial" w:hAnsi="Arial" w:cs="Arial"/>
          <w:i/>
          <w:iCs/>
          <w:sz w:val="14"/>
          <w:szCs w:val="14"/>
          <w:u w:val="single"/>
        </w:rPr>
        <w:t>Not applicable:</w:t>
      </w:r>
      <w:r w:rsidRPr="002F3F78">
        <w:rPr>
          <w:rFonts w:ascii="Arial" w:eastAsia="Arial" w:hAnsi="Arial" w:cs="Arial"/>
          <w:i/>
          <w:iCs/>
          <w:sz w:val="14"/>
          <w:szCs w:val="14"/>
        </w:rPr>
        <w:t xml:space="preserve"> Where no complaints have been received in the 12 months prior to the inspection</w:t>
      </w:r>
      <w:r w:rsidR="00F20630" w:rsidRPr="002F3F78">
        <w:rPr>
          <w:rFonts w:ascii="Arial" w:eastAsia="Arial" w:hAnsi="Arial" w:cs="Arial"/>
          <w:i/>
          <w:iCs/>
          <w:sz w:val="14"/>
          <w:szCs w:val="14"/>
        </w:rPr>
        <w:t xml:space="preserve">. </w:t>
      </w:r>
    </w:p>
    <w:p w14:paraId="45FEC387" w14:textId="3017C5BD" w:rsidR="005350B1" w:rsidRPr="00686E51" w:rsidRDefault="00173B98" w:rsidP="00686E51">
      <w:pPr>
        <w:pStyle w:val="ListParagraph"/>
        <w:numPr>
          <w:ilvl w:val="0"/>
          <w:numId w:val="117"/>
        </w:numPr>
        <w:tabs>
          <w:tab w:val="left" w:pos="709"/>
        </w:tabs>
        <w:spacing w:after="120" w:line="276" w:lineRule="auto"/>
        <w:contextualSpacing w:val="0"/>
        <w:rPr>
          <w:rFonts w:ascii="Arial" w:eastAsia="Arial" w:hAnsi="Arial" w:cs="Arial"/>
          <w:sz w:val="20"/>
          <w:szCs w:val="20"/>
        </w:rPr>
      </w:pPr>
      <w:r>
        <w:rPr>
          <w:rFonts w:ascii="Arial" w:eastAsia="Arial" w:hAnsi="Arial" w:cs="Arial"/>
          <w:sz w:val="20"/>
          <w:szCs w:val="20"/>
        </w:rPr>
        <w:t xml:space="preserve">CHECKLIST: </w:t>
      </w:r>
      <w:r w:rsidR="00A75814" w:rsidRPr="00686E51">
        <w:rPr>
          <w:rFonts w:ascii="Arial" w:eastAsia="Arial" w:hAnsi="Arial" w:cs="Arial"/>
          <w:sz w:val="20"/>
          <w:szCs w:val="20"/>
        </w:rPr>
        <w:t>Information regarding the resolution of the complaint is made available to the complainant.</w:t>
      </w:r>
      <w:r w:rsidR="00E91C56" w:rsidRPr="00E91C56">
        <w:rPr>
          <w:rFonts w:ascii="Arial" w:eastAsia="Arial" w:hAnsi="Arial" w:cs="Arial"/>
          <w:sz w:val="20"/>
          <w:szCs w:val="20"/>
        </w:rPr>
        <w:t xml:space="preserve"> </w:t>
      </w:r>
      <w:r w:rsidR="00E91C56" w:rsidRPr="00E91C56">
        <w:rPr>
          <w:rFonts w:ascii="Arial" w:eastAsia="Arial" w:hAnsi="Arial" w:cs="Arial"/>
          <w:b/>
          <w:bCs/>
          <w:i/>
          <w:iCs/>
          <w:sz w:val="16"/>
          <w:szCs w:val="16"/>
        </w:rPr>
        <w:t>DOCUMENT</w:t>
      </w:r>
    </w:p>
    <w:p w14:paraId="7E6EB1CC" w14:textId="6C570251" w:rsidR="009C5056" w:rsidRDefault="00A75814" w:rsidP="00686E51">
      <w:pPr>
        <w:pStyle w:val="ListParagraph"/>
        <w:tabs>
          <w:tab w:val="left" w:pos="709"/>
        </w:tabs>
        <w:spacing w:after="120" w:line="276" w:lineRule="auto"/>
        <w:ind w:left="709"/>
        <w:contextualSpacing w:val="0"/>
        <w:rPr>
          <w:rFonts w:ascii="Arial" w:eastAsia="Arial" w:hAnsi="Arial" w:cs="Arial"/>
          <w:sz w:val="20"/>
          <w:szCs w:val="20"/>
        </w:rPr>
      </w:pPr>
      <w:r w:rsidRPr="00686E51">
        <w:rPr>
          <w:rFonts w:ascii="Arial" w:eastAsia="Arial" w:hAnsi="Arial" w:cs="Arial"/>
          <w:b/>
          <w:bCs/>
          <w:sz w:val="20"/>
          <w:szCs w:val="20"/>
        </w:rPr>
        <w:t>Instructio</w:t>
      </w:r>
      <w:r w:rsidR="00E91C56">
        <w:rPr>
          <w:rFonts w:ascii="Arial" w:eastAsia="Arial" w:hAnsi="Arial" w:cs="Arial"/>
          <w:b/>
          <w:bCs/>
          <w:sz w:val="20"/>
          <w:szCs w:val="20"/>
        </w:rPr>
        <w:t>ns</w:t>
      </w:r>
      <w:r w:rsidRPr="00E91C56">
        <w:rPr>
          <w:rFonts w:ascii="Arial" w:eastAsia="Arial" w:hAnsi="Arial" w:cs="Arial"/>
          <w:sz w:val="20"/>
          <w:szCs w:val="20"/>
        </w:rPr>
        <w:t xml:space="preserve">: Select three records of resolved complaints from the complaints folder or file. Verify whether a record of the communication of the resolution of the complaint to the complainant is available in the folder or file, including the outcome of the investigation and redress agreed. Where minutes of a meeting are sent as a record of the resolution, the complainant must have been present at the meeting. Redress may include one or more of the following: </w:t>
      </w:r>
    </w:p>
    <w:p w14:paraId="1E45387A" w14:textId="77777777" w:rsidR="009C5056" w:rsidRDefault="00A75814" w:rsidP="00686E51">
      <w:pPr>
        <w:pStyle w:val="ListParagraph"/>
        <w:spacing w:after="120" w:line="276" w:lineRule="auto"/>
        <w:ind w:left="709"/>
        <w:contextualSpacing w:val="0"/>
        <w:rPr>
          <w:rFonts w:ascii="Arial" w:eastAsia="Arial" w:hAnsi="Arial" w:cs="Arial"/>
          <w:sz w:val="20"/>
          <w:szCs w:val="20"/>
        </w:rPr>
      </w:pPr>
      <w:r w:rsidRPr="00E91C56">
        <w:rPr>
          <w:rFonts w:ascii="Arial" w:eastAsia="Arial" w:hAnsi="Arial" w:cs="Arial"/>
          <w:sz w:val="20"/>
          <w:szCs w:val="20"/>
        </w:rPr>
        <w:t xml:space="preserve">• An apology, explanation or an acknowledgement of responsibility; and/or </w:t>
      </w:r>
    </w:p>
    <w:p w14:paraId="57D1D766" w14:textId="77777777" w:rsidR="009C5056" w:rsidRDefault="00A75814" w:rsidP="00686E51">
      <w:pPr>
        <w:pStyle w:val="ListParagraph"/>
        <w:spacing w:after="120" w:line="276" w:lineRule="auto"/>
        <w:ind w:left="709"/>
        <w:contextualSpacing w:val="0"/>
        <w:rPr>
          <w:rFonts w:ascii="Arial" w:eastAsia="Arial" w:hAnsi="Arial" w:cs="Arial"/>
          <w:sz w:val="20"/>
          <w:szCs w:val="20"/>
        </w:rPr>
      </w:pPr>
      <w:r w:rsidRPr="00E91C56">
        <w:rPr>
          <w:rFonts w:ascii="Arial" w:eastAsia="Arial" w:hAnsi="Arial" w:cs="Arial"/>
          <w:sz w:val="20"/>
          <w:szCs w:val="20"/>
        </w:rPr>
        <w:t xml:space="preserve">• Remedial action that may include: </w:t>
      </w:r>
    </w:p>
    <w:p w14:paraId="79CC5E07" w14:textId="5ABAF649" w:rsidR="009C5056" w:rsidRDefault="00A75814" w:rsidP="00686E51">
      <w:pPr>
        <w:pStyle w:val="ListParagraph"/>
        <w:numPr>
          <w:ilvl w:val="0"/>
          <w:numId w:val="121"/>
        </w:numPr>
        <w:tabs>
          <w:tab w:val="left" w:pos="709"/>
        </w:tabs>
        <w:spacing w:after="120" w:line="276" w:lineRule="auto"/>
        <w:ind w:hanging="295"/>
        <w:contextualSpacing w:val="0"/>
        <w:rPr>
          <w:rFonts w:ascii="Arial" w:eastAsia="Arial" w:hAnsi="Arial" w:cs="Arial"/>
          <w:sz w:val="20"/>
          <w:szCs w:val="20"/>
        </w:rPr>
      </w:pPr>
      <w:r w:rsidRPr="00E91C56">
        <w:rPr>
          <w:rFonts w:ascii="Arial" w:eastAsia="Arial" w:hAnsi="Arial" w:cs="Arial"/>
          <w:sz w:val="20"/>
          <w:szCs w:val="20"/>
        </w:rPr>
        <w:t xml:space="preserve">the review or changing of a decision on the service or care provided to an individual </w:t>
      </w:r>
      <w:r w:rsidR="00F20630" w:rsidRPr="00E91C56">
        <w:rPr>
          <w:rFonts w:ascii="Arial" w:eastAsia="Arial" w:hAnsi="Arial" w:cs="Arial"/>
          <w:sz w:val="20"/>
          <w:szCs w:val="20"/>
        </w:rPr>
        <w:t>user.</w:t>
      </w:r>
      <w:r w:rsidRPr="00E91C56">
        <w:rPr>
          <w:rFonts w:ascii="Arial" w:eastAsia="Arial" w:hAnsi="Arial" w:cs="Arial"/>
          <w:sz w:val="20"/>
          <w:szCs w:val="20"/>
        </w:rPr>
        <w:t xml:space="preserve"> </w:t>
      </w:r>
    </w:p>
    <w:p w14:paraId="64EB01F5" w14:textId="4C4BDEC1" w:rsidR="009C5056" w:rsidRDefault="00A75814" w:rsidP="00686E51">
      <w:pPr>
        <w:pStyle w:val="ListParagraph"/>
        <w:numPr>
          <w:ilvl w:val="0"/>
          <w:numId w:val="121"/>
        </w:numPr>
        <w:tabs>
          <w:tab w:val="left" w:pos="709"/>
        </w:tabs>
        <w:spacing w:after="120" w:line="276" w:lineRule="auto"/>
        <w:ind w:hanging="295"/>
        <w:contextualSpacing w:val="0"/>
        <w:rPr>
          <w:rFonts w:ascii="Arial" w:eastAsia="Arial" w:hAnsi="Arial" w:cs="Arial"/>
          <w:sz w:val="20"/>
          <w:szCs w:val="20"/>
        </w:rPr>
      </w:pPr>
      <w:r w:rsidRPr="00E91C56">
        <w:rPr>
          <w:rFonts w:ascii="Arial" w:eastAsia="Arial" w:hAnsi="Arial" w:cs="Arial"/>
          <w:sz w:val="20"/>
          <w:szCs w:val="20"/>
        </w:rPr>
        <w:t xml:space="preserve">revising published </w:t>
      </w:r>
      <w:r w:rsidR="00F20630" w:rsidRPr="00E91C56">
        <w:rPr>
          <w:rFonts w:ascii="Arial" w:eastAsia="Arial" w:hAnsi="Arial" w:cs="Arial"/>
          <w:sz w:val="20"/>
          <w:szCs w:val="20"/>
        </w:rPr>
        <w:t>material.</w:t>
      </w:r>
      <w:r w:rsidRPr="00E91C56">
        <w:rPr>
          <w:rFonts w:ascii="Arial" w:eastAsia="Arial" w:hAnsi="Arial" w:cs="Arial"/>
          <w:sz w:val="20"/>
          <w:szCs w:val="20"/>
        </w:rPr>
        <w:t xml:space="preserve"> </w:t>
      </w:r>
    </w:p>
    <w:p w14:paraId="191F321C" w14:textId="74C7FFBE" w:rsidR="009C5056" w:rsidRDefault="00A75814" w:rsidP="00686E51">
      <w:pPr>
        <w:pStyle w:val="ListParagraph"/>
        <w:numPr>
          <w:ilvl w:val="0"/>
          <w:numId w:val="121"/>
        </w:numPr>
        <w:tabs>
          <w:tab w:val="left" w:pos="709"/>
        </w:tabs>
        <w:spacing w:after="120" w:line="276" w:lineRule="auto"/>
        <w:ind w:hanging="295"/>
        <w:contextualSpacing w:val="0"/>
        <w:rPr>
          <w:rFonts w:ascii="Arial" w:eastAsia="Arial" w:hAnsi="Arial" w:cs="Arial"/>
          <w:sz w:val="20"/>
          <w:szCs w:val="20"/>
        </w:rPr>
      </w:pPr>
      <w:r w:rsidRPr="00E91C56">
        <w:rPr>
          <w:rFonts w:ascii="Arial" w:eastAsia="Arial" w:hAnsi="Arial" w:cs="Arial"/>
          <w:sz w:val="20"/>
          <w:szCs w:val="20"/>
        </w:rPr>
        <w:t xml:space="preserve">revising a procedure to prevent the recurrence of an adverse event or incident; and </w:t>
      </w:r>
    </w:p>
    <w:p w14:paraId="551A6432" w14:textId="37AB08BF" w:rsidR="00E91C56" w:rsidRDefault="00A75814" w:rsidP="00686E51">
      <w:pPr>
        <w:pStyle w:val="ListParagraph"/>
        <w:numPr>
          <w:ilvl w:val="0"/>
          <w:numId w:val="121"/>
        </w:numPr>
        <w:tabs>
          <w:tab w:val="left" w:pos="709"/>
        </w:tabs>
        <w:spacing w:after="120" w:line="276" w:lineRule="auto"/>
        <w:ind w:hanging="295"/>
        <w:contextualSpacing w:val="0"/>
        <w:rPr>
          <w:rFonts w:ascii="Arial" w:eastAsia="Arial" w:hAnsi="Arial" w:cs="Arial"/>
          <w:sz w:val="20"/>
          <w:szCs w:val="20"/>
        </w:rPr>
      </w:pPr>
      <w:r w:rsidRPr="00E91C56">
        <w:rPr>
          <w:rFonts w:ascii="Arial" w:eastAsia="Arial" w:hAnsi="Arial" w:cs="Arial"/>
          <w:sz w:val="20"/>
          <w:szCs w:val="20"/>
        </w:rPr>
        <w:t xml:space="preserve">the training of health care personnel or strengthening of their supervision; or any combination of the above. Score 1 if the documentation is available in the file and 0 if not available. </w:t>
      </w:r>
    </w:p>
    <w:p w14:paraId="1A438C5B" w14:textId="6F96BB39" w:rsidR="00E91C56" w:rsidRPr="00686E51" w:rsidRDefault="009C5056" w:rsidP="00686E51">
      <w:pPr>
        <w:pStyle w:val="ListParagraph"/>
        <w:numPr>
          <w:ilvl w:val="0"/>
          <w:numId w:val="120"/>
        </w:numPr>
        <w:tabs>
          <w:tab w:val="left" w:pos="709"/>
        </w:tabs>
        <w:spacing w:after="120" w:line="276" w:lineRule="auto"/>
        <w:ind w:left="2127"/>
        <w:contextualSpacing w:val="0"/>
        <w:rPr>
          <w:rFonts w:ascii="Arial" w:eastAsia="Arial" w:hAnsi="Arial" w:cs="Arial"/>
          <w:sz w:val="20"/>
          <w:szCs w:val="20"/>
        </w:rPr>
      </w:pPr>
      <w:r w:rsidRPr="00686E51">
        <w:rPr>
          <w:rFonts w:ascii="Arial" w:eastAsia="Arial" w:hAnsi="Arial" w:cs="Arial"/>
          <w:sz w:val="20"/>
          <w:szCs w:val="20"/>
        </w:rPr>
        <w:t>Complaint 1</w:t>
      </w:r>
    </w:p>
    <w:p w14:paraId="04996B74" w14:textId="1E33AAB3" w:rsidR="009C5056" w:rsidRPr="00686E51" w:rsidRDefault="009C5056" w:rsidP="00686E51">
      <w:pPr>
        <w:pStyle w:val="ListParagraph"/>
        <w:numPr>
          <w:ilvl w:val="0"/>
          <w:numId w:val="120"/>
        </w:numPr>
        <w:tabs>
          <w:tab w:val="left" w:pos="709"/>
        </w:tabs>
        <w:spacing w:after="120" w:line="276" w:lineRule="auto"/>
        <w:ind w:left="2127"/>
        <w:contextualSpacing w:val="0"/>
        <w:rPr>
          <w:rFonts w:ascii="Arial" w:eastAsia="Arial" w:hAnsi="Arial" w:cs="Arial"/>
          <w:sz w:val="20"/>
          <w:szCs w:val="20"/>
        </w:rPr>
      </w:pPr>
      <w:r w:rsidRPr="00686E51">
        <w:rPr>
          <w:rFonts w:ascii="Arial" w:eastAsia="Arial" w:hAnsi="Arial" w:cs="Arial"/>
          <w:sz w:val="20"/>
          <w:szCs w:val="20"/>
        </w:rPr>
        <w:t>Complaint 2</w:t>
      </w:r>
    </w:p>
    <w:p w14:paraId="3F28461B" w14:textId="2CEF6A57" w:rsidR="009C5056" w:rsidRPr="00686E51" w:rsidRDefault="009C5056" w:rsidP="00686E51">
      <w:pPr>
        <w:pStyle w:val="ListParagraph"/>
        <w:numPr>
          <w:ilvl w:val="0"/>
          <w:numId w:val="120"/>
        </w:numPr>
        <w:tabs>
          <w:tab w:val="left" w:pos="709"/>
        </w:tabs>
        <w:spacing w:after="120" w:line="276" w:lineRule="auto"/>
        <w:ind w:left="2127"/>
        <w:contextualSpacing w:val="0"/>
        <w:rPr>
          <w:rFonts w:ascii="Arial" w:eastAsia="Arial" w:hAnsi="Arial" w:cs="Arial"/>
          <w:sz w:val="20"/>
          <w:szCs w:val="20"/>
        </w:rPr>
      </w:pPr>
      <w:r w:rsidRPr="00686E51">
        <w:rPr>
          <w:rFonts w:ascii="Arial" w:eastAsia="Arial" w:hAnsi="Arial" w:cs="Arial"/>
          <w:sz w:val="20"/>
          <w:szCs w:val="20"/>
        </w:rPr>
        <w:t>Complaint 3</w:t>
      </w:r>
    </w:p>
    <w:p w14:paraId="17D3DE33" w14:textId="37F0EE60" w:rsidR="000F14AA" w:rsidRPr="001F6854" w:rsidRDefault="000F14AA" w:rsidP="00686E51">
      <w:pPr>
        <w:numPr>
          <w:ilvl w:val="0"/>
          <w:numId w:val="133"/>
        </w:numPr>
        <w:tabs>
          <w:tab w:val="left" w:pos="709"/>
          <w:tab w:val="left" w:pos="2136"/>
        </w:tabs>
        <w:spacing w:after="120" w:line="276" w:lineRule="auto"/>
        <w:rPr>
          <w:rFonts w:ascii="Arial" w:hAnsi="Arial" w:cs="Arial"/>
          <w:sz w:val="20"/>
          <w:szCs w:val="20"/>
        </w:rPr>
      </w:pPr>
      <w:r w:rsidRPr="001F6854">
        <w:rPr>
          <w:rFonts w:ascii="Arial" w:eastAsia="Arial" w:hAnsi="Arial" w:cs="Arial"/>
          <w:sz w:val="20"/>
          <w:szCs w:val="20"/>
        </w:rPr>
        <w:t>Complaints are reviewed as part of quality management to ensure that any identified deficiencies are addressed</w:t>
      </w:r>
      <w:r w:rsidR="00F20630" w:rsidRPr="001F6854">
        <w:rPr>
          <w:rFonts w:ascii="Arial" w:eastAsia="Arial" w:hAnsi="Arial" w:cs="Arial"/>
          <w:sz w:val="20"/>
          <w:szCs w:val="20"/>
        </w:rPr>
        <w:t xml:space="preserve">. </w:t>
      </w:r>
      <w:r w:rsidR="00DF2CA5" w:rsidRPr="001F6854">
        <w:rPr>
          <w:rFonts w:ascii="Arial" w:eastAsia="Arial" w:hAnsi="Arial" w:cs="Arial"/>
          <w:b/>
          <w:bCs/>
          <w:i/>
          <w:iCs/>
          <w:sz w:val="16"/>
          <w:szCs w:val="16"/>
        </w:rPr>
        <w:t>DOCUMENT</w:t>
      </w:r>
    </w:p>
    <w:p w14:paraId="2DE5638F" w14:textId="77777777" w:rsidR="0095745C" w:rsidRPr="004E7F99" w:rsidRDefault="0095745C" w:rsidP="00686E51">
      <w:pPr>
        <w:spacing w:after="120" w:line="276" w:lineRule="auto"/>
        <w:rPr>
          <w:rFonts w:ascii="Arial" w:hAnsi="Arial" w:cs="Arial"/>
          <w:b/>
          <w:color w:val="FF0000"/>
          <w:sz w:val="8"/>
          <w:szCs w:val="8"/>
          <w:u w:val="single"/>
        </w:rPr>
      </w:pPr>
    </w:p>
    <w:p w14:paraId="028150ED" w14:textId="6894C20D" w:rsidR="00CD0146" w:rsidRPr="001F6854" w:rsidRDefault="00CD014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Sub-domain 2: Access to care</w:t>
      </w:r>
    </w:p>
    <w:p w14:paraId="360A3F08" w14:textId="77EA827C" w:rsidR="00CD0146" w:rsidRPr="001F6854" w:rsidRDefault="00CD0146" w:rsidP="00686E51">
      <w:pPr>
        <w:spacing w:after="120" w:line="276" w:lineRule="auto"/>
        <w:rPr>
          <w:rFonts w:ascii="Arial" w:hAnsi="Arial" w:cs="Arial"/>
          <w:b/>
          <w:color w:val="FF0000"/>
          <w:u w:val="single"/>
        </w:rPr>
      </w:pPr>
      <w:r w:rsidRPr="001F6854">
        <w:rPr>
          <w:rFonts w:ascii="Arial" w:hAnsi="Arial" w:cs="Arial"/>
          <w:b/>
          <w:color w:val="FF0000"/>
          <w:u w:val="single"/>
        </w:rPr>
        <w:t>Standard</w:t>
      </w:r>
      <w:r w:rsidR="00F727A2" w:rsidRPr="001F6854">
        <w:rPr>
          <w:rFonts w:ascii="Arial" w:hAnsi="Arial" w:cs="Arial"/>
          <w:b/>
          <w:color w:val="FF0000"/>
          <w:u w:val="single"/>
        </w:rPr>
        <w:t xml:space="preserve"> </w:t>
      </w:r>
      <w:r w:rsidR="00B63769" w:rsidRPr="001F6854">
        <w:rPr>
          <w:rFonts w:ascii="Arial" w:hAnsi="Arial" w:cs="Arial"/>
          <w:b/>
          <w:color w:val="FF0000"/>
          <w:u w:val="single"/>
        </w:rPr>
        <w:t>1</w:t>
      </w:r>
      <w:r w:rsidRPr="001F6854">
        <w:rPr>
          <w:rFonts w:ascii="Arial" w:hAnsi="Arial" w:cs="Arial"/>
          <w:b/>
          <w:color w:val="FF0000"/>
          <w:u w:val="single"/>
        </w:rPr>
        <w:t>: 5.(1)The health establishment must ensure that users are attended to in a manner which is consistent with the nature and severity of their health condition.</w:t>
      </w:r>
    </w:p>
    <w:p w14:paraId="4220F2D2" w14:textId="7A9CB76B" w:rsidR="00CD0146" w:rsidRPr="002F3F78" w:rsidRDefault="00CD0146" w:rsidP="00686E51">
      <w:pPr>
        <w:spacing w:after="120" w:line="276" w:lineRule="auto"/>
        <w:rPr>
          <w:rFonts w:ascii="Arial" w:hAnsi="Arial" w:cs="Arial"/>
          <w:b/>
          <w:color w:val="FF0000"/>
          <w:u w:val="single"/>
        </w:rPr>
      </w:pPr>
      <w:r w:rsidRPr="002F3F78">
        <w:rPr>
          <w:rFonts w:ascii="Arial" w:hAnsi="Arial" w:cs="Arial"/>
          <w:b/>
          <w:color w:val="FF0000"/>
          <w:u w:val="single"/>
        </w:rPr>
        <w:t>Criterion</w:t>
      </w:r>
      <w:r w:rsidR="00F727A2" w:rsidRPr="002F3F78">
        <w:rPr>
          <w:rFonts w:ascii="Arial" w:hAnsi="Arial" w:cs="Arial"/>
          <w:b/>
          <w:color w:val="FF0000"/>
          <w:u w:val="single"/>
        </w:rPr>
        <w:t xml:space="preserve"> </w:t>
      </w:r>
      <w:r w:rsidR="00B63769" w:rsidRPr="002F3F78">
        <w:rPr>
          <w:rFonts w:ascii="Arial" w:hAnsi="Arial" w:cs="Arial"/>
          <w:b/>
          <w:color w:val="FF0000"/>
          <w:u w:val="single"/>
        </w:rPr>
        <w:t>1</w:t>
      </w:r>
      <w:r w:rsidRPr="002F3F78">
        <w:rPr>
          <w:rFonts w:ascii="Arial" w:hAnsi="Arial" w:cs="Arial"/>
          <w:b/>
          <w:color w:val="FF0000"/>
          <w:u w:val="single"/>
        </w:rPr>
        <w:t xml:space="preserve">: 5.(2)(a) </w:t>
      </w:r>
      <w:r w:rsidR="00AD7E45" w:rsidRPr="002F3F78">
        <w:rPr>
          <w:rFonts w:ascii="Arial" w:hAnsi="Arial" w:cs="Arial"/>
          <w:b/>
          <w:color w:val="FF0000"/>
          <w:u w:val="single"/>
        </w:rPr>
        <w:t>The</w:t>
      </w:r>
      <w:r w:rsidRPr="002F3F78">
        <w:rPr>
          <w:rFonts w:ascii="Arial" w:hAnsi="Arial" w:cs="Arial"/>
          <w:b/>
          <w:color w:val="FF0000"/>
          <w:u w:val="single"/>
        </w:rPr>
        <w:t xml:space="preserve"> health establishment must implement a system of triage. </w:t>
      </w:r>
    </w:p>
    <w:p w14:paraId="3F254E88" w14:textId="77777777" w:rsidR="0039653F" w:rsidRPr="001F6854" w:rsidRDefault="0039653F" w:rsidP="00686E51">
      <w:pPr>
        <w:tabs>
          <w:tab w:val="left" w:pos="709"/>
        </w:tabs>
        <w:spacing w:after="120" w:line="276" w:lineRule="auto"/>
        <w:rPr>
          <w:rFonts w:ascii="Arial" w:eastAsia="Arial" w:hAnsi="Arial" w:cs="Arial"/>
          <w:b/>
          <w:szCs w:val="20"/>
        </w:rPr>
      </w:pPr>
      <w:r w:rsidRPr="001F6854">
        <w:rPr>
          <w:rFonts w:ascii="Arial" w:eastAsia="Arial" w:hAnsi="Arial" w:cs="Arial"/>
          <w:b/>
          <w:szCs w:val="20"/>
        </w:rPr>
        <w:t>Rationale</w:t>
      </w:r>
    </w:p>
    <w:p w14:paraId="3457484A" w14:textId="280D037A" w:rsidR="00206810" w:rsidRPr="002F3F78" w:rsidRDefault="0039653F" w:rsidP="00686E51">
      <w:pPr>
        <w:spacing w:after="120" w:line="276" w:lineRule="auto"/>
        <w:rPr>
          <w:rFonts w:ascii="Arial" w:eastAsia="Arial" w:hAnsi="Arial" w:cs="Arial"/>
          <w:sz w:val="20"/>
          <w:szCs w:val="20"/>
        </w:rPr>
      </w:pPr>
      <w:r w:rsidRPr="002F3F78">
        <w:rPr>
          <w:rFonts w:ascii="Arial" w:eastAsia="Arial" w:hAnsi="Arial" w:cs="Arial"/>
          <w:sz w:val="20"/>
          <w:szCs w:val="20"/>
        </w:rPr>
        <w:t>The practice must implement a system of triage to identify users who are likely to decompensate if they are kept waiting for a significant period of time</w:t>
      </w:r>
      <w:r w:rsidR="00F20630" w:rsidRPr="002F3F78">
        <w:rPr>
          <w:rFonts w:ascii="Arial" w:eastAsia="Arial" w:hAnsi="Arial" w:cs="Arial"/>
          <w:sz w:val="20"/>
          <w:szCs w:val="20"/>
        </w:rPr>
        <w:t xml:space="preserve">. </w:t>
      </w:r>
      <w:r w:rsidR="00D92E89" w:rsidRPr="002F3F78">
        <w:rPr>
          <w:rFonts w:ascii="Arial" w:eastAsia="Arial" w:hAnsi="Arial" w:cs="Arial"/>
          <w:sz w:val="20"/>
          <w:szCs w:val="20"/>
        </w:rPr>
        <w:t xml:space="preserve">Triage processes for different categories of primary care </w:t>
      </w:r>
      <w:r w:rsidR="001B1EB7" w:rsidRPr="002F3F78">
        <w:rPr>
          <w:rFonts w:ascii="Arial" w:eastAsia="Arial" w:hAnsi="Arial" w:cs="Arial"/>
          <w:sz w:val="20"/>
          <w:szCs w:val="20"/>
        </w:rPr>
        <w:t>personnel</w:t>
      </w:r>
      <w:r w:rsidR="00D92E89" w:rsidRPr="002F3F78">
        <w:rPr>
          <w:rFonts w:ascii="Arial" w:eastAsia="Arial" w:hAnsi="Arial" w:cs="Arial"/>
          <w:sz w:val="20"/>
          <w:szCs w:val="20"/>
        </w:rPr>
        <w:t xml:space="preserve"> are available, including for non-clinical members of </w:t>
      </w:r>
      <w:r w:rsidR="001B1EB7" w:rsidRPr="002F3F78">
        <w:rPr>
          <w:rFonts w:ascii="Arial" w:eastAsia="Arial" w:hAnsi="Arial" w:cs="Arial"/>
          <w:sz w:val="20"/>
          <w:szCs w:val="20"/>
        </w:rPr>
        <w:t>personnel</w:t>
      </w:r>
      <w:r w:rsidR="00F20630" w:rsidRPr="002F3F78">
        <w:rPr>
          <w:rFonts w:ascii="Arial" w:eastAsia="Arial" w:hAnsi="Arial" w:cs="Arial"/>
          <w:sz w:val="20"/>
          <w:szCs w:val="20"/>
        </w:rPr>
        <w:t xml:space="preserve">. </w:t>
      </w:r>
    </w:p>
    <w:p w14:paraId="137D0971" w14:textId="5A5EDF4C" w:rsidR="00206810" w:rsidRPr="002F3F78" w:rsidRDefault="00206810" w:rsidP="00686E51">
      <w:pPr>
        <w:tabs>
          <w:tab w:val="left" w:pos="709"/>
        </w:tabs>
        <w:spacing w:after="120" w:line="276" w:lineRule="auto"/>
        <w:rPr>
          <w:rFonts w:ascii="Arial" w:eastAsia="Arial" w:hAnsi="Arial" w:cs="Arial"/>
          <w:sz w:val="20"/>
          <w:szCs w:val="20"/>
        </w:rPr>
      </w:pPr>
      <w:r w:rsidRPr="002F3F78">
        <w:rPr>
          <w:rFonts w:ascii="Arial" w:eastAsia="Arial" w:hAnsi="Arial" w:cs="Arial"/>
          <w:sz w:val="20"/>
          <w:szCs w:val="20"/>
        </w:rPr>
        <w:t>Users should be informed of the triage system and its intended purpose to avoid any dissatisfaction and potential conflict</w:t>
      </w:r>
      <w:r w:rsidR="00F20630" w:rsidRPr="002F3F78">
        <w:rPr>
          <w:rFonts w:ascii="Arial" w:eastAsia="Arial" w:hAnsi="Arial" w:cs="Arial"/>
          <w:sz w:val="20"/>
          <w:szCs w:val="20"/>
        </w:rPr>
        <w:t xml:space="preserve">. </w:t>
      </w:r>
    </w:p>
    <w:p w14:paraId="2D38296F" w14:textId="77777777" w:rsidR="00206810" w:rsidRPr="002F3F78" w:rsidRDefault="00206810" w:rsidP="00686E51">
      <w:pPr>
        <w:tabs>
          <w:tab w:val="left" w:pos="709"/>
        </w:tabs>
        <w:spacing w:after="120" w:line="276" w:lineRule="auto"/>
        <w:rPr>
          <w:rFonts w:ascii="Arial" w:eastAsia="Arial" w:hAnsi="Arial" w:cs="Arial"/>
          <w:b/>
          <w:sz w:val="20"/>
          <w:szCs w:val="20"/>
        </w:rPr>
      </w:pPr>
      <w:r w:rsidRPr="002F3F78">
        <w:rPr>
          <w:rFonts w:ascii="Arial" w:eastAsia="Arial" w:hAnsi="Arial" w:cs="Arial"/>
          <w:b/>
          <w:sz w:val="20"/>
          <w:szCs w:val="20"/>
        </w:rPr>
        <w:t xml:space="preserve">Measures: </w:t>
      </w:r>
    </w:p>
    <w:p w14:paraId="5E9A55D9" w14:textId="3725D5F1" w:rsidR="00206810" w:rsidRPr="002F3F78" w:rsidRDefault="00206810" w:rsidP="00686E51">
      <w:pPr>
        <w:numPr>
          <w:ilvl w:val="0"/>
          <w:numId w:val="5"/>
        </w:numPr>
        <w:tabs>
          <w:tab w:val="left" w:pos="709"/>
        </w:tabs>
        <w:spacing w:after="120" w:line="276" w:lineRule="auto"/>
        <w:ind w:left="426"/>
        <w:rPr>
          <w:rFonts w:ascii="Arial" w:eastAsia="Arial" w:hAnsi="Arial" w:cs="Arial"/>
          <w:sz w:val="20"/>
          <w:szCs w:val="20"/>
        </w:rPr>
      </w:pPr>
      <w:r w:rsidRPr="002F3F78">
        <w:rPr>
          <w:rFonts w:ascii="Arial" w:eastAsia="Arial" w:hAnsi="Arial" w:cs="Arial"/>
          <w:sz w:val="20"/>
          <w:szCs w:val="20"/>
        </w:rPr>
        <w:t>There is a system in place to identify users requiring urgent care.</w:t>
      </w:r>
      <w:r w:rsidR="00DF2CA5" w:rsidRPr="002F3F78">
        <w:rPr>
          <w:rFonts w:ascii="Arial" w:eastAsia="Arial" w:hAnsi="Arial" w:cs="Arial"/>
          <w:b/>
          <w:bCs/>
          <w:i/>
          <w:iCs/>
          <w:sz w:val="16"/>
          <w:szCs w:val="16"/>
        </w:rPr>
        <w:t xml:space="preserve"> DOCUMENT/OBSERVATION</w:t>
      </w:r>
    </w:p>
    <w:p w14:paraId="61DC4D75" w14:textId="6BDB104B" w:rsidR="00206810" w:rsidRPr="002F3F78" w:rsidRDefault="00206810" w:rsidP="00686E51">
      <w:pPr>
        <w:tabs>
          <w:tab w:val="left" w:pos="709"/>
          <w:tab w:val="left" w:pos="1843"/>
        </w:tabs>
        <w:spacing w:after="120" w:line="276" w:lineRule="auto"/>
        <w:ind w:left="426"/>
        <w:rPr>
          <w:rFonts w:ascii="Arial" w:eastAsia="Arial" w:hAnsi="Arial" w:cs="Arial"/>
          <w:i/>
          <w:sz w:val="14"/>
          <w:szCs w:val="20"/>
        </w:rPr>
      </w:pPr>
      <w:r w:rsidRPr="00FB6324">
        <w:rPr>
          <w:rFonts w:ascii="Arial" w:eastAsia="Arial" w:hAnsi="Arial" w:cs="Arial"/>
          <w:i/>
          <w:sz w:val="14"/>
          <w:szCs w:val="20"/>
          <w:u w:val="single"/>
        </w:rPr>
        <w:t>Explanatory note:</w:t>
      </w:r>
      <w:r w:rsidRPr="002F3F78">
        <w:rPr>
          <w:rFonts w:ascii="Arial" w:eastAsia="Arial" w:hAnsi="Arial" w:cs="Arial"/>
          <w:i/>
          <w:sz w:val="14"/>
          <w:szCs w:val="20"/>
        </w:rPr>
        <w:t xml:space="preserve">  This system should include the availability of an appropriately trained health care </w:t>
      </w:r>
      <w:r w:rsidR="007A652D" w:rsidRPr="002F3F78">
        <w:rPr>
          <w:rFonts w:ascii="Arial" w:eastAsia="Arial" w:hAnsi="Arial" w:cs="Arial"/>
          <w:i/>
          <w:sz w:val="14"/>
          <w:szCs w:val="20"/>
        </w:rPr>
        <w:t>provider and</w:t>
      </w:r>
      <w:r w:rsidRPr="002F3F78">
        <w:rPr>
          <w:rFonts w:ascii="Arial" w:eastAsia="Arial" w:hAnsi="Arial" w:cs="Arial"/>
          <w:i/>
          <w:sz w:val="14"/>
          <w:szCs w:val="20"/>
        </w:rPr>
        <w:t>/or health care worker</w:t>
      </w:r>
      <w:r w:rsidR="00976683" w:rsidRPr="002F3F78">
        <w:rPr>
          <w:rFonts w:ascii="Arial" w:eastAsia="Arial" w:hAnsi="Arial" w:cs="Arial"/>
          <w:i/>
          <w:sz w:val="14"/>
          <w:szCs w:val="20"/>
        </w:rPr>
        <w:t xml:space="preserve"> (such as a receptionist)</w:t>
      </w:r>
      <w:r w:rsidRPr="002F3F78">
        <w:rPr>
          <w:rFonts w:ascii="Arial" w:eastAsia="Arial" w:hAnsi="Arial" w:cs="Arial"/>
          <w:i/>
          <w:sz w:val="14"/>
          <w:szCs w:val="20"/>
        </w:rPr>
        <w:t xml:space="preserve"> to implement a formal triage service to identify users likely to decompensate while waiting to be seen</w:t>
      </w:r>
      <w:r w:rsidR="00F20630" w:rsidRPr="002F3F78">
        <w:rPr>
          <w:rFonts w:ascii="Arial" w:eastAsia="Arial" w:hAnsi="Arial" w:cs="Arial"/>
          <w:i/>
          <w:sz w:val="14"/>
          <w:szCs w:val="20"/>
        </w:rPr>
        <w:t xml:space="preserve">. </w:t>
      </w:r>
    </w:p>
    <w:p w14:paraId="3D4B1D3F" w14:textId="264E6753" w:rsidR="009C5056" w:rsidRPr="002F3F78" w:rsidRDefault="009C5056" w:rsidP="00686E51">
      <w:pPr>
        <w:tabs>
          <w:tab w:val="left" w:pos="709"/>
          <w:tab w:val="left" w:pos="1843"/>
        </w:tabs>
        <w:spacing w:after="120" w:line="276" w:lineRule="auto"/>
        <w:ind w:left="426"/>
        <w:rPr>
          <w:rFonts w:ascii="Arial" w:eastAsia="Arial" w:hAnsi="Arial" w:cs="Arial"/>
          <w:i/>
          <w:sz w:val="14"/>
          <w:szCs w:val="20"/>
        </w:rPr>
      </w:pPr>
      <w:r w:rsidRPr="00FB6324">
        <w:rPr>
          <w:rFonts w:ascii="Arial" w:eastAsia="Arial" w:hAnsi="Arial" w:cs="Arial"/>
          <w:i/>
          <w:sz w:val="14"/>
          <w:szCs w:val="20"/>
          <w:u w:val="single"/>
        </w:rPr>
        <w:t>Not applicable:</w:t>
      </w:r>
      <w:r w:rsidRPr="002F3F78">
        <w:rPr>
          <w:rFonts w:ascii="Arial" w:eastAsia="Arial" w:hAnsi="Arial" w:cs="Arial"/>
          <w:i/>
          <w:sz w:val="14"/>
          <w:szCs w:val="20"/>
        </w:rPr>
        <w:t xml:space="preserve"> Never</w:t>
      </w:r>
    </w:p>
    <w:p w14:paraId="66B4A2CD" w14:textId="61FEED01" w:rsidR="00206810" w:rsidRPr="002F3F78" w:rsidRDefault="00D326ED" w:rsidP="00686E51">
      <w:pPr>
        <w:numPr>
          <w:ilvl w:val="0"/>
          <w:numId w:val="5"/>
        </w:numPr>
        <w:tabs>
          <w:tab w:val="left" w:pos="709"/>
        </w:tabs>
        <w:spacing w:after="120" w:line="276" w:lineRule="auto"/>
        <w:ind w:left="426"/>
        <w:rPr>
          <w:rFonts w:ascii="Arial" w:eastAsia="Arial" w:hAnsi="Arial" w:cs="Arial"/>
          <w:sz w:val="20"/>
          <w:szCs w:val="20"/>
        </w:rPr>
      </w:pPr>
      <w:bookmarkStart w:id="4" w:name="_Hlk61953464"/>
      <w:r w:rsidRPr="002F3F78">
        <w:rPr>
          <w:rFonts w:ascii="Arial" w:eastAsia="Arial" w:hAnsi="Arial" w:cs="Arial"/>
          <w:sz w:val="20"/>
          <w:szCs w:val="20"/>
        </w:rPr>
        <w:t>A</w:t>
      </w:r>
      <w:r w:rsidR="00206810" w:rsidRPr="002F3F78">
        <w:rPr>
          <w:rFonts w:ascii="Arial" w:eastAsia="Arial" w:hAnsi="Arial" w:cs="Arial"/>
          <w:sz w:val="20"/>
          <w:szCs w:val="20"/>
        </w:rPr>
        <w:t xml:space="preserve"> standard operating procedure to prioritise frail  users</w:t>
      </w:r>
      <w:r w:rsidR="007942EA" w:rsidRPr="002F3F78">
        <w:rPr>
          <w:rFonts w:ascii="Arial" w:eastAsia="Arial" w:hAnsi="Arial" w:cs="Arial"/>
          <w:sz w:val="20"/>
          <w:szCs w:val="20"/>
        </w:rPr>
        <w:t>, infants and acutely unwell users</w:t>
      </w:r>
      <w:r w:rsidR="00D629D4" w:rsidRPr="002F3F78">
        <w:rPr>
          <w:rFonts w:ascii="Arial" w:eastAsia="Arial" w:hAnsi="Arial" w:cs="Arial"/>
          <w:sz w:val="20"/>
          <w:szCs w:val="20"/>
        </w:rPr>
        <w:t xml:space="preserve"> </w:t>
      </w:r>
      <w:r w:rsidRPr="002F3F78">
        <w:rPr>
          <w:rFonts w:ascii="Arial" w:eastAsia="Arial" w:hAnsi="Arial" w:cs="Arial"/>
          <w:sz w:val="20"/>
          <w:szCs w:val="20"/>
        </w:rPr>
        <w:t>is available.</w:t>
      </w:r>
      <w:r w:rsidR="00206810" w:rsidRPr="002F3F78">
        <w:rPr>
          <w:rFonts w:ascii="Arial" w:eastAsia="Arial" w:hAnsi="Arial" w:cs="Arial"/>
          <w:sz w:val="20"/>
          <w:szCs w:val="20"/>
        </w:rPr>
        <w:t xml:space="preserve"> </w:t>
      </w:r>
      <w:r w:rsidR="008E72DE" w:rsidRPr="002F3F78">
        <w:rPr>
          <w:rFonts w:ascii="Arial" w:eastAsia="Arial" w:hAnsi="Arial" w:cs="Arial"/>
          <w:b/>
          <w:bCs/>
          <w:i/>
          <w:iCs/>
          <w:sz w:val="16"/>
          <w:szCs w:val="16"/>
        </w:rPr>
        <w:t>DOCUMENT</w:t>
      </w:r>
    </w:p>
    <w:p w14:paraId="3766B811" w14:textId="05808F57" w:rsidR="008A4AEF" w:rsidRPr="002F3F78" w:rsidRDefault="008A4AEF" w:rsidP="00686E51">
      <w:pPr>
        <w:tabs>
          <w:tab w:val="left" w:pos="709"/>
        </w:tabs>
        <w:spacing w:after="120" w:line="276" w:lineRule="auto"/>
        <w:ind w:left="426"/>
        <w:rPr>
          <w:rFonts w:ascii="Arial" w:eastAsia="Arial" w:hAnsi="Arial" w:cs="Arial"/>
          <w:i/>
          <w:iCs/>
          <w:sz w:val="14"/>
          <w:szCs w:val="14"/>
        </w:rPr>
      </w:pPr>
      <w:r w:rsidRPr="00FB6324">
        <w:rPr>
          <w:rFonts w:ascii="Arial" w:eastAsia="Arial" w:hAnsi="Arial" w:cs="Arial"/>
          <w:i/>
          <w:iCs/>
          <w:sz w:val="14"/>
          <w:szCs w:val="14"/>
          <w:u w:val="single"/>
        </w:rPr>
        <w:t>Explanatory Note:</w:t>
      </w:r>
      <w:r w:rsidRPr="002F3F78">
        <w:rPr>
          <w:rFonts w:ascii="Arial" w:eastAsia="Arial" w:hAnsi="Arial" w:cs="Arial"/>
          <w:i/>
          <w:iCs/>
          <w:sz w:val="14"/>
          <w:szCs w:val="14"/>
        </w:rPr>
        <w:t xml:space="preserve">  Frailty is defined as a clinically recognizable state of increased vulnerability resulting from aging-associated decline in reserve and function across multiple physiologic systems such that the ability to cope with </w:t>
      </w:r>
      <w:r w:rsidR="00F20630" w:rsidRPr="002F3F78">
        <w:rPr>
          <w:rFonts w:ascii="Arial" w:eastAsia="Arial" w:hAnsi="Arial" w:cs="Arial"/>
          <w:i/>
          <w:iCs/>
          <w:sz w:val="14"/>
          <w:szCs w:val="14"/>
        </w:rPr>
        <w:t>every day</w:t>
      </w:r>
      <w:r w:rsidRPr="002F3F78">
        <w:rPr>
          <w:rFonts w:ascii="Arial" w:eastAsia="Arial" w:hAnsi="Arial" w:cs="Arial"/>
          <w:i/>
          <w:iCs/>
          <w:sz w:val="14"/>
          <w:szCs w:val="14"/>
        </w:rPr>
        <w:t xml:space="preserve"> or acute stressors is comprised</w:t>
      </w:r>
      <w:r w:rsidR="00811529" w:rsidRPr="002F3F78">
        <w:rPr>
          <w:rStyle w:val="FootnoteReference"/>
          <w:rFonts w:ascii="Arial" w:eastAsia="Arial" w:hAnsi="Arial" w:cs="Arial"/>
          <w:i/>
          <w:iCs/>
          <w:sz w:val="14"/>
          <w:szCs w:val="14"/>
        </w:rPr>
        <w:footnoteReference w:id="2"/>
      </w:r>
      <w:r w:rsidRPr="002F3F78">
        <w:rPr>
          <w:rFonts w:ascii="Arial" w:eastAsia="Arial" w:hAnsi="Arial" w:cs="Arial"/>
          <w:i/>
          <w:iCs/>
          <w:sz w:val="14"/>
          <w:szCs w:val="14"/>
        </w:rPr>
        <w:t>. It has been operationally defined by Fried et al. as meeting three out of five phenotypic criteria indicating compromised energetics: low grip strength, low energy, slowed waking speed, low physical activity, and/or unintentional weight loss</w:t>
      </w:r>
      <w:r w:rsidR="00811529" w:rsidRPr="002F3F78">
        <w:rPr>
          <w:rStyle w:val="FootnoteReference"/>
          <w:rFonts w:ascii="Arial" w:eastAsia="Arial" w:hAnsi="Arial" w:cs="Arial"/>
          <w:i/>
          <w:iCs/>
          <w:sz w:val="14"/>
          <w:szCs w:val="14"/>
        </w:rPr>
        <w:footnoteReference w:id="3"/>
      </w:r>
      <w:r w:rsidR="00F20630" w:rsidRPr="002F3F78">
        <w:rPr>
          <w:rFonts w:ascii="Arial" w:eastAsia="Arial" w:hAnsi="Arial" w:cs="Arial"/>
          <w:i/>
          <w:iCs/>
          <w:sz w:val="14"/>
          <w:szCs w:val="14"/>
        </w:rPr>
        <w:t xml:space="preserve">. </w:t>
      </w:r>
    </w:p>
    <w:p w14:paraId="0DF75FE6" w14:textId="4F196993" w:rsidR="009C5056" w:rsidRPr="002F3F78" w:rsidRDefault="009C5056" w:rsidP="00686E51">
      <w:pPr>
        <w:tabs>
          <w:tab w:val="left" w:pos="709"/>
        </w:tabs>
        <w:spacing w:after="120" w:line="276" w:lineRule="auto"/>
        <w:ind w:left="426"/>
        <w:rPr>
          <w:rFonts w:ascii="Arial" w:eastAsia="Arial" w:hAnsi="Arial" w:cs="Arial"/>
          <w:i/>
          <w:iCs/>
          <w:sz w:val="14"/>
          <w:szCs w:val="14"/>
        </w:rPr>
      </w:pPr>
      <w:r w:rsidRPr="00FB6324">
        <w:rPr>
          <w:rFonts w:ascii="Arial" w:eastAsia="Arial" w:hAnsi="Arial" w:cs="Arial"/>
          <w:i/>
          <w:iCs/>
          <w:sz w:val="14"/>
          <w:szCs w:val="14"/>
          <w:u w:val="single"/>
        </w:rPr>
        <w:t>Not applicable</w:t>
      </w:r>
      <w:r w:rsidRPr="002F3F78">
        <w:rPr>
          <w:rFonts w:ascii="Arial" w:eastAsia="Arial" w:hAnsi="Arial" w:cs="Arial"/>
          <w:i/>
          <w:iCs/>
          <w:sz w:val="14"/>
          <w:szCs w:val="14"/>
        </w:rPr>
        <w:t>: Never</w:t>
      </w:r>
    </w:p>
    <w:p w14:paraId="2660942A" w14:textId="33FA9048" w:rsidR="008E72DE" w:rsidRPr="002F3F78" w:rsidRDefault="00206810" w:rsidP="00686E51">
      <w:pPr>
        <w:numPr>
          <w:ilvl w:val="0"/>
          <w:numId w:val="5"/>
        </w:numPr>
        <w:tabs>
          <w:tab w:val="left" w:pos="709"/>
        </w:tabs>
        <w:spacing w:after="120" w:line="276" w:lineRule="auto"/>
        <w:ind w:left="426"/>
        <w:rPr>
          <w:rFonts w:ascii="Arial" w:eastAsia="Arial" w:hAnsi="Arial" w:cs="Arial"/>
          <w:i/>
          <w:iCs/>
          <w:sz w:val="20"/>
          <w:szCs w:val="20"/>
        </w:rPr>
      </w:pPr>
      <w:r w:rsidRPr="002F3F78">
        <w:rPr>
          <w:rFonts w:ascii="Arial" w:eastAsia="Arial" w:hAnsi="Arial" w:cs="Arial"/>
          <w:sz w:val="20"/>
          <w:szCs w:val="20"/>
        </w:rPr>
        <w:t>Users are informed of this system of triage and the reason for its implementation</w:t>
      </w:r>
      <w:r w:rsidR="00F20630" w:rsidRPr="002F3F78">
        <w:rPr>
          <w:rFonts w:ascii="Arial" w:eastAsia="Arial" w:hAnsi="Arial" w:cs="Arial"/>
          <w:sz w:val="20"/>
          <w:szCs w:val="20"/>
        </w:rPr>
        <w:t xml:space="preserve">. </w:t>
      </w:r>
      <w:r w:rsidR="008E72DE" w:rsidRPr="002F3F78">
        <w:rPr>
          <w:rFonts w:ascii="Arial" w:eastAsia="Arial" w:hAnsi="Arial" w:cs="Arial"/>
          <w:b/>
          <w:bCs/>
          <w:i/>
          <w:iCs/>
          <w:sz w:val="16"/>
          <w:szCs w:val="16"/>
        </w:rPr>
        <w:t>OBSERVATION</w:t>
      </w:r>
    </w:p>
    <w:p w14:paraId="3BA59CB7" w14:textId="0BD73981" w:rsidR="009C5056" w:rsidRPr="002F3F78" w:rsidRDefault="00FF2319" w:rsidP="00686E51">
      <w:pPr>
        <w:tabs>
          <w:tab w:val="left" w:pos="709"/>
        </w:tabs>
        <w:spacing w:after="120" w:line="276" w:lineRule="auto"/>
        <w:ind w:left="426"/>
        <w:rPr>
          <w:rFonts w:ascii="Arial" w:eastAsia="Arial" w:hAnsi="Arial" w:cs="Arial"/>
          <w:i/>
          <w:iCs/>
          <w:sz w:val="14"/>
          <w:szCs w:val="14"/>
        </w:rPr>
      </w:pPr>
      <w:r w:rsidRPr="00FB6324">
        <w:rPr>
          <w:rFonts w:ascii="Arial" w:eastAsia="Arial" w:hAnsi="Arial" w:cs="Arial"/>
          <w:i/>
          <w:iCs/>
          <w:sz w:val="14"/>
          <w:szCs w:val="14"/>
          <w:u w:val="single"/>
        </w:rPr>
        <w:t xml:space="preserve">Explanatory Note: </w:t>
      </w:r>
      <w:r w:rsidRPr="002F3F78">
        <w:rPr>
          <w:rFonts w:ascii="Arial" w:eastAsia="Arial" w:hAnsi="Arial" w:cs="Arial"/>
          <w:i/>
          <w:iCs/>
          <w:sz w:val="14"/>
          <w:szCs w:val="14"/>
        </w:rPr>
        <w:t xml:space="preserve">This will ensure that users are not frustrated </w:t>
      </w:r>
      <w:r w:rsidR="00976683" w:rsidRPr="002F3F78">
        <w:rPr>
          <w:rFonts w:ascii="Arial" w:eastAsia="Arial" w:hAnsi="Arial" w:cs="Arial"/>
          <w:i/>
          <w:iCs/>
          <w:sz w:val="14"/>
          <w:szCs w:val="14"/>
        </w:rPr>
        <w:t>by apparent “queue jumping” by</w:t>
      </w:r>
      <w:r w:rsidR="00571CDE" w:rsidRPr="002F3F78">
        <w:rPr>
          <w:rFonts w:ascii="Arial" w:eastAsia="Arial" w:hAnsi="Arial" w:cs="Arial"/>
          <w:i/>
          <w:iCs/>
          <w:sz w:val="14"/>
          <w:szCs w:val="14"/>
        </w:rPr>
        <w:t xml:space="preserve"> </w:t>
      </w:r>
      <w:r w:rsidR="00141F2E" w:rsidRPr="002F3F78">
        <w:rPr>
          <w:rFonts w:ascii="Arial" w:eastAsia="Arial" w:hAnsi="Arial" w:cs="Arial"/>
          <w:i/>
          <w:iCs/>
          <w:sz w:val="14"/>
          <w:szCs w:val="14"/>
        </w:rPr>
        <w:t xml:space="preserve">users </w:t>
      </w:r>
      <w:r w:rsidR="00976683" w:rsidRPr="002F3F78">
        <w:rPr>
          <w:rFonts w:ascii="Arial" w:eastAsia="Arial" w:hAnsi="Arial" w:cs="Arial"/>
          <w:i/>
          <w:iCs/>
          <w:sz w:val="14"/>
          <w:szCs w:val="14"/>
        </w:rPr>
        <w:t>needing</w:t>
      </w:r>
      <w:r w:rsidR="00571CDE" w:rsidRPr="002F3F78">
        <w:rPr>
          <w:rFonts w:ascii="Arial" w:eastAsia="Arial" w:hAnsi="Arial" w:cs="Arial"/>
          <w:i/>
          <w:iCs/>
          <w:sz w:val="14"/>
          <w:szCs w:val="14"/>
        </w:rPr>
        <w:t xml:space="preserve"> urgent attention</w:t>
      </w:r>
      <w:r w:rsidRPr="002F3F78">
        <w:rPr>
          <w:rFonts w:ascii="Arial" w:eastAsia="Arial" w:hAnsi="Arial" w:cs="Arial"/>
          <w:i/>
          <w:iCs/>
          <w:sz w:val="14"/>
          <w:szCs w:val="14"/>
        </w:rPr>
        <w:t xml:space="preserve">. This could be in the form of a </w:t>
      </w:r>
      <w:r w:rsidR="00A264E2" w:rsidRPr="002F3F78">
        <w:rPr>
          <w:rFonts w:ascii="Arial" w:eastAsia="Arial" w:hAnsi="Arial" w:cs="Arial"/>
          <w:i/>
          <w:iCs/>
          <w:sz w:val="14"/>
          <w:szCs w:val="14"/>
        </w:rPr>
        <w:t xml:space="preserve">poster in the waiting room informing the </w:t>
      </w:r>
      <w:r w:rsidR="00141F2E" w:rsidRPr="002F3F78">
        <w:rPr>
          <w:rFonts w:ascii="Arial" w:eastAsia="Arial" w:hAnsi="Arial" w:cs="Arial"/>
          <w:i/>
          <w:iCs/>
          <w:sz w:val="14"/>
          <w:szCs w:val="14"/>
        </w:rPr>
        <w:t xml:space="preserve">users </w:t>
      </w:r>
      <w:r w:rsidR="00A264E2" w:rsidRPr="002F3F78">
        <w:rPr>
          <w:rFonts w:ascii="Arial" w:eastAsia="Arial" w:hAnsi="Arial" w:cs="Arial"/>
          <w:i/>
          <w:iCs/>
          <w:sz w:val="14"/>
          <w:szCs w:val="14"/>
        </w:rPr>
        <w:t>of what triage is</w:t>
      </w:r>
      <w:r w:rsidR="00976683" w:rsidRPr="002F3F78">
        <w:rPr>
          <w:rFonts w:ascii="Arial" w:eastAsia="Arial" w:hAnsi="Arial" w:cs="Arial"/>
          <w:i/>
          <w:iCs/>
          <w:sz w:val="14"/>
          <w:szCs w:val="14"/>
        </w:rPr>
        <w:t>,</w:t>
      </w:r>
      <w:r w:rsidR="00A264E2" w:rsidRPr="002F3F78">
        <w:rPr>
          <w:rFonts w:ascii="Arial" w:eastAsia="Arial" w:hAnsi="Arial" w:cs="Arial"/>
          <w:i/>
          <w:iCs/>
          <w:sz w:val="14"/>
          <w:szCs w:val="14"/>
        </w:rPr>
        <w:t xml:space="preserve"> and how</w:t>
      </w:r>
      <w:r w:rsidR="00976683" w:rsidRPr="002F3F78">
        <w:rPr>
          <w:rFonts w:ascii="Arial" w:eastAsia="Arial" w:hAnsi="Arial" w:cs="Arial"/>
          <w:i/>
          <w:iCs/>
          <w:sz w:val="14"/>
          <w:szCs w:val="14"/>
        </w:rPr>
        <w:t xml:space="preserve"> and why</w:t>
      </w:r>
      <w:r w:rsidR="00A264E2" w:rsidRPr="002F3F78">
        <w:rPr>
          <w:rFonts w:ascii="Arial" w:eastAsia="Arial" w:hAnsi="Arial" w:cs="Arial"/>
          <w:i/>
          <w:iCs/>
          <w:sz w:val="14"/>
          <w:szCs w:val="14"/>
        </w:rPr>
        <w:t xml:space="preserve"> it is </w:t>
      </w:r>
      <w:r w:rsidR="00976683" w:rsidRPr="002F3F78">
        <w:rPr>
          <w:rFonts w:ascii="Arial" w:eastAsia="Arial" w:hAnsi="Arial" w:cs="Arial"/>
          <w:i/>
          <w:iCs/>
          <w:sz w:val="14"/>
          <w:szCs w:val="14"/>
        </w:rPr>
        <w:t>i</w:t>
      </w:r>
      <w:r w:rsidR="00A264E2" w:rsidRPr="002F3F78">
        <w:rPr>
          <w:rFonts w:ascii="Arial" w:eastAsia="Arial" w:hAnsi="Arial" w:cs="Arial"/>
          <w:i/>
          <w:iCs/>
          <w:sz w:val="14"/>
          <w:szCs w:val="14"/>
        </w:rPr>
        <w:t>mplemented</w:t>
      </w:r>
      <w:r w:rsidR="00A264E2" w:rsidRPr="002F3F78">
        <w:rPr>
          <w:rFonts w:ascii="Arial" w:eastAsia="Arial" w:hAnsi="Arial" w:cs="Arial"/>
          <w:i/>
          <w:iCs/>
          <w:sz w:val="20"/>
          <w:szCs w:val="20"/>
        </w:rPr>
        <w:t>.</w:t>
      </w:r>
      <w:r w:rsidR="000825E1" w:rsidRPr="002F3F78">
        <w:rPr>
          <w:rFonts w:ascii="Arial" w:eastAsia="Arial" w:hAnsi="Arial" w:cs="Arial"/>
          <w:i/>
          <w:iCs/>
          <w:sz w:val="20"/>
          <w:szCs w:val="20"/>
        </w:rPr>
        <w:t xml:space="preserve"> </w:t>
      </w:r>
      <w:r w:rsidR="00945AC9" w:rsidRPr="002F3F78">
        <w:rPr>
          <w:rFonts w:ascii="Arial" w:eastAsia="Arial" w:hAnsi="Arial" w:cs="Arial"/>
          <w:i/>
          <w:iCs/>
          <w:sz w:val="14"/>
          <w:szCs w:val="14"/>
        </w:rPr>
        <w:t>The process to implement the fast-tracking of vulnerable users must be evident on observation of the waiting room</w:t>
      </w:r>
      <w:r w:rsidR="00872267" w:rsidRPr="002F3F78">
        <w:rPr>
          <w:rFonts w:ascii="Arial" w:eastAsia="Arial" w:hAnsi="Arial" w:cs="Arial"/>
          <w:i/>
          <w:iCs/>
          <w:sz w:val="14"/>
          <w:szCs w:val="14"/>
        </w:rPr>
        <w:t>/reception area</w:t>
      </w:r>
      <w:r w:rsidR="00945AC9" w:rsidRPr="002F3F78">
        <w:rPr>
          <w:rFonts w:ascii="Arial" w:eastAsia="Arial" w:hAnsi="Arial" w:cs="Arial"/>
          <w:i/>
          <w:iCs/>
          <w:sz w:val="14"/>
          <w:szCs w:val="14"/>
        </w:rPr>
        <w:t xml:space="preserve">. This can include a poster or information provided to users about the process or observing users who have been fast-tracked in the waiting area. </w:t>
      </w:r>
    </w:p>
    <w:p w14:paraId="6615CC4B" w14:textId="5F4C59F2" w:rsidR="00945AC9" w:rsidRDefault="00945AC9" w:rsidP="00686E51">
      <w:pPr>
        <w:tabs>
          <w:tab w:val="left" w:pos="709"/>
        </w:tabs>
        <w:spacing w:after="120" w:line="276" w:lineRule="auto"/>
        <w:ind w:left="426"/>
        <w:rPr>
          <w:rFonts w:ascii="Arial" w:eastAsia="Arial" w:hAnsi="Arial" w:cs="Arial"/>
          <w:i/>
          <w:iCs/>
          <w:sz w:val="14"/>
          <w:szCs w:val="14"/>
        </w:rPr>
      </w:pPr>
      <w:r w:rsidRPr="00FB6324">
        <w:rPr>
          <w:rFonts w:ascii="Arial" w:eastAsia="Arial" w:hAnsi="Arial" w:cs="Arial"/>
          <w:i/>
          <w:iCs/>
          <w:sz w:val="14"/>
          <w:szCs w:val="14"/>
          <w:u w:val="single"/>
        </w:rPr>
        <w:t>Not applicable:</w:t>
      </w:r>
      <w:r w:rsidRPr="002F3F78">
        <w:rPr>
          <w:rFonts w:ascii="Arial" w:eastAsia="Arial" w:hAnsi="Arial" w:cs="Arial"/>
          <w:i/>
          <w:iCs/>
          <w:sz w:val="14"/>
          <w:szCs w:val="14"/>
        </w:rPr>
        <w:t xml:space="preserve"> Never</w:t>
      </w:r>
    </w:p>
    <w:p w14:paraId="0F237814" w14:textId="77777777" w:rsidR="000825E1" w:rsidRPr="000825E1" w:rsidRDefault="000825E1" w:rsidP="00686E51">
      <w:pPr>
        <w:tabs>
          <w:tab w:val="left" w:pos="709"/>
        </w:tabs>
        <w:spacing w:after="120" w:line="276" w:lineRule="auto"/>
        <w:ind w:left="426"/>
        <w:rPr>
          <w:rFonts w:ascii="Arial" w:eastAsia="Arial" w:hAnsi="Arial" w:cs="Arial"/>
          <w:i/>
          <w:iCs/>
          <w:sz w:val="14"/>
          <w:szCs w:val="14"/>
        </w:rPr>
      </w:pPr>
    </w:p>
    <w:bookmarkEnd w:id="4"/>
    <w:p w14:paraId="051035C3" w14:textId="53F0C686" w:rsidR="00CD0146" w:rsidRPr="001F6854" w:rsidRDefault="00CD0146" w:rsidP="00FB6324">
      <w:pPr>
        <w:tabs>
          <w:tab w:val="left" w:pos="709"/>
        </w:tabs>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Criterion</w:t>
      </w:r>
      <w:r w:rsidR="00F727A2" w:rsidRPr="001F6854">
        <w:rPr>
          <w:rFonts w:ascii="Arial" w:hAnsi="Arial" w:cs="Arial"/>
          <w:b/>
          <w:color w:val="FF0000"/>
          <w:sz w:val="20"/>
          <w:szCs w:val="20"/>
          <w:u w:val="single"/>
        </w:rPr>
        <w:t xml:space="preserve"> </w:t>
      </w:r>
      <w:r w:rsidR="00617351" w:rsidRPr="001F6854">
        <w:rPr>
          <w:rFonts w:ascii="Arial" w:hAnsi="Arial" w:cs="Arial"/>
          <w:b/>
          <w:color w:val="FF0000"/>
          <w:sz w:val="20"/>
          <w:szCs w:val="20"/>
          <w:u w:val="single"/>
        </w:rPr>
        <w:t>2</w:t>
      </w:r>
      <w:r w:rsidRPr="001F6854">
        <w:rPr>
          <w:rFonts w:ascii="Arial" w:hAnsi="Arial" w:cs="Arial"/>
          <w:b/>
          <w:color w:val="FF0000"/>
          <w:sz w:val="20"/>
          <w:szCs w:val="20"/>
          <w:u w:val="single"/>
        </w:rPr>
        <w:t xml:space="preserve">: 5.(2)(b) </w:t>
      </w:r>
      <w:r w:rsidR="00C2125A" w:rsidRPr="001F6854">
        <w:rPr>
          <w:rFonts w:ascii="Arial" w:hAnsi="Arial" w:cs="Arial"/>
          <w:b/>
          <w:color w:val="FF0000"/>
          <w:sz w:val="20"/>
          <w:szCs w:val="20"/>
          <w:u w:val="single"/>
        </w:rPr>
        <w:t xml:space="preserve">The </w:t>
      </w:r>
      <w:r w:rsidRPr="001F6854">
        <w:rPr>
          <w:rFonts w:ascii="Arial" w:hAnsi="Arial" w:cs="Arial"/>
          <w:b/>
          <w:color w:val="FF0000"/>
          <w:sz w:val="20"/>
          <w:szCs w:val="20"/>
          <w:u w:val="single"/>
        </w:rPr>
        <w:t>health establishment must ensure access to emergency medical transport for users requiring urgent transfer to another health establishment, and that they are accompanied by a health care provider.</w:t>
      </w:r>
    </w:p>
    <w:p w14:paraId="6858CD87" w14:textId="22C20987" w:rsidR="00881930" w:rsidRPr="001F6854" w:rsidRDefault="00D326ED" w:rsidP="00686E51">
      <w:pPr>
        <w:numPr>
          <w:ilvl w:val="0"/>
          <w:numId w:val="72"/>
        </w:numPr>
        <w:tabs>
          <w:tab w:val="left" w:pos="709"/>
        </w:tabs>
        <w:spacing w:after="120" w:line="276" w:lineRule="auto"/>
        <w:ind w:left="709"/>
        <w:rPr>
          <w:rFonts w:ascii="Arial" w:eastAsia="Arial" w:hAnsi="Arial" w:cs="Arial"/>
          <w:sz w:val="18"/>
          <w:szCs w:val="18"/>
        </w:rPr>
      </w:pPr>
      <w:r w:rsidRPr="001F6854">
        <w:rPr>
          <w:rFonts w:ascii="Arial" w:eastAsia="Arial" w:hAnsi="Arial" w:cs="Arial"/>
          <w:sz w:val="18"/>
          <w:szCs w:val="18"/>
        </w:rPr>
        <w:t>CHECKLIST: A</w:t>
      </w:r>
      <w:r w:rsidR="00881930" w:rsidRPr="001F6854">
        <w:rPr>
          <w:rFonts w:ascii="Arial" w:eastAsia="Arial" w:hAnsi="Arial" w:cs="Arial"/>
          <w:sz w:val="18"/>
          <w:szCs w:val="18"/>
        </w:rPr>
        <w:t xml:space="preserve"> standard operating procedure for contacting emergency user transport</w:t>
      </w:r>
      <w:r w:rsidR="00976683" w:rsidRPr="001F6854">
        <w:rPr>
          <w:rFonts w:ascii="Arial" w:eastAsia="Arial" w:hAnsi="Arial" w:cs="Arial"/>
          <w:sz w:val="18"/>
          <w:szCs w:val="18"/>
        </w:rPr>
        <w:t xml:space="preserve"> is available</w:t>
      </w:r>
      <w:r w:rsidR="00881930" w:rsidRPr="001F6854">
        <w:rPr>
          <w:rFonts w:ascii="Arial" w:eastAsia="Arial" w:hAnsi="Arial" w:cs="Arial"/>
          <w:sz w:val="18"/>
          <w:szCs w:val="18"/>
        </w:rPr>
        <w:t>.</w:t>
      </w:r>
    </w:p>
    <w:p w14:paraId="4E832A0B" w14:textId="015D7D9C" w:rsidR="00D326ED" w:rsidRPr="001F6854" w:rsidRDefault="00D326ED" w:rsidP="00686E51">
      <w:pPr>
        <w:tabs>
          <w:tab w:val="left" w:pos="709"/>
        </w:tabs>
        <w:spacing w:after="120" w:line="276" w:lineRule="auto"/>
        <w:ind w:left="709"/>
        <w:rPr>
          <w:rFonts w:ascii="Arial" w:eastAsia="Arial" w:hAnsi="Arial" w:cs="Arial"/>
          <w:sz w:val="18"/>
          <w:szCs w:val="18"/>
        </w:rPr>
      </w:pPr>
      <w:r w:rsidRPr="00686E51">
        <w:rPr>
          <w:rFonts w:ascii="Arial" w:eastAsia="Arial" w:hAnsi="Arial" w:cs="Arial"/>
          <w:b/>
          <w:bCs/>
          <w:sz w:val="18"/>
          <w:szCs w:val="18"/>
        </w:rPr>
        <w:t>Instructions</w:t>
      </w:r>
      <w:r w:rsidRPr="001F6854">
        <w:rPr>
          <w:rFonts w:ascii="Arial" w:eastAsia="Arial" w:hAnsi="Arial" w:cs="Arial"/>
          <w:sz w:val="18"/>
          <w:szCs w:val="18"/>
        </w:rPr>
        <w:t xml:space="preserve">: Verify whether the aspects listed below are included and explained in the standard operating procedure. Score 1 if the aspect is included and explained and 0 if not included or not explained. </w:t>
      </w:r>
      <w:r w:rsidR="008E72DE" w:rsidRPr="001F6854">
        <w:rPr>
          <w:rFonts w:ascii="Arial" w:eastAsia="Arial" w:hAnsi="Arial" w:cs="Arial"/>
          <w:b/>
          <w:bCs/>
          <w:i/>
          <w:iCs/>
          <w:sz w:val="16"/>
          <w:szCs w:val="16"/>
        </w:rPr>
        <w:t>DOCUMENT</w:t>
      </w:r>
    </w:p>
    <w:p w14:paraId="18F0D6AB" w14:textId="50DEB945" w:rsidR="00D326ED" w:rsidRPr="001F6854" w:rsidRDefault="00D326ED" w:rsidP="00686E51">
      <w:pPr>
        <w:tabs>
          <w:tab w:val="left" w:pos="709"/>
        </w:tabs>
        <w:spacing w:after="120" w:line="276" w:lineRule="auto"/>
        <w:ind w:left="1134" w:hanging="425"/>
        <w:rPr>
          <w:rFonts w:ascii="Arial" w:eastAsia="Arial" w:hAnsi="Arial" w:cs="Arial"/>
          <w:sz w:val="18"/>
          <w:szCs w:val="18"/>
        </w:rPr>
      </w:pPr>
      <w:r w:rsidRPr="001F6854">
        <w:rPr>
          <w:rFonts w:ascii="Arial" w:eastAsia="Arial" w:hAnsi="Arial" w:cs="Arial"/>
          <w:sz w:val="18"/>
          <w:szCs w:val="18"/>
        </w:rPr>
        <w:t>a.</w:t>
      </w:r>
      <w:r w:rsidRPr="001F6854">
        <w:rPr>
          <w:rFonts w:ascii="Arial" w:eastAsia="Arial" w:hAnsi="Arial" w:cs="Arial"/>
          <w:sz w:val="18"/>
          <w:szCs w:val="18"/>
        </w:rPr>
        <w:tab/>
        <w:t xml:space="preserve">Contact number of </w:t>
      </w:r>
      <w:r w:rsidR="00D745D2" w:rsidRPr="001F6854">
        <w:rPr>
          <w:rFonts w:ascii="Arial" w:eastAsia="Arial" w:hAnsi="Arial" w:cs="Arial"/>
          <w:sz w:val="18"/>
          <w:szCs w:val="18"/>
        </w:rPr>
        <w:t xml:space="preserve">emergency </w:t>
      </w:r>
      <w:r w:rsidR="000324F2" w:rsidRPr="001F6854">
        <w:rPr>
          <w:rFonts w:ascii="Arial" w:eastAsia="Arial" w:hAnsi="Arial" w:cs="Arial"/>
          <w:sz w:val="18"/>
          <w:szCs w:val="18"/>
        </w:rPr>
        <w:t>medical</w:t>
      </w:r>
      <w:r w:rsidR="00D745D2" w:rsidRPr="001F6854">
        <w:rPr>
          <w:rFonts w:ascii="Arial" w:eastAsia="Arial" w:hAnsi="Arial" w:cs="Arial"/>
          <w:sz w:val="18"/>
          <w:szCs w:val="18"/>
        </w:rPr>
        <w:t xml:space="preserve"> transport </w:t>
      </w:r>
      <w:r w:rsidRPr="001F6854">
        <w:rPr>
          <w:rFonts w:ascii="Arial" w:eastAsia="Arial" w:hAnsi="Arial" w:cs="Arial"/>
          <w:sz w:val="18"/>
          <w:szCs w:val="18"/>
        </w:rPr>
        <w:t>service(s)</w:t>
      </w:r>
    </w:p>
    <w:p w14:paraId="6A681C76" w14:textId="77777777" w:rsidR="00D326ED" w:rsidRPr="001F6854" w:rsidRDefault="00D326ED" w:rsidP="00686E51">
      <w:pPr>
        <w:tabs>
          <w:tab w:val="left" w:pos="709"/>
        </w:tabs>
        <w:spacing w:after="120" w:line="276" w:lineRule="auto"/>
        <w:ind w:left="1134" w:hanging="425"/>
        <w:rPr>
          <w:rFonts w:ascii="Arial" w:eastAsia="Arial" w:hAnsi="Arial" w:cs="Arial"/>
          <w:sz w:val="18"/>
          <w:szCs w:val="18"/>
        </w:rPr>
      </w:pPr>
      <w:r w:rsidRPr="001F6854">
        <w:rPr>
          <w:rFonts w:ascii="Arial" w:eastAsia="Arial" w:hAnsi="Arial" w:cs="Arial"/>
          <w:sz w:val="18"/>
          <w:szCs w:val="18"/>
        </w:rPr>
        <w:t>b.</w:t>
      </w:r>
      <w:r w:rsidRPr="001F6854">
        <w:rPr>
          <w:rFonts w:ascii="Arial" w:eastAsia="Arial" w:hAnsi="Arial" w:cs="Arial"/>
          <w:sz w:val="18"/>
          <w:szCs w:val="18"/>
        </w:rPr>
        <w:tab/>
        <w:t>Backup number/s</w:t>
      </w:r>
    </w:p>
    <w:p w14:paraId="4A914D26" w14:textId="132448D6" w:rsidR="00D326ED" w:rsidRPr="001F6854" w:rsidRDefault="00D326ED" w:rsidP="00686E51">
      <w:pPr>
        <w:tabs>
          <w:tab w:val="left" w:pos="709"/>
        </w:tabs>
        <w:spacing w:after="120" w:line="276" w:lineRule="auto"/>
        <w:ind w:left="1134" w:hanging="425"/>
        <w:rPr>
          <w:rFonts w:ascii="Arial" w:eastAsia="Arial" w:hAnsi="Arial" w:cs="Arial"/>
          <w:sz w:val="18"/>
          <w:szCs w:val="18"/>
        </w:rPr>
      </w:pPr>
      <w:r w:rsidRPr="001F6854">
        <w:rPr>
          <w:rFonts w:ascii="Arial" w:eastAsia="Arial" w:hAnsi="Arial" w:cs="Arial"/>
          <w:sz w:val="18"/>
          <w:szCs w:val="18"/>
        </w:rPr>
        <w:t>c.</w:t>
      </w:r>
      <w:r w:rsidRPr="001F6854">
        <w:rPr>
          <w:rFonts w:ascii="Arial" w:eastAsia="Arial" w:hAnsi="Arial" w:cs="Arial"/>
          <w:sz w:val="18"/>
          <w:szCs w:val="18"/>
        </w:rPr>
        <w:tab/>
      </w:r>
      <w:r w:rsidR="00D745D2" w:rsidRPr="001F6854">
        <w:rPr>
          <w:rFonts w:ascii="Arial" w:eastAsia="Arial" w:hAnsi="Arial" w:cs="Arial"/>
          <w:sz w:val="18"/>
          <w:szCs w:val="18"/>
        </w:rPr>
        <w:t>D</w:t>
      </w:r>
      <w:r w:rsidRPr="001F6854">
        <w:rPr>
          <w:rFonts w:ascii="Arial" w:eastAsia="Arial" w:hAnsi="Arial" w:cs="Arial"/>
          <w:sz w:val="18"/>
          <w:szCs w:val="18"/>
        </w:rPr>
        <w:t>ocuments to accompany the user</w:t>
      </w:r>
      <w:r w:rsidR="00571CDE" w:rsidRPr="001F6854">
        <w:rPr>
          <w:rFonts w:ascii="Arial" w:eastAsia="Arial" w:hAnsi="Arial" w:cs="Arial"/>
          <w:sz w:val="18"/>
          <w:szCs w:val="18"/>
        </w:rPr>
        <w:t>, e.g. referral letter</w:t>
      </w:r>
      <w:r w:rsidR="00944D57" w:rsidRPr="001F6854">
        <w:rPr>
          <w:rFonts w:ascii="Arial" w:eastAsia="Arial" w:hAnsi="Arial" w:cs="Arial"/>
          <w:sz w:val="18"/>
          <w:szCs w:val="18"/>
        </w:rPr>
        <w:t xml:space="preserve">, printout of current medication and past medical history, etc. </w:t>
      </w:r>
    </w:p>
    <w:p w14:paraId="3A9B4C34" w14:textId="305AF3E9" w:rsidR="00D326ED" w:rsidRPr="00FB6324" w:rsidRDefault="00D326ED" w:rsidP="00686E51">
      <w:pPr>
        <w:pStyle w:val="ListParagraph"/>
        <w:keepNext/>
        <w:keepLines/>
        <w:numPr>
          <w:ilvl w:val="0"/>
          <w:numId w:val="72"/>
        </w:numPr>
        <w:autoSpaceDE w:val="0"/>
        <w:autoSpaceDN w:val="0"/>
        <w:adjustRightInd w:val="0"/>
        <w:spacing w:after="120" w:line="276" w:lineRule="auto"/>
        <w:ind w:left="709"/>
        <w:contextualSpacing w:val="0"/>
        <w:jc w:val="both"/>
        <w:rPr>
          <w:rFonts w:ascii="Arial" w:eastAsia="Calibri" w:hAnsi="Arial" w:cs="Arial"/>
          <w:b/>
          <w:color w:val="000000"/>
          <w:szCs w:val="20"/>
          <w:lang w:val="en-GB" w:eastAsia="en-ZA"/>
        </w:rPr>
      </w:pPr>
      <w:r w:rsidRPr="00FB6324">
        <w:rPr>
          <w:rFonts w:ascii="Arial" w:eastAsia="Calibri" w:hAnsi="Arial" w:cs="Arial"/>
          <w:color w:val="000000"/>
          <w:sz w:val="18"/>
          <w:szCs w:val="20"/>
          <w:lang w:val="en-GB" w:eastAsia="en-ZA"/>
        </w:rPr>
        <w:t xml:space="preserve">CHECKLIST: </w:t>
      </w:r>
      <w:r w:rsidR="004F7EEE" w:rsidRPr="00FB6324">
        <w:rPr>
          <w:rFonts w:ascii="Arial" w:eastAsia="Calibri" w:hAnsi="Arial" w:cs="Arial"/>
          <w:color w:val="000000"/>
          <w:sz w:val="18"/>
          <w:szCs w:val="20"/>
          <w:lang w:val="en-GB" w:eastAsia="en-ZA"/>
        </w:rPr>
        <w:t xml:space="preserve">Practice </w:t>
      </w:r>
      <w:r w:rsidRPr="00FB6324">
        <w:rPr>
          <w:rFonts w:ascii="Arial" w:eastAsia="Calibri" w:hAnsi="Arial" w:cs="Arial"/>
          <w:color w:val="000000"/>
          <w:sz w:val="18"/>
          <w:szCs w:val="20"/>
          <w:lang w:val="en-GB" w:eastAsia="en-ZA"/>
        </w:rPr>
        <w:t>p</w:t>
      </w:r>
      <w:r w:rsidR="00D60C00" w:rsidRPr="00FB6324">
        <w:rPr>
          <w:rFonts w:ascii="Arial" w:eastAsia="Calibri" w:hAnsi="Arial" w:cs="Arial"/>
          <w:color w:val="000000"/>
          <w:sz w:val="18"/>
          <w:szCs w:val="20"/>
          <w:lang w:val="en-GB" w:eastAsia="en-ZA"/>
        </w:rPr>
        <w:t>ersonnel</w:t>
      </w:r>
      <w:r w:rsidRPr="00FB6324">
        <w:rPr>
          <w:rFonts w:ascii="Arial" w:eastAsia="Calibri" w:hAnsi="Arial" w:cs="Arial"/>
          <w:color w:val="000000"/>
          <w:sz w:val="18"/>
          <w:szCs w:val="20"/>
          <w:lang w:val="en-GB" w:eastAsia="en-ZA"/>
        </w:rPr>
        <w:t xml:space="preserve"> are aware of how to request emergency transport. </w:t>
      </w:r>
      <w:r w:rsidR="009C5056" w:rsidRPr="00FB6324">
        <w:rPr>
          <w:rFonts w:ascii="Arial" w:eastAsia="Arial" w:hAnsi="Arial" w:cs="Arial"/>
          <w:b/>
          <w:bCs/>
          <w:i/>
          <w:iCs/>
          <w:sz w:val="16"/>
          <w:szCs w:val="16"/>
        </w:rPr>
        <w:t>STAFF INTERVIEW</w:t>
      </w:r>
    </w:p>
    <w:p w14:paraId="6CF828DB" w14:textId="6CBFBE38" w:rsidR="00D60C00" w:rsidRPr="001F6854" w:rsidRDefault="00D326ED" w:rsidP="00686E51">
      <w:pPr>
        <w:keepNext/>
        <w:keepLines/>
        <w:autoSpaceDE w:val="0"/>
        <w:autoSpaceDN w:val="0"/>
        <w:adjustRightInd w:val="0"/>
        <w:spacing w:after="120" w:line="276" w:lineRule="auto"/>
        <w:ind w:left="709"/>
        <w:jc w:val="both"/>
        <w:rPr>
          <w:rFonts w:ascii="Arial" w:eastAsia="Times New Roman" w:hAnsi="Arial" w:cs="Arial"/>
          <w:color w:val="000000"/>
          <w:sz w:val="18"/>
          <w:szCs w:val="20"/>
          <w:lang w:val="en-GB" w:eastAsia="en-ZA" w:bidi="en-US"/>
        </w:rPr>
      </w:pPr>
      <w:r w:rsidRPr="001F6854">
        <w:rPr>
          <w:rFonts w:ascii="Arial" w:eastAsia="Calibri" w:hAnsi="Arial" w:cs="Arial"/>
          <w:b/>
          <w:bCs/>
          <w:color w:val="000000"/>
          <w:sz w:val="18"/>
          <w:szCs w:val="20"/>
          <w:lang w:val="en-GB" w:eastAsia="en-ZA"/>
        </w:rPr>
        <w:t>Instructions:</w:t>
      </w:r>
      <w:r w:rsidRPr="001F6854">
        <w:rPr>
          <w:rFonts w:ascii="Arial" w:eastAsia="Times New Roman" w:hAnsi="Arial" w:cs="Arial"/>
          <w:color w:val="000000"/>
          <w:sz w:val="18"/>
          <w:szCs w:val="20"/>
          <w:lang w:val="en-GB" w:eastAsia="en-ZA" w:bidi="en-US"/>
        </w:rPr>
        <w:t xml:space="preserve"> Interview </w:t>
      </w:r>
      <w:r w:rsidR="009348C3" w:rsidRPr="001F6854">
        <w:rPr>
          <w:rFonts w:ascii="Arial" w:eastAsia="Times New Roman" w:hAnsi="Arial" w:cs="Arial"/>
          <w:color w:val="000000"/>
          <w:sz w:val="18"/>
          <w:szCs w:val="20"/>
          <w:lang w:val="en-GB" w:eastAsia="en-ZA" w:bidi="en-US"/>
        </w:rPr>
        <w:t xml:space="preserve">practice </w:t>
      </w:r>
      <w:r w:rsidRPr="001F6854">
        <w:rPr>
          <w:rFonts w:ascii="Arial" w:eastAsia="Times New Roman" w:hAnsi="Arial" w:cs="Arial"/>
          <w:color w:val="000000"/>
          <w:sz w:val="18"/>
          <w:szCs w:val="20"/>
          <w:lang w:val="en-GB" w:eastAsia="en-ZA" w:bidi="en-US"/>
        </w:rPr>
        <w:t>p</w:t>
      </w:r>
      <w:r w:rsidR="00D60C00" w:rsidRPr="001F6854">
        <w:rPr>
          <w:rFonts w:ascii="Arial" w:eastAsia="Times New Roman" w:hAnsi="Arial" w:cs="Arial"/>
          <w:color w:val="000000"/>
          <w:sz w:val="18"/>
          <w:szCs w:val="20"/>
          <w:lang w:val="en-GB" w:eastAsia="en-ZA" w:bidi="en-US"/>
        </w:rPr>
        <w:t>ersonnel</w:t>
      </w:r>
      <w:r w:rsidRPr="001F6854">
        <w:rPr>
          <w:rFonts w:ascii="Arial" w:eastAsia="Times New Roman" w:hAnsi="Arial" w:cs="Arial"/>
          <w:color w:val="000000"/>
          <w:sz w:val="18"/>
          <w:szCs w:val="20"/>
          <w:lang w:val="en-GB" w:eastAsia="en-ZA" w:bidi="en-US"/>
        </w:rPr>
        <w:t xml:space="preserve"> responsible for requesting emergency transport </w:t>
      </w:r>
      <w:r w:rsidR="00D60C00" w:rsidRPr="001F6854">
        <w:rPr>
          <w:rFonts w:ascii="Arial" w:eastAsia="Times New Roman" w:hAnsi="Arial" w:cs="Arial"/>
          <w:color w:val="000000"/>
          <w:sz w:val="18"/>
          <w:szCs w:val="20"/>
          <w:lang w:val="en-GB" w:eastAsia="en-ZA" w:bidi="en-US"/>
        </w:rPr>
        <w:t>t</w:t>
      </w:r>
      <w:r w:rsidRPr="001F6854">
        <w:rPr>
          <w:rFonts w:ascii="Arial" w:eastAsia="Times New Roman" w:hAnsi="Arial" w:cs="Arial"/>
          <w:color w:val="000000"/>
          <w:sz w:val="18"/>
          <w:szCs w:val="20"/>
          <w:lang w:val="en-GB" w:eastAsia="en-ZA" w:bidi="en-US"/>
        </w:rPr>
        <w:t xml:space="preserve">o determine whether they are able to explain how they request emergency transport. Score 1 if they explain the procedure as described in the standard operating procedure and 0 if not. </w:t>
      </w:r>
    </w:p>
    <w:p w14:paraId="61BA6FB7" w14:textId="5F3E1D55" w:rsidR="00D326ED" w:rsidRPr="001F6854" w:rsidRDefault="00D326ED" w:rsidP="00686E51">
      <w:pPr>
        <w:pStyle w:val="ListParagraph"/>
        <w:keepNext/>
        <w:keepLines/>
        <w:numPr>
          <w:ilvl w:val="0"/>
          <w:numId w:val="94"/>
        </w:numPr>
        <w:autoSpaceDE w:val="0"/>
        <w:autoSpaceDN w:val="0"/>
        <w:adjustRightInd w:val="0"/>
        <w:spacing w:after="120" w:line="276" w:lineRule="auto"/>
        <w:ind w:left="1134"/>
        <w:contextualSpacing w:val="0"/>
        <w:jc w:val="both"/>
        <w:rPr>
          <w:rFonts w:ascii="Arial" w:eastAsia="Times New Roman" w:hAnsi="Arial" w:cs="Arial"/>
          <w:color w:val="000000"/>
          <w:sz w:val="18"/>
          <w:lang w:val="en-GB" w:bidi="en-US"/>
        </w:rPr>
      </w:pPr>
      <w:r w:rsidRPr="001F6854">
        <w:rPr>
          <w:rFonts w:ascii="Arial" w:eastAsia="Times New Roman" w:hAnsi="Arial" w:cs="Arial"/>
          <w:color w:val="000000"/>
          <w:sz w:val="18"/>
          <w:lang w:val="en-GB" w:bidi="en-US"/>
        </w:rPr>
        <w:t>Service provider to be contacted.</w:t>
      </w:r>
    </w:p>
    <w:p w14:paraId="485CAA1A" w14:textId="3A1FD572" w:rsidR="00D326ED" w:rsidRPr="001F6854" w:rsidRDefault="00D326ED" w:rsidP="00686E51">
      <w:pPr>
        <w:pStyle w:val="ListParagraph"/>
        <w:numPr>
          <w:ilvl w:val="0"/>
          <w:numId w:val="94"/>
        </w:numPr>
        <w:spacing w:after="120" w:line="276" w:lineRule="auto"/>
        <w:ind w:left="1134"/>
        <w:contextualSpacing w:val="0"/>
        <w:jc w:val="both"/>
        <w:rPr>
          <w:rFonts w:ascii="Arial" w:eastAsia="Times New Roman" w:hAnsi="Arial" w:cs="Arial"/>
          <w:color w:val="000000"/>
          <w:sz w:val="18"/>
          <w:lang w:val="en-GB" w:bidi="en-US"/>
        </w:rPr>
      </w:pPr>
      <w:r w:rsidRPr="001F6854">
        <w:rPr>
          <w:rFonts w:ascii="Arial" w:eastAsia="Times New Roman" w:hAnsi="Arial" w:cs="Arial"/>
          <w:color w:val="000000"/>
          <w:sz w:val="18"/>
          <w:lang w:val="en-GB" w:bidi="en-US"/>
        </w:rPr>
        <w:t>Documentation to be completed</w:t>
      </w:r>
      <w:r w:rsidR="00571CDE" w:rsidRPr="001F6854">
        <w:rPr>
          <w:rFonts w:ascii="Arial" w:eastAsia="Times New Roman" w:hAnsi="Arial" w:cs="Arial"/>
          <w:color w:val="000000"/>
          <w:sz w:val="18"/>
          <w:lang w:val="en-GB" w:bidi="en-US"/>
        </w:rPr>
        <w:t>, e.g. register</w:t>
      </w:r>
      <w:r w:rsidRPr="001F6854">
        <w:rPr>
          <w:rFonts w:ascii="Arial" w:eastAsia="Times New Roman" w:hAnsi="Arial" w:cs="Arial"/>
          <w:color w:val="000000"/>
          <w:sz w:val="18"/>
          <w:lang w:val="en-GB" w:bidi="en-US"/>
        </w:rPr>
        <w:t>.</w:t>
      </w:r>
    </w:p>
    <w:p w14:paraId="25F6937E" w14:textId="77777777" w:rsidR="00D326ED" w:rsidRPr="001F6854" w:rsidRDefault="00D326ED" w:rsidP="00686E51">
      <w:pPr>
        <w:pStyle w:val="ListParagraph"/>
        <w:numPr>
          <w:ilvl w:val="0"/>
          <w:numId w:val="94"/>
        </w:numPr>
        <w:spacing w:after="120" w:line="276" w:lineRule="auto"/>
        <w:ind w:left="1134"/>
        <w:contextualSpacing w:val="0"/>
        <w:jc w:val="both"/>
        <w:rPr>
          <w:rFonts w:ascii="Arial" w:eastAsia="Times New Roman" w:hAnsi="Arial" w:cs="Arial"/>
          <w:color w:val="000000"/>
          <w:sz w:val="18"/>
          <w:lang w:val="en-GB" w:bidi="en-US"/>
        </w:rPr>
      </w:pPr>
      <w:r w:rsidRPr="001F6854">
        <w:rPr>
          <w:rFonts w:ascii="Arial" w:eastAsia="Times New Roman" w:hAnsi="Arial" w:cs="Arial"/>
          <w:color w:val="000000"/>
          <w:sz w:val="18"/>
          <w:lang w:val="en-GB" w:bidi="en-US"/>
        </w:rPr>
        <w:t>Documents to accompany user.</w:t>
      </w:r>
    </w:p>
    <w:p w14:paraId="449EA67D" w14:textId="25EB57E6" w:rsidR="008B7DA9" w:rsidRPr="001F6854" w:rsidRDefault="00881930" w:rsidP="00686E51">
      <w:pPr>
        <w:tabs>
          <w:tab w:val="left" w:pos="709"/>
        </w:tabs>
        <w:spacing w:after="120" w:line="276" w:lineRule="auto"/>
        <w:ind w:left="992"/>
        <w:rPr>
          <w:rFonts w:ascii="Arial" w:eastAsia="Arial" w:hAnsi="Arial" w:cs="Arial"/>
          <w:i/>
          <w:sz w:val="14"/>
          <w:szCs w:val="18"/>
        </w:rPr>
      </w:pPr>
      <w:r w:rsidRPr="001F6854">
        <w:rPr>
          <w:rFonts w:ascii="Arial" w:eastAsia="Arial" w:hAnsi="Arial" w:cs="Arial"/>
          <w:i/>
          <w:sz w:val="14"/>
          <w:szCs w:val="18"/>
        </w:rPr>
        <w:t xml:space="preserve"> </w:t>
      </w:r>
    </w:p>
    <w:p w14:paraId="2F369890" w14:textId="3042D81B" w:rsidR="00881930" w:rsidRPr="001F6854" w:rsidRDefault="00881930" w:rsidP="00686E51">
      <w:pPr>
        <w:numPr>
          <w:ilvl w:val="0"/>
          <w:numId w:val="72"/>
        </w:numPr>
        <w:tabs>
          <w:tab w:val="left" w:pos="709"/>
        </w:tabs>
        <w:spacing w:after="120" w:line="276" w:lineRule="auto"/>
        <w:ind w:left="709"/>
        <w:rPr>
          <w:rFonts w:ascii="Arial" w:eastAsia="Arial" w:hAnsi="Arial" w:cs="Arial"/>
          <w:sz w:val="20"/>
          <w:szCs w:val="20"/>
        </w:rPr>
      </w:pPr>
      <w:r w:rsidRPr="001F6854">
        <w:rPr>
          <w:rFonts w:ascii="Arial" w:eastAsia="Arial" w:hAnsi="Arial" w:cs="Arial"/>
          <w:sz w:val="18"/>
          <w:szCs w:val="18"/>
        </w:rPr>
        <w:t>Contact details for emergency user transport services are available in the area</w:t>
      </w:r>
      <w:r w:rsidR="00571CDE" w:rsidRPr="001F6854">
        <w:rPr>
          <w:rFonts w:ascii="Arial" w:eastAsia="Arial" w:hAnsi="Arial" w:cs="Arial"/>
          <w:sz w:val="18"/>
          <w:szCs w:val="18"/>
        </w:rPr>
        <w:t xml:space="preserve"> where the telephone call </w:t>
      </w:r>
      <w:r w:rsidR="00944D57" w:rsidRPr="001F6854">
        <w:rPr>
          <w:rFonts w:ascii="Arial" w:eastAsia="Arial" w:hAnsi="Arial" w:cs="Arial"/>
          <w:sz w:val="18"/>
          <w:szCs w:val="18"/>
        </w:rPr>
        <w:t>will be made</w:t>
      </w:r>
      <w:r w:rsidR="00F20630" w:rsidRPr="001F6854">
        <w:rPr>
          <w:rFonts w:ascii="Arial" w:eastAsia="Arial" w:hAnsi="Arial" w:cs="Arial"/>
          <w:sz w:val="18"/>
          <w:szCs w:val="18"/>
        </w:rPr>
        <w:t xml:space="preserve">. </w:t>
      </w:r>
      <w:r w:rsidR="008E72DE" w:rsidRPr="001F6854">
        <w:rPr>
          <w:rFonts w:ascii="Arial" w:eastAsia="Arial" w:hAnsi="Arial" w:cs="Arial"/>
          <w:b/>
          <w:bCs/>
          <w:i/>
          <w:iCs/>
          <w:sz w:val="16"/>
          <w:szCs w:val="16"/>
        </w:rPr>
        <w:t>OBSERVATION</w:t>
      </w:r>
    </w:p>
    <w:p w14:paraId="5C87870E" w14:textId="6D1D79DF" w:rsidR="00881930" w:rsidRPr="000825E1" w:rsidRDefault="00881930" w:rsidP="00686E51">
      <w:pPr>
        <w:tabs>
          <w:tab w:val="left" w:pos="709"/>
        </w:tabs>
        <w:spacing w:after="120" w:line="276" w:lineRule="auto"/>
        <w:ind w:left="709"/>
        <w:rPr>
          <w:rFonts w:ascii="Arial" w:eastAsia="Arial" w:hAnsi="Arial" w:cs="Arial"/>
          <w:i/>
          <w:iCs/>
          <w:sz w:val="14"/>
          <w:szCs w:val="14"/>
        </w:rPr>
      </w:pPr>
      <w:r w:rsidRPr="00FB6324">
        <w:rPr>
          <w:rFonts w:ascii="Arial" w:eastAsia="Arial" w:hAnsi="Arial" w:cs="Arial"/>
          <w:i/>
          <w:sz w:val="14"/>
          <w:szCs w:val="14"/>
          <w:u w:val="single"/>
        </w:rPr>
        <w:t>Explanatory note:</w:t>
      </w:r>
      <w:r w:rsidRPr="000825E1">
        <w:rPr>
          <w:rFonts w:ascii="Arial" w:eastAsia="Arial" w:hAnsi="Arial" w:cs="Arial"/>
          <w:i/>
          <w:sz w:val="14"/>
          <w:szCs w:val="14"/>
        </w:rPr>
        <w:t xml:space="preserve">  </w:t>
      </w:r>
      <w:r w:rsidR="004F29C1" w:rsidRPr="000825E1">
        <w:rPr>
          <w:rFonts w:ascii="Arial" w:eastAsia="Arial" w:hAnsi="Arial" w:cs="Arial"/>
          <w:i/>
          <w:iCs/>
          <w:sz w:val="14"/>
          <w:szCs w:val="14"/>
        </w:rPr>
        <w:t>Check whether emergency contact numbers are displayed next to each telephone</w:t>
      </w:r>
      <w:r w:rsidR="009C5056" w:rsidRPr="000825E1">
        <w:rPr>
          <w:rFonts w:ascii="Arial" w:eastAsia="Arial" w:hAnsi="Arial" w:cs="Arial"/>
          <w:i/>
          <w:iCs/>
          <w:sz w:val="14"/>
          <w:szCs w:val="14"/>
        </w:rPr>
        <w:t xml:space="preserve"> in the relevant area</w:t>
      </w:r>
      <w:r w:rsidR="004F29C1" w:rsidRPr="000825E1">
        <w:rPr>
          <w:rFonts w:ascii="Arial" w:eastAsia="Arial" w:hAnsi="Arial" w:cs="Arial"/>
          <w:i/>
          <w:iCs/>
          <w:sz w:val="14"/>
          <w:szCs w:val="14"/>
        </w:rPr>
        <w:t xml:space="preserve">. It could be 112 and other numbers. (The requirement will be met if only 112 is displayed as calls can be re-routed from this service.) If the </w:t>
      </w:r>
      <w:r w:rsidR="00436179" w:rsidRPr="000825E1">
        <w:rPr>
          <w:rFonts w:ascii="Arial" w:eastAsia="Arial" w:hAnsi="Arial" w:cs="Arial"/>
          <w:i/>
          <w:iCs/>
          <w:sz w:val="14"/>
          <w:szCs w:val="14"/>
        </w:rPr>
        <w:t>practice</w:t>
      </w:r>
      <w:r w:rsidR="004F29C1" w:rsidRPr="000825E1">
        <w:rPr>
          <w:rFonts w:ascii="Arial" w:eastAsia="Arial" w:hAnsi="Arial" w:cs="Arial"/>
          <w:i/>
          <w:iCs/>
          <w:sz w:val="14"/>
          <w:szCs w:val="14"/>
        </w:rPr>
        <w:t xml:space="preserve"> utilises official mobile phones/cellphones, score positive if the emergency numbers are displayed within the</w:t>
      </w:r>
      <w:r w:rsidR="000825E1">
        <w:rPr>
          <w:rFonts w:ascii="Arial" w:eastAsia="Arial" w:hAnsi="Arial" w:cs="Arial"/>
          <w:i/>
          <w:iCs/>
          <w:sz w:val="14"/>
          <w:szCs w:val="14"/>
        </w:rPr>
        <w:t xml:space="preserve"> practice </w:t>
      </w:r>
      <w:r w:rsidR="004F29C1" w:rsidRPr="000825E1">
        <w:rPr>
          <w:rFonts w:ascii="Arial" w:eastAsia="Arial" w:hAnsi="Arial" w:cs="Arial"/>
          <w:i/>
          <w:iCs/>
          <w:sz w:val="14"/>
          <w:szCs w:val="14"/>
        </w:rPr>
        <w:t>t</w:t>
      </w:r>
      <w:r w:rsidR="009C5056" w:rsidRPr="000825E1">
        <w:rPr>
          <w:rFonts w:ascii="Arial" w:eastAsia="Arial" w:hAnsi="Arial" w:cs="Arial"/>
          <w:i/>
          <w:iCs/>
          <w:sz w:val="14"/>
          <w:szCs w:val="14"/>
        </w:rPr>
        <w:t>.</w:t>
      </w:r>
    </w:p>
    <w:p w14:paraId="526ADACD" w14:textId="0D916358" w:rsidR="00881930" w:rsidRPr="000825E1" w:rsidRDefault="009C5056" w:rsidP="00686E51">
      <w:pPr>
        <w:tabs>
          <w:tab w:val="left" w:pos="709"/>
        </w:tabs>
        <w:spacing w:after="120" w:line="276" w:lineRule="auto"/>
        <w:ind w:left="709"/>
        <w:rPr>
          <w:rFonts w:ascii="Arial" w:hAnsi="Arial" w:cs="Arial"/>
          <w:b/>
          <w:color w:val="FF0000"/>
          <w:sz w:val="14"/>
          <w:szCs w:val="14"/>
        </w:rPr>
      </w:pPr>
      <w:r w:rsidRPr="00FB6324">
        <w:rPr>
          <w:rFonts w:ascii="Arial" w:eastAsia="Arial" w:hAnsi="Arial" w:cs="Arial"/>
          <w:i/>
          <w:iCs/>
          <w:sz w:val="14"/>
          <w:szCs w:val="14"/>
          <w:u w:val="single"/>
        </w:rPr>
        <w:t>Not applicable:</w:t>
      </w:r>
      <w:r w:rsidRPr="000825E1">
        <w:rPr>
          <w:rFonts w:ascii="Arial" w:eastAsia="Arial" w:hAnsi="Arial" w:cs="Arial"/>
          <w:i/>
          <w:iCs/>
          <w:sz w:val="14"/>
          <w:szCs w:val="14"/>
        </w:rPr>
        <w:t xml:space="preserve"> Never</w:t>
      </w:r>
    </w:p>
    <w:p w14:paraId="59EB3AA7" w14:textId="270A7061" w:rsidR="00CD0146" w:rsidRPr="001F6854" w:rsidRDefault="00CD0146" w:rsidP="00686E51">
      <w:pPr>
        <w:spacing w:after="120" w:line="276" w:lineRule="auto"/>
        <w:rPr>
          <w:rFonts w:ascii="Arial" w:hAnsi="Arial" w:cs="Arial"/>
          <w:b/>
          <w:strike/>
          <w:color w:val="FF0000"/>
          <w:sz w:val="20"/>
          <w:szCs w:val="20"/>
        </w:rPr>
      </w:pPr>
      <w:r w:rsidRPr="001F6854">
        <w:rPr>
          <w:rFonts w:ascii="Arial" w:hAnsi="Arial" w:cs="Arial"/>
          <w:b/>
          <w:strike/>
          <w:color w:val="FF0000"/>
          <w:sz w:val="20"/>
          <w:szCs w:val="20"/>
          <w:u w:val="single"/>
        </w:rPr>
        <w:t>Criterion</w:t>
      </w:r>
      <w:r w:rsidR="00F727A2" w:rsidRPr="001F6854">
        <w:rPr>
          <w:rFonts w:ascii="Arial" w:hAnsi="Arial" w:cs="Arial"/>
          <w:b/>
          <w:strike/>
          <w:color w:val="FF0000"/>
          <w:sz w:val="20"/>
          <w:szCs w:val="20"/>
          <w:u w:val="single"/>
        </w:rPr>
        <w:t xml:space="preserve"> </w:t>
      </w:r>
      <w:r w:rsidRPr="001F6854">
        <w:rPr>
          <w:rFonts w:ascii="Arial" w:hAnsi="Arial" w:cs="Arial"/>
          <w:b/>
          <w:strike/>
          <w:color w:val="FF0000"/>
          <w:sz w:val="20"/>
          <w:szCs w:val="20"/>
          <w:u w:val="single"/>
        </w:rPr>
        <w:t>:</w:t>
      </w:r>
      <w:r w:rsidRPr="001F6854">
        <w:rPr>
          <w:rFonts w:ascii="Arial" w:hAnsi="Arial" w:cs="Arial"/>
          <w:b/>
          <w:strike/>
          <w:color w:val="FF0000"/>
          <w:sz w:val="20"/>
          <w:szCs w:val="20"/>
        </w:rPr>
        <w:t xml:space="preserve"> 5.(2)(c) </w:t>
      </w:r>
      <w:r w:rsidR="00C2125A" w:rsidRPr="001F6854">
        <w:rPr>
          <w:rFonts w:ascii="Arial" w:hAnsi="Arial" w:cs="Arial"/>
          <w:b/>
          <w:strike/>
          <w:color w:val="FF0000"/>
          <w:sz w:val="20"/>
          <w:szCs w:val="20"/>
        </w:rPr>
        <w:t xml:space="preserve">The </w:t>
      </w:r>
      <w:r w:rsidRPr="001F6854">
        <w:rPr>
          <w:rFonts w:ascii="Arial" w:hAnsi="Arial" w:cs="Arial"/>
          <w:b/>
          <w:strike/>
          <w:color w:val="FF0000"/>
          <w:sz w:val="20"/>
          <w:szCs w:val="20"/>
        </w:rPr>
        <w:t>health establishment must adhere to clinical guidelines on stabilizing users presenting in an emergency before referring them to another health establishment.</w:t>
      </w:r>
    </w:p>
    <w:p w14:paraId="045615DC" w14:textId="77777777" w:rsidR="004F29C1" w:rsidRDefault="004F29C1" w:rsidP="00686E51">
      <w:pPr>
        <w:spacing w:after="120" w:line="276" w:lineRule="auto"/>
        <w:rPr>
          <w:rFonts w:ascii="Arial" w:hAnsi="Arial" w:cs="Arial"/>
          <w:b/>
          <w:color w:val="FF0000"/>
          <w:u w:val="single"/>
        </w:rPr>
      </w:pPr>
    </w:p>
    <w:p w14:paraId="2F05A482" w14:textId="62CD983C" w:rsidR="00CD0146" w:rsidRPr="001F6854" w:rsidRDefault="00CD0146" w:rsidP="00686E51">
      <w:pPr>
        <w:spacing w:after="120" w:line="276" w:lineRule="auto"/>
        <w:rPr>
          <w:rFonts w:ascii="Arial" w:hAnsi="Arial" w:cs="Arial"/>
          <w:b/>
          <w:color w:val="FF0000"/>
          <w:u w:val="single"/>
        </w:rPr>
      </w:pPr>
      <w:r w:rsidRPr="001F6854">
        <w:rPr>
          <w:rFonts w:ascii="Arial" w:hAnsi="Arial" w:cs="Arial"/>
          <w:b/>
          <w:color w:val="FF0000"/>
          <w:u w:val="single"/>
        </w:rPr>
        <w:t>Standard</w:t>
      </w:r>
      <w:r w:rsidR="00F727A2" w:rsidRPr="001F6854">
        <w:rPr>
          <w:rFonts w:ascii="Arial" w:hAnsi="Arial" w:cs="Arial"/>
          <w:b/>
          <w:color w:val="FF0000"/>
          <w:u w:val="single"/>
        </w:rPr>
        <w:t xml:space="preserve"> </w:t>
      </w:r>
      <w:r w:rsidR="00617351" w:rsidRPr="001F6854">
        <w:rPr>
          <w:rFonts w:ascii="Arial" w:hAnsi="Arial" w:cs="Arial"/>
          <w:b/>
          <w:color w:val="FF0000"/>
          <w:u w:val="single"/>
        </w:rPr>
        <w:t>2</w:t>
      </w:r>
      <w:r w:rsidRPr="001F6854">
        <w:rPr>
          <w:rFonts w:ascii="Arial" w:hAnsi="Arial" w:cs="Arial"/>
          <w:b/>
          <w:color w:val="FF0000"/>
          <w:u w:val="single"/>
        </w:rPr>
        <w:t>:</w:t>
      </w:r>
      <w:r w:rsidR="00BD5DB8" w:rsidRPr="001F6854">
        <w:rPr>
          <w:rFonts w:ascii="Arial" w:hAnsi="Arial" w:cs="Arial"/>
          <w:b/>
          <w:color w:val="FF0000"/>
          <w:u w:val="single"/>
        </w:rPr>
        <w:t xml:space="preserve"> </w:t>
      </w:r>
      <w:r w:rsidRPr="001F6854">
        <w:rPr>
          <w:rFonts w:ascii="Arial" w:hAnsi="Arial" w:cs="Arial"/>
          <w:b/>
          <w:color w:val="FF0000"/>
          <w:u w:val="single"/>
        </w:rPr>
        <w:t>5.(</w:t>
      </w:r>
      <w:r w:rsidR="009B17DD" w:rsidRPr="001F6854">
        <w:rPr>
          <w:rFonts w:ascii="Arial" w:hAnsi="Arial" w:cs="Arial"/>
          <w:b/>
          <w:color w:val="FF0000"/>
          <w:u w:val="single"/>
        </w:rPr>
        <w:t>3</w:t>
      </w:r>
      <w:r w:rsidRPr="001F6854">
        <w:rPr>
          <w:rFonts w:ascii="Arial" w:hAnsi="Arial" w:cs="Arial"/>
          <w:b/>
          <w:color w:val="FF0000"/>
          <w:u w:val="single"/>
        </w:rPr>
        <w:t xml:space="preserve">)The health establishment must maintain a system of referral as established by the responsible authority. </w:t>
      </w:r>
    </w:p>
    <w:p w14:paraId="0684EA58" w14:textId="4DD157D1" w:rsidR="00CD0146" w:rsidRPr="001F6854" w:rsidRDefault="00CD0146"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Criterion</w:t>
      </w:r>
      <w:r w:rsidR="00F727A2" w:rsidRPr="001F6854">
        <w:rPr>
          <w:rFonts w:ascii="Arial" w:hAnsi="Arial" w:cs="Arial"/>
          <w:b/>
          <w:color w:val="FF0000"/>
          <w:sz w:val="20"/>
          <w:szCs w:val="20"/>
          <w:u w:val="single"/>
        </w:rPr>
        <w:t xml:space="preserve"> </w:t>
      </w:r>
      <w:r w:rsidR="00617351" w:rsidRPr="001F6854">
        <w:rPr>
          <w:rFonts w:ascii="Arial" w:hAnsi="Arial" w:cs="Arial"/>
          <w:b/>
          <w:color w:val="FF0000"/>
          <w:sz w:val="20"/>
          <w:szCs w:val="20"/>
          <w:u w:val="single"/>
        </w:rPr>
        <w:t>1</w:t>
      </w:r>
      <w:r w:rsidRPr="001F6854">
        <w:rPr>
          <w:rFonts w:ascii="Arial" w:hAnsi="Arial" w:cs="Arial"/>
          <w:b/>
          <w:color w:val="FF0000"/>
          <w:sz w:val="20"/>
          <w:szCs w:val="20"/>
          <w:u w:val="single"/>
        </w:rPr>
        <w:t>: 5.(</w:t>
      </w:r>
      <w:r w:rsidR="009B17DD" w:rsidRPr="001F6854">
        <w:rPr>
          <w:rFonts w:ascii="Arial" w:hAnsi="Arial" w:cs="Arial"/>
          <w:b/>
          <w:color w:val="FF0000"/>
          <w:sz w:val="20"/>
          <w:szCs w:val="20"/>
          <w:u w:val="single"/>
        </w:rPr>
        <w:t>4</w:t>
      </w:r>
      <w:r w:rsidRPr="001F6854">
        <w:rPr>
          <w:rFonts w:ascii="Arial" w:hAnsi="Arial" w:cs="Arial"/>
          <w:b/>
          <w:color w:val="FF0000"/>
          <w:sz w:val="20"/>
          <w:szCs w:val="20"/>
          <w:u w:val="single"/>
        </w:rPr>
        <w:t xml:space="preserve">)(a) </w:t>
      </w:r>
      <w:r w:rsidR="00C2125A" w:rsidRPr="001F6854">
        <w:rPr>
          <w:rFonts w:ascii="Arial" w:hAnsi="Arial" w:cs="Arial"/>
          <w:b/>
          <w:color w:val="FF0000"/>
          <w:sz w:val="20"/>
          <w:szCs w:val="20"/>
          <w:u w:val="single"/>
        </w:rPr>
        <w:t xml:space="preserve">The </w:t>
      </w:r>
      <w:r w:rsidRPr="001F6854">
        <w:rPr>
          <w:rFonts w:ascii="Arial" w:hAnsi="Arial" w:cs="Arial"/>
          <w:b/>
          <w:color w:val="FF0000"/>
          <w:sz w:val="20"/>
          <w:szCs w:val="20"/>
          <w:u w:val="single"/>
        </w:rPr>
        <w:t>health establishment must ensure that users are provided with information relating to their referral to another health establishment.</w:t>
      </w:r>
    </w:p>
    <w:p w14:paraId="59168D80" w14:textId="7FFDF126" w:rsidR="00712313" w:rsidRPr="001F6854" w:rsidRDefault="00712313" w:rsidP="00686E51">
      <w:pPr>
        <w:spacing w:after="120" w:line="276" w:lineRule="auto"/>
        <w:rPr>
          <w:rFonts w:ascii="Arial" w:hAnsi="Arial" w:cs="Arial"/>
          <w:b/>
          <w:sz w:val="20"/>
          <w:szCs w:val="20"/>
        </w:rPr>
      </w:pPr>
      <w:r w:rsidRPr="001F6854">
        <w:rPr>
          <w:rFonts w:ascii="Arial" w:hAnsi="Arial" w:cs="Arial"/>
          <w:b/>
          <w:sz w:val="20"/>
          <w:szCs w:val="20"/>
        </w:rPr>
        <w:t>Measures:</w:t>
      </w:r>
    </w:p>
    <w:p w14:paraId="6ED1122B" w14:textId="2A4EEC3E" w:rsidR="00D60C00" w:rsidRPr="001F6854" w:rsidRDefault="00D60C00" w:rsidP="00686E51">
      <w:pPr>
        <w:pStyle w:val="ListParagraph"/>
        <w:numPr>
          <w:ilvl w:val="0"/>
          <w:numId w:val="100"/>
        </w:numPr>
        <w:shd w:val="clear" w:color="auto" w:fill="FFFFFF"/>
        <w:spacing w:after="120" w:line="276" w:lineRule="auto"/>
        <w:ind w:left="567"/>
        <w:contextualSpacing w:val="0"/>
        <w:jc w:val="both"/>
        <w:rPr>
          <w:rFonts w:ascii="Arial" w:eastAsia="Times New Roman" w:hAnsi="Arial" w:cs="Arial"/>
          <w:bCs/>
          <w:sz w:val="18"/>
          <w:lang w:val="en-GB" w:eastAsia="x-none" w:bidi="en-US"/>
        </w:rPr>
      </w:pPr>
      <w:r w:rsidRPr="001F6854">
        <w:rPr>
          <w:rFonts w:ascii="Arial" w:eastAsia="Times New Roman" w:hAnsi="Arial" w:cs="Arial"/>
          <w:bCs/>
          <w:sz w:val="18"/>
          <w:lang w:val="en-GB" w:eastAsia="x-none" w:bidi="en-US"/>
        </w:rPr>
        <w:t xml:space="preserve">CHECKLIST: A standard operating procedure specifies the referral information to be given to the user. </w:t>
      </w:r>
      <w:r w:rsidR="00BA0FA3" w:rsidRPr="001F6854">
        <w:rPr>
          <w:rFonts w:ascii="Arial" w:eastAsia="Arial" w:hAnsi="Arial" w:cs="Arial"/>
          <w:b/>
          <w:bCs/>
          <w:i/>
          <w:iCs/>
          <w:sz w:val="16"/>
          <w:szCs w:val="16"/>
        </w:rPr>
        <w:t>DOCUMENT</w:t>
      </w:r>
    </w:p>
    <w:p w14:paraId="65B2EF88" w14:textId="77777777" w:rsidR="00D60C00" w:rsidRPr="001F6854" w:rsidRDefault="00D60C00" w:rsidP="00686E51">
      <w:pPr>
        <w:shd w:val="clear" w:color="auto" w:fill="FFFFFF"/>
        <w:spacing w:after="120" w:line="276" w:lineRule="auto"/>
        <w:ind w:left="397"/>
        <w:jc w:val="both"/>
        <w:rPr>
          <w:rFonts w:ascii="Arial" w:eastAsia="Times New Roman" w:hAnsi="Arial" w:cs="Arial"/>
          <w:bCs/>
          <w:sz w:val="18"/>
          <w:lang w:val="en-GB" w:eastAsia="x-none" w:bidi="en-US"/>
        </w:rPr>
      </w:pPr>
      <w:r w:rsidRPr="001F6854">
        <w:rPr>
          <w:rFonts w:ascii="Arial" w:eastAsia="Times New Roman" w:hAnsi="Arial" w:cs="Arial"/>
          <w:b/>
          <w:bCs/>
          <w:sz w:val="18"/>
          <w:lang w:val="en-GB" w:eastAsia="x-none" w:bidi="en-US"/>
        </w:rPr>
        <w:t>Instructions:</w:t>
      </w:r>
      <w:r w:rsidRPr="001F6854">
        <w:rPr>
          <w:rFonts w:ascii="Arial" w:eastAsia="Times New Roman" w:hAnsi="Arial" w:cs="Arial"/>
          <w:bCs/>
          <w:sz w:val="18"/>
          <w:lang w:val="en-GB" w:eastAsia="x-none" w:bidi="en-US"/>
        </w:rPr>
        <w:t xml:space="preserve"> </w:t>
      </w:r>
      <w:r w:rsidRPr="001F6854">
        <w:rPr>
          <w:rFonts w:ascii="Arial" w:eastAsia="Calibri" w:hAnsi="Arial" w:cs="Arial"/>
          <w:bCs/>
          <w:sz w:val="18"/>
          <w:lang w:val="en-GB" w:eastAsia="x-none" w:bidi="en-US"/>
        </w:rPr>
        <w:t>Verify whether the aspects listed below are included and explained in the standard operating procedure. Score 1 if the aspect is included</w:t>
      </w:r>
      <w:r w:rsidRPr="001F6854" w:rsidDel="003C2847">
        <w:rPr>
          <w:rFonts w:ascii="Arial" w:eastAsia="Calibri" w:hAnsi="Arial" w:cs="Arial"/>
          <w:bCs/>
          <w:sz w:val="18"/>
          <w:lang w:val="en-GB" w:eastAsia="x-none" w:bidi="en-US"/>
        </w:rPr>
        <w:t xml:space="preserve"> </w:t>
      </w:r>
      <w:r w:rsidRPr="001F6854">
        <w:rPr>
          <w:rFonts w:ascii="Arial" w:eastAsia="Calibri" w:hAnsi="Arial" w:cs="Arial"/>
          <w:bCs/>
          <w:sz w:val="18"/>
          <w:lang w:val="en-GB" w:eastAsia="x-none" w:bidi="en-US"/>
        </w:rPr>
        <w:t>and explained and 0 if not included or not explained.</w:t>
      </w:r>
    </w:p>
    <w:p w14:paraId="1C9C349C" w14:textId="5F8D895C" w:rsidR="00D60C00" w:rsidRPr="001F6854" w:rsidRDefault="00D60C00" w:rsidP="00686E51">
      <w:pPr>
        <w:numPr>
          <w:ilvl w:val="0"/>
          <w:numId w:val="96"/>
        </w:numPr>
        <w:shd w:val="clear" w:color="auto" w:fill="FFFFFF"/>
        <w:spacing w:after="120" w:line="276" w:lineRule="auto"/>
        <w:ind w:left="757"/>
        <w:jc w:val="both"/>
        <w:rPr>
          <w:rFonts w:ascii="Arial" w:eastAsia="Times New Roman" w:hAnsi="Arial" w:cs="Arial"/>
          <w:bCs/>
          <w:sz w:val="18"/>
          <w:lang w:val="en-GB" w:eastAsia="x-none" w:bidi="en-US"/>
        </w:rPr>
      </w:pPr>
      <w:r w:rsidRPr="001F6854">
        <w:rPr>
          <w:rFonts w:ascii="Arial" w:eastAsia="Times New Roman" w:hAnsi="Arial" w:cs="Arial"/>
          <w:bCs/>
          <w:sz w:val="18"/>
          <w:lang w:val="en-GB" w:eastAsia="x-none" w:bidi="en-US"/>
        </w:rPr>
        <w:t>Documentation to be provided to user</w:t>
      </w:r>
      <w:r w:rsidR="009A1E19" w:rsidRPr="001F6854">
        <w:rPr>
          <w:rFonts w:ascii="Arial" w:eastAsia="Times New Roman" w:hAnsi="Arial" w:cs="Arial"/>
          <w:bCs/>
          <w:sz w:val="18"/>
          <w:lang w:val="en-GB" w:eastAsia="x-none" w:bidi="en-US"/>
        </w:rPr>
        <w:t xml:space="preserve"> (if any)</w:t>
      </w:r>
      <w:r w:rsidRPr="001F6854">
        <w:rPr>
          <w:rFonts w:ascii="Arial" w:eastAsia="Times New Roman" w:hAnsi="Arial" w:cs="Arial"/>
          <w:bCs/>
          <w:sz w:val="18"/>
          <w:lang w:val="en-GB" w:eastAsia="x-none" w:bidi="en-US"/>
        </w:rPr>
        <w:t>.</w:t>
      </w:r>
    </w:p>
    <w:p w14:paraId="2F9B1658" w14:textId="77777777" w:rsidR="00D60C00" w:rsidRPr="001F6854" w:rsidRDefault="00D60C00" w:rsidP="00686E51">
      <w:pPr>
        <w:numPr>
          <w:ilvl w:val="0"/>
          <w:numId w:val="96"/>
        </w:numPr>
        <w:shd w:val="clear" w:color="auto" w:fill="FFFFFF"/>
        <w:spacing w:after="120" w:line="276" w:lineRule="auto"/>
        <w:ind w:left="757"/>
        <w:jc w:val="both"/>
        <w:rPr>
          <w:rFonts w:ascii="Arial" w:eastAsia="Times New Roman" w:hAnsi="Arial" w:cs="Arial"/>
          <w:bCs/>
          <w:sz w:val="18"/>
          <w:lang w:val="en-GB" w:eastAsia="x-none" w:bidi="en-US"/>
        </w:rPr>
      </w:pPr>
      <w:r w:rsidRPr="001F6854">
        <w:rPr>
          <w:rFonts w:ascii="Arial" w:eastAsia="Times New Roman" w:hAnsi="Arial" w:cs="Arial"/>
          <w:bCs/>
          <w:sz w:val="18"/>
          <w:lang w:val="en-GB" w:eastAsia="x-none" w:bidi="en-US"/>
        </w:rPr>
        <w:t>Reason for referral</w:t>
      </w:r>
    </w:p>
    <w:p w14:paraId="284D58F9" w14:textId="10DDF3ED" w:rsidR="00C01BDC" w:rsidRPr="00397956" w:rsidRDefault="00D60C00" w:rsidP="00C37050">
      <w:pPr>
        <w:numPr>
          <w:ilvl w:val="0"/>
          <w:numId w:val="96"/>
        </w:numPr>
        <w:shd w:val="clear" w:color="auto" w:fill="FFFFFF"/>
        <w:spacing w:after="120" w:line="276" w:lineRule="auto"/>
        <w:ind w:left="1440"/>
        <w:jc w:val="both"/>
        <w:rPr>
          <w:rFonts w:ascii="Arial" w:hAnsi="Arial" w:cs="Arial"/>
          <w:bCs/>
          <w:sz w:val="20"/>
          <w:szCs w:val="20"/>
        </w:rPr>
      </w:pPr>
      <w:r w:rsidRPr="00397956">
        <w:rPr>
          <w:rFonts w:ascii="Arial" w:eastAsia="Times New Roman" w:hAnsi="Arial" w:cs="Arial"/>
          <w:bCs/>
          <w:sz w:val="18"/>
          <w:lang w:val="en-GB" w:eastAsia="x-none" w:bidi="en-US"/>
        </w:rPr>
        <w:t>Service to which user will be referred, i.e. health establishment, health care provider or outpatient department.</w:t>
      </w:r>
    </w:p>
    <w:p w14:paraId="14A0EEC1" w14:textId="20D9CE66" w:rsidR="00D60C00" w:rsidRPr="001F6854" w:rsidRDefault="00D60C00" w:rsidP="00686E51">
      <w:pPr>
        <w:pStyle w:val="ListParagraph"/>
        <w:numPr>
          <w:ilvl w:val="0"/>
          <w:numId w:val="101"/>
        </w:numPr>
        <w:autoSpaceDE w:val="0"/>
        <w:autoSpaceDN w:val="0"/>
        <w:adjustRightInd w:val="0"/>
        <w:spacing w:after="120" w:line="276" w:lineRule="auto"/>
        <w:contextualSpacing w:val="0"/>
        <w:jc w:val="both"/>
        <w:rPr>
          <w:rFonts w:ascii="Arial" w:eastAsia="Times New Roman" w:hAnsi="Arial" w:cs="Arial"/>
          <w:b/>
          <w:color w:val="000000"/>
          <w:sz w:val="18"/>
          <w:szCs w:val="20"/>
          <w:lang w:val="en-GB" w:eastAsia="en-ZA" w:bidi="en-US"/>
        </w:rPr>
      </w:pPr>
      <w:bookmarkStart w:id="5" w:name="_Hlk521425012"/>
      <w:r w:rsidRPr="001F6854">
        <w:rPr>
          <w:rFonts w:ascii="Arial" w:eastAsia="Times New Roman" w:hAnsi="Arial" w:cs="Arial"/>
          <w:color w:val="000000"/>
          <w:sz w:val="18"/>
          <w:szCs w:val="20"/>
          <w:lang w:val="en-GB" w:eastAsia="en-ZA" w:bidi="en-US"/>
        </w:rPr>
        <w:t>CHECKLIST</w:t>
      </w:r>
      <w:bookmarkEnd w:id="5"/>
      <w:r w:rsidRPr="001F6854">
        <w:rPr>
          <w:rFonts w:ascii="Arial" w:eastAsia="Times New Roman" w:hAnsi="Arial" w:cs="Arial"/>
          <w:color w:val="000000"/>
          <w:sz w:val="18"/>
          <w:szCs w:val="20"/>
          <w:lang w:val="en-GB" w:eastAsia="en-ZA" w:bidi="en-US"/>
        </w:rPr>
        <w:t>: Health care providers</w:t>
      </w:r>
      <w:r w:rsidR="00120737" w:rsidRPr="001F6854">
        <w:rPr>
          <w:rFonts w:ascii="Arial" w:eastAsia="Times New Roman" w:hAnsi="Arial" w:cs="Arial"/>
          <w:color w:val="000000"/>
          <w:sz w:val="18"/>
          <w:szCs w:val="20"/>
          <w:lang w:val="en-GB" w:eastAsia="en-ZA" w:bidi="en-US"/>
        </w:rPr>
        <w:t xml:space="preserve"> responsible for referring users</w:t>
      </w:r>
      <w:r w:rsidRPr="001F6854">
        <w:rPr>
          <w:rFonts w:ascii="Arial" w:eastAsia="Times New Roman" w:hAnsi="Arial" w:cs="Arial"/>
          <w:color w:val="000000"/>
          <w:sz w:val="18"/>
          <w:szCs w:val="20"/>
          <w:lang w:val="en-GB" w:eastAsia="en-ZA" w:bidi="en-US"/>
        </w:rPr>
        <w:t xml:space="preserve"> are able to explain what information they provide to users being referred. </w:t>
      </w:r>
      <w:r w:rsidR="00BA0FA3" w:rsidRPr="001F6854">
        <w:rPr>
          <w:rFonts w:ascii="Arial" w:eastAsia="Times New Roman" w:hAnsi="Arial" w:cs="Arial"/>
          <w:b/>
          <w:i/>
          <w:iCs/>
          <w:color w:val="000000"/>
          <w:sz w:val="16"/>
          <w:szCs w:val="18"/>
          <w:lang w:val="en-GB" w:eastAsia="en-ZA" w:bidi="en-US"/>
        </w:rPr>
        <w:t>STAFF INTERVIEW</w:t>
      </w:r>
    </w:p>
    <w:p w14:paraId="7CF42060" w14:textId="23F8B38E" w:rsidR="00D60C00" w:rsidRPr="001F6854" w:rsidRDefault="00D60C00" w:rsidP="00686E51">
      <w:pPr>
        <w:autoSpaceDE w:val="0"/>
        <w:autoSpaceDN w:val="0"/>
        <w:adjustRightInd w:val="0"/>
        <w:spacing w:after="120" w:line="276" w:lineRule="auto"/>
        <w:ind w:left="397"/>
        <w:jc w:val="both"/>
        <w:rPr>
          <w:rFonts w:ascii="Arial" w:hAnsi="Arial" w:cs="Arial"/>
          <w:sz w:val="20"/>
          <w:szCs w:val="20"/>
        </w:rPr>
      </w:pPr>
      <w:r w:rsidRPr="001F6854">
        <w:rPr>
          <w:rFonts w:ascii="Arial" w:eastAsia="Times New Roman" w:hAnsi="Arial" w:cs="Arial"/>
          <w:b/>
          <w:color w:val="000000"/>
          <w:sz w:val="18"/>
          <w:szCs w:val="20"/>
          <w:lang w:val="en-GB" w:eastAsia="en-ZA" w:bidi="en-US"/>
        </w:rPr>
        <w:t>Instructions:</w:t>
      </w:r>
      <w:r w:rsidRPr="001F6854">
        <w:rPr>
          <w:rFonts w:ascii="Arial" w:eastAsia="Times New Roman" w:hAnsi="Arial" w:cs="Arial"/>
          <w:color w:val="000000"/>
          <w:sz w:val="18"/>
          <w:szCs w:val="20"/>
          <w:lang w:val="en-GB" w:eastAsia="en-ZA" w:bidi="en-US"/>
        </w:rPr>
        <w:t xml:space="preserve"> </w:t>
      </w:r>
      <w:bookmarkStart w:id="6" w:name="_Hlk521425039"/>
      <w:bookmarkStart w:id="7" w:name="_Hlk32669772"/>
      <w:r w:rsidRPr="001F6854">
        <w:rPr>
          <w:rFonts w:ascii="Arial" w:eastAsia="Times New Roman" w:hAnsi="Arial" w:cs="Arial"/>
          <w:color w:val="000000"/>
          <w:sz w:val="18"/>
          <w:szCs w:val="20"/>
          <w:lang w:val="en-GB" w:eastAsia="en-ZA" w:bidi="en-US"/>
        </w:rPr>
        <w:t xml:space="preserve">Interview </w:t>
      </w:r>
      <w:r w:rsidR="005B6606" w:rsidRPr="001F6854">
        <w:rPr>
          <w:rFonts w:ascii="Arial" w:eastAsia="Times New Roman" w:hAnsi="Arial" w:cs="Arial"/>
          <w:color w:val="000000"/>
          <w:sz w:val="18"/>
          <w:szCs w:val="20"/>
          <w:lang w:val="en-GB" w:eastAsia="en-ZA" w:bidi="en-US"/>
        </w:rPr>
        <w:t xml:space="preserve">the </w:t>
      </w:r>
      <w:r w:rsidRPr="001F6854">
        <w:rPr>
          <w:rFonts w:ascii="Arial" w:eastAsia="Times New Roman" w:hAnsi="Arial" w:cs="Arial"/>
          <w:color w:val="000000"/>
          <w:sz w:val="18"/>
          <w:szCs w:val="20"/>
          <w:lang w:val="en-GB" w:eastAsia="en-ZA" w:bidi="en-US"/>
        </w:rPr>
        <w:t>health care provider to determine whether the information they provide to users requiring referral includes the aspects listed below.</w:t>
      </w:r>
      <w:bookmarkEnd w:id="6"/>
      <w:r w:rsidRPr="001F6854">
        <w:rPr>
          <w:rFonts w:ascii="Arial" w:eastAsia="Times New Roman" w:hAnsi="Arial" w:cs="Arial"/>
          <w:color w:val="000000"/>
          <w:sz w:val="18"/>
          <w:szCs w:val="20"/>
          <w:lang w:val="en-GB" w:eastAsia="en-ZA" w:bidi="en-US"/>
        </w:rPr>
        <w:t xml:space="preserve"> Score 1 if the aspect is explained and 0 if not </w:t>
      </w:r>
      <w:bookmarkEnd w:id="7"/>
      <w:r w:rsidRPr="001F6854">
        <w:rPr>
          <w:rFonts w:ascii="Arial" w:eastAsia="Times New Roman" w:hAnsi="Arial" w:cs="Arial"/>
          <w:color w:val="000000"/>
          <w:sz w:val="18"/>
          <w:szCs w:val="20"/>
          <w:lang w:val="en-GB" w:eastAsia="en-ZA" w:bidi="en-US"/>
        </w:rPr>
        <w:t xml:space="preserve">explained. </w:t>
      </w:r>
    </w:p>
    <w:p w14:paraId="3C8B00E8" w14:textId="7057FCE1" w:rsidR="00D60C00" w:rsidRPr="001F6854" w:rsidRDefault="00D60C00" w:rsidP="00686E51">
      <w:pPr>
        <w:numPr>
          <w:ilvl w:val="1"/>
          <w:numId w:val="95"/>
        </w:numPr>
        <w:spacing w:after="120" w:line="276" w:lineRule="auto"/>
        <w:ind w:left="757"/>
        <w:jc w:val="both"/>
        <w:rPr>
          <w:rFonts w:ascii="Arial" w:eastAsia="Times New Roman" w:hAnsi="Arial" w:cs="Arial"/>
          <w:sz w:val="18"/>
          <w:szCs w:val="18"/>
          <w:lang w:val="en-GB" w:bidi="en-US"/>
        </w:rPr>
      </w:pPr>
      <w:r w:rsidRPr="001F6854">
        <w:rPr>
          <w:rFonts w:ascii="Arial" w:eastAsia="Times New Roman" w:hAnsi="Arial" w:cs="Arial"/>
          <w:sz w:val="18"/>
          <w:szCs w:val="18"/>
          <w:lang w:val="en-GB" w:bidi="en-US"/>
        </w:rPr>
        <w:t>Documentation to be completed</w:t>
      </w:r>
      <w:r w:rsidR="009A1E19" w:rsidRPr="001F6854">
        <w:rPr>
          <w:rFonts w:ascii="Arial" w:eastAsia="Times New Roman" w:hAnsi="Arial" w:cs="Arial"/>
          <w:sz w:val="18"/>
          <w:szCs w:val="18"/>
          <w:lang w:val="en-GB" w:bidi="en-US"/>
        </w:rPr>
        <w:t xml:space="preserve"> (if any)</w:t>
      </w:r>
      <w:r w:rsidRPr="001F6854">
        <w:rPr>
          <w:rFonts w:ascii="Arial" w:eastAsia="Times New Roman" w:hAnsi="Arial" w:cs="Arial"/>
          <w:sz w:val="18"/>
          <w:szCs w:val="18"/>
          <w:lang w:val="en-GB" w:bidi="en-US"/>
        </w:rPr>
        <w:t>.</w:t>
      </w:r>
    </w:p>
    <w:p w14:paraId="3BAE8BD7" w14:textId="77777777" w:rsidR="00D60C00" w:rsidRPr="001F6854" w:rsidRDefault="00D60C00" w:rsidP="00686E51">
      <w:pPr>
        <w:numPr>
          <w:ilvl w:val="1"/>
          <w:numId w:val="95"/>
        </w:numPr>
        <w:spacing w:after="120" w:line="276" w:lineRule="auto"/>
        <w:ind w:left="757"/>
        <w:jc w:val="both"/>
        <w:rPr>
          <w:rFonts w:ascii="Arial" w:eastAsia="Times New Roman" w:hAnsi="Arial" w:cs="Arial"/>
          <w:sz w:val="18"/>
          <w:szCs w:val="18"/>
          <w:lang w:val="en-GB" w:bidi="en-US"/>
        </w:rPr>
      </w:pPr>
      <w:r w:rsidRPr="001F6854">
        <w:rPr>
          <w:rFonts w:ascii="Arial" w:eastAsia="Times New Roman" w:hAnsi="Arial" w:cs="Arial"/>
          <w:sz w:val="18"/>
          <w:szCs w:val="18"/>
          <w:lang w:val="en-GB" w:bidi="en-US"/>
        </w:rPr>
        <w:t>Reason for referral</w:t>
      </w:r>
    </w:p>
    <w:p w14:paraId="32377C7E" w14:textId="77777777" w:rsidR="00D60C00" w:rsidRPr="001F6854" w:rsidRDefault="00D60C00" w:rsidP="00686E51">
      <w:pPr>
        <w:numPr>
          <w:ilvl w:val="1"/>
          <w:numId w:val="95"/>
        </w:numPr>
        <w:spacing w:after="120" w:line="276" w:lineRule="auto"/>
        <w:ind w:left="757"/>
        <w:jc w:val="both"/>
        <w:rPr>
          <w:rFonts w:ascii="Arial" w:eastAsia="Times New Roman" w:hAnsi="Arial" w:cs="Arial"/>
          <w:sz w:val="18"/>
          <w:szCs w:val="18"/>
          <w:lang w:val="en-GB" w:bidi="en-US"/>
        </w:rPr>
      </w:pPr>
      <w:r w:rsidRPr="001F6854">
        <w:rPr>
          <w:rFonts w:ascii="Arial" w:eastAsia="Times New Roman" w:hAnsi="Arial" w:cs="Arial"/>
          <w:sz w:val="18"/>
          <w:szCs w:val="18"/>
          <w:lang w:val="en-GB" w:bidi="en-US"/>
        </w:rPr>
        <w:t>Service to which user will be referred, i.e. the health establishment, health care provider or outpatient department.</w:t>
      </w:r>
    </w:p>
    <w:p w14:paraId="65A280C4" w14:textId="2B23CFB1" w:rsidR="00E44E31" w:rsidRPr="001F6854" w:rsidRDefault="00E44E31"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Criterion 2: 5.(4)(b) The health establishment must ensure that a copy of the referral document is kept in the user’s health record.</w:t>
      </w:r>
    </w:p>
    <w:p w14:paraId="249E5118" w14:textId="24E29BB6" w:rsidR="00D60C00" w:rsidRPr="001F6854" w:rsidRDefault="00D60C00" w:rsidP="00686E51">
      <w:pPr>
        <w:pStyle w:val="Style3"/>
        <w:widowControl/>
        <w:numPr>
          <w:ilvl w:val="0"/>
          <w:numId w:val="99"/>
        </w:numPr>
        <w:autoSpaceDE w:val="0"/>
        <w:autoSpaceDN w:val="0"/>
        <w:adjustRightInd w:val="0"/>
        <w:spacing w:line="276" w:lineRule="auto"/>
        <w:ind w:left="709"/>
        <w:rPr>
          <w:rFonts w:eastAsia="Calibri"/>
          <w:sz w:val="18"/>
          <w:szCs w:val="18"/>
        </w:rPr>
      </w:pPr>
      <w:r w:rsidRPr="152F5525">
        <w:rPr>
          <w:rFonts w:eastAsia="Calibri"/>
          <w:sz w:val="18"/>
          <w:szCs w:val="18"/>
        </w:rPr>
        <w:t xml:space="preserve">CHECKLIST: A copy of the referral letter for users referred out of the health establishment </w:t>
      </w:r>
      <w:r w:rsidR="009A1E19" w:rsidRPr="152F5525">
        <w:rPr>
          <w:rFonts w:eastAsia="Calibri"/>
          <w:sz w:val="18"/>
          <w:szCs w:val="18"/>
        </w:rPr>
        <w:t xml:space="preserve">is </w:t>
      </w:r>
      <w:r w:rsidR="006B4A0B" w:rsidRPr="152F5525">
        <w:rPr>
          <w:rFonts w:eastAsia="Calibri"/>
          <w:sz w:val="18"/>
          <w:szCs w:val="18"/>
        </w:rPr>
        <w:t>available</w:t>
      </w:r>
      <w:r w:rsidRPr="152F5525">
        <w:rPr>
          <w:rFonts w:eastAsia="Calibri"/>
          <w:sz w:val="18"/>
          <w:szCs w:val="18"/>
        </w:rPr>
        <w:t xml:space="preserve"> </w:t>
      </w:r>
      <w:r w:rsidR="00FA58C2" w:rsidRPr="152F5525">
        <w:rPr>
          <w:rFonts w:eastAsia="Calibri"/>
          <w:b/>
          <w:bCs/>
          <w:i/>
          <w:iCs/>
          <w:sz w:val="16"/>
          <w:szCs w:val="16"/>
        </w:rPr>
        <w:t>HEALTH RECORD AUDIT</w:t>
      </w:r>
    </w:p>
    <w:p w14:paraId="5FB04359" w14:textId="46DA293A" w:rsidR="00D60C00" w:rsidRPr="00FB6324" w:rsidRDefault="00D60C00" w:rsidP="00686E51">
      <w:pPr>
        <w:pStyle w:val="Style3"/>
        <w:numPr>
          <w:ilvl w:val="0"/>
          <w:numId w:val="0"/>
        </w:numPr>
        <w:spacing w:line="276" w:lineRule="auto"/>
        <w:ind w:left="397"/>
        <w:rPr>
          <w:b/>
          <w:bCs/>
          <w:i/>
          <w:iCs/>
          <w:sz w:val="16"/>
          <w:szCs w:val="16"/>
        </w:rPr>
      </w:pPr>
      <w:r w:rsidRPr="00FB6324">
        <w:rPr>
          <w:rFonts w:eastAsia="Calibri"/>
          <w:b/>
          <w:spacing w:val="-2"/>
          <w:sz w:val="18"/>
          <w:szCs w:val="20"/>
        </w:rPr>
        <w:t xml:space="preserve">Instructions: </w:t>
      </w:r>
      <w:r w:rsidRPr="00FB6324">
        <w:rPr>
          <w:rFonts w:eastAsia="Calibri"/>
          <w:spacing w:val="-2"/>
          <w:sz w:val="18"/>
          <w:szCs w:val="20"/>
        </w:rPr>
        <w:t>Request a documented record of referrals from the practice (this may include</w:t>
      </w:r>
      <w:r w:rsidR="00170757" w:rsidRPr="00FB6324">
        <w:rPr>
          <w:rFonts w:eastAsia="Calibri"/>
          <w:spacing w:val="-2"/>
          <w:sz w:val="18"/>
          <w:szCs w:val="20"/>
        </w:rPr>
        <w:t xml:space="preserve"> but is</w:t>
      </w:r>
      <w:r w:rsidRPr="00FB6324">
        <w:rPr>
          <w:rFonts w:eastAsia="Calibri"/>
          <w:spacing w:val="-2"/>
          <w:sz w:val="18"/>
          <w:szCs w:val="20"/>
        </w:rPr>
        <w:t xml:space="preserve"> not limited to a referral register or book</w:t>
      </w:r>
      <w:r w:rsidR="001236D5" w:rsidRPr="00FB6324">
        <w:rPr>
          <w:rFonts w:eastAsia="Calibri"/>
          <w:spacing w:val="-2"/>
          <w:sz w:val="18"/>
          <w:szCs w:val="20"/>
        </w:rPr>
        <w:t xml:space="preserve"> or electronic equivalent</w:t>
      </w:r>
      <w:r w:rsidRPr="00FB6324">
        <w:rPr>
          <w:rFonts w:eastAsia="Calibri"/>
          <w:spacing w:val="-2"/>
          <w:sz w:val="18"/>
          <w:szCs w:val="20"/>
        </w:rPr>
        <w:t>) and request the health records of the last three users who were referred. Verify whether a copy of the referral letter is filed in the health record</w:t>
      </w:r>
      <w:r w:rsidR="006B4A0B" w:rsidRPr="00FB6324">
        <w:rPr>
          <w:rFonts w:eastAsia="Calibri"/>
          <w:spacing w:val="-2"/>
          <w:sz w:val="18"/>
          <w:szCs w:val="20"/>
        </w:rPr>
        <w:t xml:space="preserve"> or available in a file or electronic system</w:t>
      </w:r>
      <w:r w:rsidRPr="00FB6324">
        <w:rPr>
          <w:rFonts w:eastAsia="Calibri"/>
          <w:spacing w:val="-2"/>
          <w:sz w:val="18"/>
          <w:szCs w:val="20"/>
        </w:rPr>
        <w:t xml:space="preserve"> and whether the aspects listed below are recorded. Score 1 if the aspect is recorded in the referral letter and 0 if not recorded. Score 0 if the referral letter is not kept in the user</w:t>
      </w:r>
      <w:r w:rsidR="00170757" w:rsidRPr="00FB6324">
        <w:rPr>
          <w:rFonts w:eastAsia="Calibri"/>
          <w:spacing w:val="-2"/>
          <w:sz w:val="18"/>
          <w:szCs w:val="20"/>
        </w:rPr>
        <w:t>’s</w:t>
      </w:r>
      <w:r w:rsidRPr="00FB6324">
        <w:rPr>
          <w:rFonts w:eastAsia="Calibri"/>
          <w:spacing w:val="-2"/>
          <w:sz w:val="18"/>
          <w:szCs w:val="20"/>
        </w:rPr>
        <w:t xml:space="preserve"> health record. </w:t>
      </w:r>
      <w:r w:rsidRPr="00FB6324">
        <w:rPr>
          <w:sz w:val="18"/>
          <w:szCs w:val="20"/>
        </w:rPr>
        <w:t>NB: Health records kept/filed in electronic health system are acceptable</w:t>
      </w:r>
      <w:r w:rsidRPr="00FB6324">
        <w:rPr>
          <w:b/>
          <w:bCs/>
          <w:i/>
          <w:iCs/>
          <w:sz w:val="16"/>
          <w:szCs w:val="16"/>
        </w:rPr>
        <w:t>.</w:t>
      </w:r>
      <w:r w:rsidR="00B37D13" w:rsidRPr="00FB6324">
        <w:rPr>
          <w:b/>
          <w:bCs/>
          <w:i/>
          <w:iCs/>
          <w:sz w:val="16"/>
          <w:szCs w:val="16"/>
        </w:rPr>
        <w:t>( Referral Policy for South African Health Services And Referral Implementation Guidelines, August 2020.pg 16)</w:t>
      </w:r>
    </w:p>
    <w:p w14:paraId="10D8BF73" w14:textId="32D5B159" w:rsidR="007C7E51" w:rsidRDefault="007C7E51" w:rsidP="00686E51">
      <w:pPr>
        <w:pStyle w:val="Style3"/>
        <w:numPr>
          <w:ilvl w:val="0"/>
          <w:numId w:val="123"/>
        </w:numPr>
        <w:spacing w:line="276" w:lineRule="auto"/>
        <w:rPr>
          <w:spacing w:val="-2"/>
          <w:sz w:val="18"/>
          <w:szCs w:val="20"/>
        </w:rPr>
      </w:pPr>
      <w:r w:rsidRPr="007C7E51">
        <w:rPr>
          <w:spacing w:val="-2"/>
          <w:sz w:val="18"/>
          <w:szCs w:val="20"/>
        </w:rPr>
        <w:t>Name of user</w:t>
      </w:r>
    </w:p>
    <w:p w14:paraId="4B018078" w14:textId="0C53953F" w:rsidR="00170757" w:rsidRDefault="00170757" w:rsidP="00686E51">
      <w:pPr>
        <w:pStyle w:val="Style3"/>
        <w:numPr>
          <w:ilvl w:val="0"/>
          <w:numId w:val="123"/>
        </w:numPr>
        <w:spacing w:line="276" w:lineRule="auto"/>
        <w:rPr>
          <w:spacing w:val="-2"/>
          <w:sz w:val="18"/>
          <w:szCs w:val="20"/>
        </w:rPr>
      </w:pPr>
      <w:r>
        <w:rPr>
          <w:spacing w:val="-2"/>
          <w:sz w:val="18"/>
          <w:szCs w:val="20"/>
        </w:rPr>
        <w:t>User’s age</w:t>
      </w:r>
    </w:p>
    <w:p w14:paraId="7D9142E3" w14:textId="7F3B8CD7" w:rsidR="00170757" w:rsidRPr="007C7E51" w:rsidRDefault="00170757" w:rsidP="00686E51">
      <w:pPr>
        <w:pStyle w:val="Style3"/>
        <w:numPr>
          <w:ilvl w:val="0"/>
          <w:numId w:val="123"/>
        </w:numPr>
        <w:spacing w:line="276" w:lineRule="auto"/>
        <w:rPr>
          <w:spacing w:val="-2"/>
          <w:sz w:val="18"/>
          <w:szCs w:val="20"/>
        </w:rPr>
      </w:pPr>
      <w:r>
        <w:rPr>
          <w:spacing w:val="-2"/>
          <w:sz w:val="18"/>
          <w:szCs w:val="20"/>
        </w:rPr>
        <w:t>User’s gender</w:t>
      </w:r>
    </w:p>
    <w:p w14:paraId="6EF8B798" w14:textId="0FA4BF38" w:rsidR="00170757" w:rsidRPr="00170757" w:rsidRDefault="00170757" w:rsidP="00686E51">
      <w:pPr>
        <w:pStyle w:val="Style3"/>
        <w:numPr>
          <w:ilvl w:val="0"/>
          <w:numId w:val="123"/>
        </w:numPr>
        <w:spacing w:line="276" w:lineRule="auto"/>
        <w:rPr>
          <w:spacing w:val="-2"/>
          <w:sz w:val="18"/>
          <w:szCs w:val="20"/>
          <w:lang w:val="en-ZA"/>
        </w:rPr>
      </w:pPr>
      <w:r w:rsidRPr="00170757">
        <w:rPr>
          <w:spacing w:val="-2"/>
          <w:sz w:val="18"/>
          <w:szCs w:val="20"/>
          <w:lang w:val="en-ZA"/>
        </w:rPr>
        <w:t xml:space="preserve">Presenting </w:t>
      </w:r>
      <w:r>
        <w:rPr>
          <w:spacing w:val="-2"/>
          <w:sz w:val="18"/>
          <w:szCs w:val="20"/>
          <w:lang w:val="en-ZA"/>
        </w:rPr>
        <w:t>complaints</w:t>
      </w:r>
    </w:p>
    <w:p w14:paraId="56A82F50" w14:textId="66E54663" w:rsidR="00170757" w:rsidRDefault="00170757" w:rsidP="00686E51">
      <w:pPr>
        <w:pStyle w:val="Style3"/>
        <w:numPr>
          <w:ilvl w:val="0"/>
          <w:numId w:val="123"/>
        </w:numPr>
        <w:spacing w:line="276" w:lineRule="auto"/>
        <w:rPr>
          <w:spacing w:val="-2"/>
          <w:sz w:val="18"/>
          <w:szCs w:val="20"/>
          <w:lang w:val="en-ZA"/>
        </w:rPr>
      </w:pPr>
      <w:r w:rsidRPr="00170757">
        <w:rPr>
          <w:spacing w:val="-2"/>
          <w:sz w:val="18"/>
          <w:szCs w:val="20"/>
          <w:lang w:val="en-ZA"/>
        </w:rPr>
        <w:t>Previous medical and surgical history</w:t>
      </w:r>
    </w:p>
    <w:p w14:paraId="43DE8834" w14:textId="77777777" w:rsidR="00E31B1F" w:rsidRDefault="00E31B1F" w:rsidP="00686E51">
      <w:pPr>
        <w:pStyle w:val="Style3"/>
        <w:numPr>
          <w:ilvl w:val="0"/>
          <w:numId w:val="123"/>
        </w:numPr>
        <w:spacing w:line="276" w:lineRule="auto"/>
        <w:rPr>
          <w:spacing w:val="-2"/>
          <w:sz w:val="18"/>
          <w:szCs w:val="20"/>
          <w:lang w:val="en-ZA"/>
        </w:rPr>
      </w:pPr>
      <w:r w:rsidRPr="00170757">
        <w:rPr>
          <w:spacing w:val="-2"/>
          <w:sz w:val="18"/>
          <w:szCs w:val="20"/>
          <w:lang w:val="en-ZA"/>
        </w:rPr>
        <w:t>Current medication</w:t>
      </w:r>
    </w:p>
    <w:p w14:paraId="4B1BFC05" w14:textId="77777777" w:rsidR="00E31B1F" w:rsidRPr="00170757" w:rsidRDefault="00E31B1F" w:rsidP="00686E51">
      <w:pPr>
        <w:pStyle w:val="Style3"/>
        <w:numPr>
          <w:ilvl w:val="0"/>
          <w:numId w:val="123"/>
        </w:numPr>
        <w:spacing w:line="276" w:lineRule="auto"/>
        <w:rPr>
          <w:spacing w:val="-2"/>
          <w:sz w:val="18"/>
          <w:szCs w:val="20"/>
          <w:lang w:val="en-ZA"/>
        </w:rPr>
      </w:pPr>
      <w:r w:rsidRPr="00170757">
        <w:rPr>
          <w:spacing w:val="-2"/>
          <w:sz w:val="18"/>
          <w:szCs w:val="20"/>
          <w:lang w:val="en-ZA"/>
        </w:rPr>
        <w:t>Allergies</w:t>
      </w:r>
    </w:p>
    <w:p w14:paraId="04CA3616" w14:textId="08998C0C" w:rsidR="00170757" w:rsidRPr="00170757" w:rsidRDefault="00170757" w:rsidP="00686E51">
      <w:pPr>
        <w:pStyle w:val="Style3"/>
        <w:numPr>
          <w:ilvl w:val="0"/>
          <w:numId w:val="123"/>
        </w:numPr>
        <w:spacing w:line="276" w:lineRule="auto"/>
        <w:rPr>
          <w:spacing w:val="-2"/>
          <w:sz w:val="18"/>
          <w:szCs w:val="20"/>
          <w:lang w:val="en-ZA"/>
        </w:rPr>
      </w:pPr>
      <w:r>
        <w:rPr>
          <w:spacing w:val="-2"/>
          <w:sz w:val="18"/>
          <w:szCs w:val="20"/>
          <w:lang w:val="en-ZA"/>
        </w:rPr>
        <w:t>Examination findings</w:t>
      </w:r>
    </w:p>
    <w:p w14:paraId="6C22F251" w14:textId="77777777" w:rsidR="00170757" w:rsidRDefault="00170757" w:rsidP="00686E51">
      <w:pPr>
        <w:pStyle w:val="Style3"/>
        <w:numPr>
          <w:ilvl w:val="0"/>
          <w:numId w:val="123"/>
        </w:numPr>
        <w:spacing w:line="276" w:lineRule="auto"/>
        <w:rPr>
          <w:spacing w:val="-2"/>
          <w:sz w:val="18"/>
          <w:szCs w:val="20"/>
          <w:lang w:val="en-ZA"/>
        </w:rPr>
      </w:pPr>
      <w:r w:rsidRPr="00170757">
        <w:rPr>
          <w:spacing w:val="-2"/>
          <w:sz w:val="18"/>
          <w:szCs w:val="20"/>
          <w:lang w:val="en-ZA"/>
        </w:rPr>
        <w:t>Results of investigations to date (where available)</w:t>
      </w:r>
    </w:p>
    <w:p w14:paraId="058158D9" w14:textId="77777777" w:rsidR="00170757" w:rsidRPr="00170757" w:rsidRDefault="00170757" w:rsidP="00686E51">
      <w:pPr>
        <w:pStyle w:val="Style3"/>
        <w:numPr>
          <w:ilvl w:val="0"/>
          <w:numId w:val="123"/>
        </w:numPr>
        <w:spacing w:line="276" w:lineRule="auto"/>
        <w:rPr>
          <w:spacing w:val="-2"/>
          <w:sz w:val="18"/>
          <w:szCs w:val="20"/>
          <w:lang w:val="en-ZA"/>
        </w:rPr>
      </w:pPr>
      <w:r w:rsidRPr="00170757">
        <w:rPr>
          <w:spacing w:val="-2"/>
          <w:sz w:val="18"/>
          <w:szCs w:val="20"/>
          <w:lang w:val="en-ZA"/>
        </w:rPr>
        <w:t>Treatment to date</w:t>
      </w:r>
    </w:p>
    <w:p w14:paraId="2C097EB5" w14:textId="77777777" w:rsidR="00E31B1F" w:rsidRPr="00170757" w:rsidRDefault="00E31B1F" w:rsidP="00686E51">
      <w:pPr>
        <w:pStyle w:val="Style3"/>
        <w:numPr>
          <w:ilvl w:val="0"/>
          <w:numId w:val="123"/>
        </w:numPr>
        <w:spacing w:line="276" w:lineRule="auto"/>
        <w:rPr>
          <w:spacing w:val="-2"/>
          <w:sz w:val="18"/>
          <w:szCs w:val="20"/>
          <w:lang w:val="en-ZA"/>
        </w:rPr>
      </w:pPr>
      <w:r w:rsidRPr="00170757">
        <w:rPr>
          <w:spacing w:val="-2"/>
          <w:sz w:val="18"/>
          <w:szCs w:val="20"/>
          <w:lang w:val="en-ZA"/>
        </w:rPr>
        <w:t>Response to treatment (where relevant)</w:t>
      </w:r>
    </w:p>
    <w:p w14:paraId="65064CC4" w14:textId="407952E1" w:rsidR="00170757" w:rsidRPr="00170757" w:rsidRDefault="00170757" w:rsidP="00686E51">
      <w:pPr>
        <w:pStyle w:val="Style3"/>
        <w:numPr>
          <w:ilvl w:val="0"/>
          <w:numId w:val="123"/>
        </w:numPr>
        <w:spacing w:line="276" w:lineRule="auto"/>
        <w:rPr>
          <w:spacing w:val="-2"/>
          <w:sz w:val="18"/>
          <w:szCs w:val="20"/>
          <w:lang w:val="en-ZA"/>
        </w:rPr>
      </w:pPr>
      <w:r>
        <w:rPr>
          <w:spacing w:val="-2"/>
          <w:sz w:val="18"/>
          <w:szCs w:val="20"/>
          <w:lang w:val="en-ZA"/>
        </w:rPr>
        <w:t>Special equipment required by the patient (where relevant)</w:t>
      </w:r>
    </w:p>
    <w:p w14:paraId="015B0402" w14:textId="77777777" w:rsidR="00170757" w:rsidRPr="00170757" w:rsidRDefault="00170757" w:rsidP="00686E51">
      <w:pPr>
        <w:pStyle w:val="Style3"/>
        <w:numPr>
          <w:ilvl w:val="0"/>
          <w:numId w:val="123"/>
        </w:numPr>
        <w:spacing w:line="276" w:lineRule="auto"/>
        <w:rPr>
          <w:spacing w:val="-2"/>
          <w:sz w:val="18"/>
          <w:szCs w:val="20"/>
          <w:lang w:val="en-ZA"/>
        </w:rPr>
      </w:pPr>
      <w:r w:rsidRPr="00170757">
        <w:rPr>
          <w:spacing w:val="-2"/>
          <w:sz w:val="18"/>
          <w:szCs w:val="20"/>
          <w:lang w:val="en-ZA"/>
        </w:rPr>
        <w:t>Reason for referral</w:t>
      </w:r>
    </w:p>
    <w:p w14:paraId="478C94AC" w14:textId="48D02139" w:rsidR="00170757" w:rsidRDefault="00170757" w:rsidP="00686E51">
      <w:pPr>
        <w:pStyle w:val="Style3"/>
        <w:numPr>
          <w:ilvl w:val="0"/>
          <w:numId w:val="123"/>
        </w:numPr>
        <w:spacing w:line="276" w:lineRule="auto"/>
        <w:rPr>
          <w:spacing w:val="-2"/>
          <w:sz w:val="18"/>
          <w:szCs w:val="20"/>
          <w:lang w:val="en-ZA"/>
        </w:rPr>
      </w:pPr>
      <w:r>
        <w:rPr>
          <w:spacing w:val="-2"/>
          <w:sz w:val="18"/>
          <w:szCs w:val="20"/>
          <w:lang w:val="en-ZA"/>
        </w:rPr>
        <w:t>Name and signature of the referring healthcare provider</w:t>
      </w:r>
    </w:p>
    <w:p w14:paraId="739756D4" w14:textId="48C42802" w:rsidR="00170757" w:rsidRPr="00170757" w:rsidRDefault="00170757" w:rsidP="00686E51">
      <w:pPr>
        <w:pStyle w:val="Style3"/>
        <w:numPr>
          <w:ilvl w:val="0"/>
          <w:numId w:val="123"/>
        </w:numPr>
        <w:spacing w:line="276" w:lineRule="auto"/>
        <w:rPr>
          <w:spacing w:val="-2"/>
          <w:sz w:val="18"/>
          <w:szCs w:val="20"/>
          <w:lang w:val="en-ZA"/>
        </w:rPr>
      </w:pPr>
      <w:r>
        <w:rPr>
          <w:spacing w:val="-2"/>
          <w:sz w:val="18"/>
          <w:szCs w:val="20"/>
          <w:lang w:val="en-ZA"/>
        </w:rPr>
        <w:t>Stamp of the referring healthcare provider (where the practice uses stamps)</w:t>
      </w:r>
    </w:p>
    <w:p w14:paraId="33976980" w14:textId="77777777" w:rsidR="00E31B1F" w:rsidRPr="007C7E51" w:rsidRDefault="00E31B1F" w:rsidP="00686E51">
      <w:pPr>
        <w:pStyle w:val="Style3"/>
        <w:numPr>
          <w:ilvl w:val="0"/>
          <w:numId w:val="123"/>
        </w:numPr>
        <w:spacing w:line="276" w:lineRule="auto"/>
        <w:rPr>
          <w:spacing w:val="-2"/>
          <w:sz w:val="18"/>
          <w:szCs w:val="20"/>
        </w:rPr>
      </w:pPr>
      <w:r w:rsidRPr="007C7E51">
        <w:rPr>
          <w:spacing w:val="-2"/>
          <w:sz w:val="18"/>
          <w:szCs w:val="20"/>
        </w:rPr>
        <w:t>Name of referring health establishment</w:t>
      </w:r>
    </w:p>
    <w:p w14:paraId="52B71B5B" w14:textId="77777777" w:rsidR="00E31B1F" w:rsidRPr="007C7E51" w:rsidRDefault="00E31B1F" w:rsidP="00686E51">
      <w:pPr>
        <w:pStyle w:val="Style3"/>
        <w:numPr>
          <w:ilvl w:val="0"/>
          <w:numId w:val="123"/>
        </w:numPr>
        <w:spacing w:line="276" w:lineRule="auto"/>
        <w:rPr>
          <w:spacing w:val="-2"/>
          <w:sz w:val="18"/>
          <w:szCs w:val="20"/>
        </w:rPr>
      </w:pPr>
      <w:r w:rsidRPr="007C7E51">
        <w:rPr>
          <w:spacing w:val="-2"/>
          <w:sz w:val="18"/>
          <w:szCs w:val="20"/>
        </w:rPr>
        <w:t>Name of receiving health establishment</w:t>
      </w:r>
    </w:p>
    <w:p w14:paraId="3CEF93F2" w14:textId="3E4873ED" w:rsidR="007C7E51" w:rsidRPr="001F6854" w:rsidRDefault="007C7E51" w:rsidP="00686E51">
      <w:pPr>
        <w:pStyle w:val="Style3"/>
        <w:numPr>
          <w:ilvl w:val="0"/>
          <w:numId w:val="0"/>
        </w:numPr>
        <w:spacing w:line="276" w:lineRule="auto"/>
        <w:ind w:left="757"/>
        <w:rPr>
          <w:spacing w:val="-2"/>
          <w:sz w:val="18"/>
          <w:szCs w:val="20"/>
          <w:highlight w:val="green"/>
        </w:rPr>
      </w:pPr>
    </w:p>
    <w:p w14:paraId="4592378C" w14:textId="7322C94F" w:rsidR="003A76A7" w:rsidRPr="001F6854" w:rsidRDefault="003A76A7"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 xml:space="preserve">Standard </w:t>
      </w:r>
      <w:r w:rsidR="00617351" w:rsidRPr="001F6854">
        <w:rPr>
          <w:rFonts w:ascii="Arial" w:hAnsi="Arial" w:cs="Arial"/>
          <w:b/>
          <w:color w:val="FF0000"/>
          <w:sz w:val="20"/>
          <w:szCs w:val="20"/>
          <w:u w:val="single"/>
        </w:rPr>
        <w:t>3</w:t>
      </w:r>
      <w:r w:rsidRPr="001F6854">
        <w:rPr>
          <w:rFonts w:ascii="Arial" w:hAnsi="Arial" w:cs="Arial"/>
          <w:b/>
          <w:color w:val="FF0000"/>
          <w:sz w:val="20"/>
          <w:szCs w:val="20"/>
          <w:u w:val="single"/>
        </w:rPr>
        <w:t xml:space="preserve">:7(2)(b) The health establishment must establish and maintain systems, structures and programmes to manage clinical risk. </w:t>
      </w:r>
    </w:p>
    <w:p w14:paraId="5E233CFC" w14:textId="5429E9CB" w:rsidR="004153B6" w:rsidRPr="001F6854" w:rsidRDefault="004153B6" w:rsidP="00686E51">
      <w:pPr>
        <w:tabs>
          <w:tab w:val="left" w:pos="709"/>
        </w:tabs>
        <w:spacing w:after="120" w:line="276" w:lineRule="auto"/>
        <w:rPr>
          <w:rFonts w:ascii="Arial" w:eastAsia="Arial" w:hAnsi="Arial" w:cs="Arial"/>
          <w:b/>
          <w:szCs w:val="20"/>
        </w:rPr>
      </w:pPr>
      <w:r w:rsidRPr="001F6854">
        <w:rPr>
          <w:rFonts w:ascii="Arial" w:eastAsia="Arial" w:hAnsi="Arial" w:cs="Arial"/>
          <w:b/>
          <w:szCs w:val="20"/>
        </w:rPr>
        <w:t>Criterion 1:  The practice must implement a system for the referral of users to other service providers</w:t>
      </w:r>
      <w:r w:rsidR="00F20630" w:rsidRPr="001F6854">
        <w:rPr>
          <w:rFonts w:ascii="Arial" w:eastAsia="Arial" w:hAnsi="Arial" w:cs="Arial"/>
          <w:b/>
          <w:szCs w:val="20"/>
        </w:rPr>
        <w:t xml:space="preserve">. </w:t>
      </w:r>
    </w:p>
    <w:p w14:paraId="08E77C0C" w14:textId="77777777" w:rsidR="004153B6" w:rsidRPr="001F6854" w:rsidRDefault="004153B6" w:rsidP="00686E51">
      <w:pPr>
        <w:tabs>
          <w:tab w:val="left" w:pos="709"/>
        </w:tabs>
        <w:spacing w:after="120" w:line="276" w:lineRule="auto"/>
        <w:rPr>
          <w:rFonts w:ascii="Arial" w:eastAsia="Arial" w:hAnsi="Arial" w:cs="Arial"/>
          <w:b/>
          <w:sz w:val="20"/>
          <w:szCs w:val="20"/>
        </w:rPr>
      </w:pPr>
      <w:r w:rsidRPr="001F6854">
        <w:rPr>
          <w:rFonts w:ascii="Arial" w:eastAsia="Arial" w:hAnsi="Arial" w:cs="Arial"/>
          <w:b/>
          <w:sz w:val="20"/>
          <w:szCs w:val="20"/>
        </w:rPr>
        <w:t>Rationale</w:t>
      </w:r>
    </w:p>
    <w:p w14:paraId="338E8C70" w14:textId="66508FEF" w:rsidR="004153B6" w:rsidRPr="001F6854" w:rsidRDefault="004153B6" w:rsidP="00686E51">
      <w:pPr>
        <w:tabs>
          <w:tab w:val="left" w:pos="709"/>
        </w:tabs>
        <w:spacing w:after="120" w:line="276" w:lineRule="auto"/>
        <w:rPr>
          <w:rFonts w:ascii="Arial" w:eastAsia="Arial" w:hAnsi="Arial" w:cs="Arial"/>
          <w:sz w:val="20"/>
        </w:rPr>
      </w:pPr>
      <w:r w:rsidRPr="001F6854">
        <w:rPr>
          <w:rFonts w:ascii="Arial" w:eastAsia="Arial" w:hAnsi="Arial" w:cs="Arial"/>
          <w:sz w:val="20"/>
        </w:rPr>
        <w:t>Where the practice is not able to provide the services required by a user, systems must be in place to ensure the efficient transfer of care to a health establishment that is able to meet the user’s needs</w:t>
      </w:r>
      <w:r w:rsidR="00F20630" w:rsidRPr="001F6854">
        <w:rPr>
          <w:rFonts w:ascii="Arial" w:eastAsia="Arial" w:hAnsi="Arial" w:cs="Arial"/>
          <w:sz w:val="20"/>
        </w:rPr>
        <w:t xml:space="preserve">. </w:t>
      </w:r>
      <w:r w:rsidRPr="001F6854">
        <w:rPr>
          <w:rFonts w:ascii="Arial" w:eastAsia="Arial" w:hAnsi="Arial" w:cs="Arial"/>
          <w:sz w:val="20"/>
        </w:rPr>
        <w:t>This will require the identification of local establishments providing services not provided at the practice, the establishment of referral pathways, documentation of the contact details of establishments to which users will be referred, and documentation of the information to be provided to users regarding the referral</w:t>
      </w:r>
      <w:r w:rsidR="0046568F" w:rsidRPr="001F6854">
        <w:rPr>
          <w:rFonts w:ascii="Arial" w:eastAsia="Arial" w:hAnsi="Arial" w:cs="Arial"/>
          <w:sz w:val="20"/>
        </w:rPr>
        <w:t>)</w:t>
      </w:r>
      <w:r w:rsidR="00F20630" w:rsidRPr="001F6854">
        <w:rPr>
          <w:rFonts w:ascii="Arial" w:eastAsia="Arial" w:hAnsi="Arial" w:cs="Arial"/>
          <w:sz w:val="20"/>
        </w:rPr>
        <w:t xml:space="preserve">. </w:t>
      </w:r>
      <w:r w:rsidRPr="001F6854">
        <w:rPr>
          <w:rFonts w:ascii="Arial" w:eastAsia="Arial" w:hAnsi="Arial" w:cs="Arial"/>
          <w:sz w:val="20"/>
        </w:rPr>
        <w:t>The establishment of these systems will require collaboration between the practice and the establishments to which they will refer users. All aspects of the system should be documented to ensure continuity of service provision</w:t>
      </w:r>
      <w:r w:rsidR="00F20630" w:rsidRPr="001F6854">
        <w:rPr>
          <w:rFonts w:ascii="Arial" w:eastAsia="Arial" w:hAnsi="Arial" w:cs="Arial"/>
          <w:sz w:val="20"/>
        </w:rPr>
        <w:t xml:space="preserve">. </w:t>
      </w:r>
      <w:r w:rsidRPr="001F6854">
        <w:rPr>
          <w:rFonts w:ascii="Arial" w:eastAsia="Arial" w:hAnsi="Arial" w:cs="Arial"/>
          <w:sz w:val="20"/>
        </w:rPr>
        <w:t xml:space="preserve">The documentation should be available to all practice personnel involved in the referral process, particularly locums and new members of personnel. </w:t>
      </w:r>
    </w:p>
    <w:p w14:paraId="7EAE6160" w14:textId="3644E486" w:rsidR="004153B6" w:rsidRPr="001F6854" w:rsidRDefault="004153B6" w:rsidP="00686E51">
      <w:pPr>
        <w:tabs>
          <w:tab w:val="left" w:pos="709"/>
        </w:tabs>
        <w:spacing w:after="120" w:line="276" w:lineRule="auto"/>
        <w:rPr>
          <w:rFonts w:ascii="Arial" w:eastAsia="Arial" w:hAnsi="Arial" w:cs="Arial"/>
          <w:sz w:val="20"/>
        </w:rPr>
      </w:pPr>
      <w:r w:rsidRPr="001F6854">
        <w:rPr>
          <w:rFonts w:ascii="Arial" w:eastAsia="Arial" w:hAnsi="Arial" w:cs="Arial"/>
          <w:sz w:val="20"/>
        </w:rPr>
        <w:t>Where users have more complex health needs, it may be necessary to refer the user to more than one discipline for them to access the care that they require</w:t>
      </w:r>
      <w:r w:rsidR="00F20630" w:rsidRPr="001F6854">
        <w:rPr>
          <w:rFonts w:ascii="Arial" w:eastAsia="Arial" w:hAnsi="Arial" w:cs="Arial"/>
          <w:sz w:val="20"/>
        </w:rPr>
        <w:t xml:space="preserve">. </w:t>
      </w:r>
    </w:p>
    <w:p w14:paraId="18F9A87B" w14:textId="6C8BA8DC" w:rsidR="004153B6" w:rsidRPr="001F6854" w:rsidRDefault="004153B6" w:rsidP="00686E51">
      <w:pPr>
        <w:tabs>
          <w:tab w:val="left" w:pos="709"/>
        </w:tabs>
        <w:spacing w:after="120" w:line="276" w:lineRule="auto"/>
        <w:rPr>
          <w:rFonts w:ascii="Arial" w:eastAsia="Arial" w:hAnsi="Arial" w:cs="Arial"/>
          <w:sz w:val="20"/>
        </w:rPr>
      </w:pPr>
      <w:r w:rsidRPr="001F6854">
        <w:rPr>
          <w:rFonts w:ascii="Arial" w:eastAsia="Arial" w:hAnsi="Arial" w:cs="Arial"/>
          <w:sz w:val="20"/>
        </w:rPr>
        <w:t>Wherever possible, the practice must try to ensure healthy communication and collaboration with district health services in the public sector, in order to promote integrated health care delivery to users receiving services from both the public and private sectors</w:t>
      </w:r>
      <w:r w:rsidR="00F20630" w:rsidRPr="001F6854">
        <w:rPr>
          <w:rFonts w:ascii="Arial" w:eastAsia="Arial" w:hAnsi="Arial" w:cs="Arial"/>
          <w:sz w:val="20"/>
        </w:rPr>
        <w:t xml:space="preserve">. </w:t>
      </w:r>
    </w:p>
    <w:p w14:paraId="59F12A44" w14:textId="77777777" w:rsidR="004153B6" w:rsidRPr="001F6854" w:rsidRDefault="004153B6" w:rsidP="00686E51">
      <w:pPr>
        <w:tabs>
          <w:tab w:val="left" w:pos="709"/>
        </w:tabs>
        <w:spacing w:after="120" w:line="276" w:lineRule="auto"/>
        <w:rPr>
          <w:rFonts w:ascii="Arial" w:eastAsia="Arial" w:hAnsi="Arial" w:cs="Arial"/>
          <w:b/>
          <w:sz w:val="20"/>
          <w:szCs w:val="20"/>
        </w:rPr>
      </w:pPr>
      <w:r w:rsidRPr="001F6854">
        <w:rPr>
          <w:rFonts w:ascii="Arial" w:eastAsia="Arial" w:hAnsi="Arial" w:cs="Arial"/>
          <w:b/>
          <w:sz w:val="20"/>
          <w:szCs w:val="20"/>
        </w:rPr>
        <w:t xml:space="preserve">Measures: </w:t>
      </w:r>
    </w:p>
    <w:p w14:paraId="13EF59E2" w14:textId="16ED0922" w:rsidR="004153B6" w:rsidRPr="00686E51" w:rsidRDefault="00FB6324" w:rsidP="00686E51">
      <w:pPr>
        <w:numPr>
          <w:ilvl w:val="2"/>
          <w:numId w:val="12"/>
        </w:numPr>
        <w:tabs>
          <w:tab w:val="left" w:pos="709"/>
        </w:tabs>
        <w:spacing w:after="120" w:line="276" w:lineRule="auto"/>
        <w:ind w:left="709"/>
        <w:rPr>
          <w:rFonts w:ascii="Arial" w:eastAsia="Arial" w:hAnsi="Arial" w:cs="Arial"/>
          <w:sz w:val="20"/>
          <w:szCs w:val="20"/>
        </w:rPr>
      </w:pPr>
      <w:r>
        <w:rPr>
          <w:rFonts w:ascii="Arial" w:eastAsia="Arial" w:hAnsi="Arial" w:cs="Arial"/>
          <w:sz w:val="20"/>
          <w:szCs w:val="20"/>
        </w:rPr>
        <w:t xml:space="preserve">CHECKLIST: </w:t>
      </w:r>
      <w:r w:rsidR="004153B6" w:rsidRPr="001F6854">
        <w:rPr>
          <w:rFonts w:ascii="Arial" w:eastAsia="Arial" w:hAnsi="Arial" w:cs="Arial"/>
          <w:sz w:val="20"/>
          <w:szCs w:val="20"/>
        </w:rPr>
        <w:t>A standard operating procedure for referral of users to other service providers is available</w:t>
      </w:r>
      <w:r w:rsidR="001D00A2" w:rsidRPr="001F6854">
        <w:rPr>
          <w:rFonts w:ascii="Arial" w:eastAsia="Arial" w:hAnsi="Arial" w:cs="Arial"/>
          <w:sz w:val="20"/>
          <w:szCs w:val="20"/>
        </w:rPr>
        <w:t>.</w:t>
      </w:r>
      <w:r w:rsidR="00AE505C" w:rsidRPr="001F6854">
        <w:rPr>
          <w:rFonts w:ascii="Arial" w:eastAsia="Arial" w:hAnsi="Arial" w:cs="Arial"/>
          <w:b/>
          <w:bCs/>
          <w:i/>
          <w:iCs/>
          <w:sz w:val="16"/>
          <w:szCs w:val="16"/>
        </w:rPr>
        <w:t xml:space="preserve"> DOCUMENT</w:t>
      </w:r>
    </w:p>
    <w:p w14:paraId="24467637" w14:textId="1A031381" w:rsidR="00E31B1F" w:rsidRPr="00E31B1F" w:rsidRDefault="00E31B1F" w:rsidP="00686E51">
      <w:pPr>
        <w:pStyle w:val="ListParagraph"/>
        <w:spacing w:after="120" w:line="276" w:lineRule="auto"/>
        <w:contextualSpacing w:val="0"/>
        <w:rPr>
          <w:rFonts w:ascii="Arial" w:eastAsia="Arial" w:hAnsi="Arial" w:cs="Arial"/>
          <w:b/>
          <w:bCs/>
          <w:i/>
          <w:iCs/>
          <w:sz w:val="8"/>
          <w:szCs w:val="8"/>
        </w:rPr>
      </w:pPr>
      <w:r w:rsidRPr="00E31B1F">
        <w:rPr>
          <w:rFonts w:ascii="Arial" w:eastAsia="Arial" w:hAnsi="Arial" w:cs="Arial"/>
          <w:b/>
          <w:bCs/>
          <w:sz w:val="18"/>
          <w:szCs w:val="18"/>
        </w:rPr>
        <w:t>Instructions</w:t>
      </w:r>
      <w:r w:rsidRPr="00E31B1F">
        <w:rPr>
          <w:rFonts w:ascii="Arial" w:eastAsia="Arial" w:hAnsi="Arial" w:cs="Arial"/>
          <w:sz w:val="18"/>
          <w:szCs w:val="18"/>
        </w:rPr>
        <w:t>: Read through the standard operating procedure and confirm whether the aspects listed below are included and explained in the standard operating procedure. Score 1 if the aspect is included and explained and 0 if not included or not explained</w:t>
      </w:r>
      <w:r>
        <w:rPr>
          <w:rFonts w:ascii="Arial" w:eastAsia="Arial" w:hAnsi="Arial" w:cs="Arial"/>
          <w:sz w:val="18"/>
          <w:szCs w:val="18"/>
        </w:rPr>
        <w:t>.</w:t>
      </w:r>
    </w:p>
    <w:p w14:paraId="77286909" w14:textId="1D9CEAEE" w:rsidR="00AA6A80" w:rsidRPr="00975F7C" w:rsidRDefault="00AA6A80" w:rsidP="00975F7C">
      <w:pPr>
        <w:pStyle w:val="ListParagraph"/>
        <w:numPr>
          <w:ilvl w:val="0"/>
          <w:numId w:val="136"/>
        </w:numPr>
        <w:tabs>
          <w:tab w:val="left" w:pos="709"/>
        </w:tabs>
        <w:spacing w:after="120" w:line="276" w:lineRule="auto"/>
        <w:rPr>
          <w:rFonts w:ascii="Arial" w:eastAsia="Arial" w:hAnsi="Arial" w:cs="Arial"/>
          <w:sz w:val="18"/>
          <w:szCs w:val="20"/>
        </w:rPr>
      </w:pPr>
      <w:r w:rsidRPr="00975F7C">
        <w:rPr>
          <w:rFonts w:ascii="Arial" w:eastAsia="Arial" w:hAnsi="Arial" w:cs="Arial"/>
          <w:sz w:val="18"/>
          <w:szCs w:val="20"/>
        </w:rPr>
        <w:t xml:space="preserve">How to arrange emergency transport when necessary </w:t>
      </w:r>
    </w:p>
    <w:p w14:paraId="64527601" w14:textId="767AE907" w:rsidR="00AA6A80" w:rsidRPr="001F6854" w:rsidRDefault="00AA6A80" w:rsidP="00686E51">
      <w:pPr>
        <w:tabs>
          <w:tab w:val="left" w:pos="1134"/>
        </w:tabs>
        <w:spacing w:after="120" w:line="276" w:lineRule="auto"/>
        <w:ind w:left="1134"/>
        <w:rPr>
          <w:rFonts w:ascii="Arial" w:eastAsia="Arial" w:hAnsi="Arial" w:cs="Arial"/>
          <w:i/>
          <w:sz w:val="14"/>
          <w:szCs w:val="20"/>
        </w:rPr>
      </w:pPr>
      <w:r w:rsidRPr="00FB6324">
        <w:rPr>
          <w:rFonts w:ascii="Arial" w:eastAsia="Arial" w:hAnsi="Arial" w:cs="Arial"/>
          <w:i/>
          <w:sz w:val="14"/>
          <w:szCs w:val="20"/>
          <w:u w:val="single"/>
        </w:rPr>
        <w:t xml:space="preserve"> Explanatory note:</w:t>
      </w:r>
      <w:r w:rsidRPr="001F6854">
        <w:rPr>
          <w:rFonts w:ascii="Arial" w:eastAsia="Arial" w:hAnsi="Arial" w:cs="Arial"/>
          <w:i/>
          <w:sz w:val="14"/>
          <w:szCs w:val="20"/>
        </w:rPr>
        <w:t xml:space="preserve">  The standard operating procedure should advise the person responsible of who to contact, how and what back up services to contact if the initial service contacted is unable to assist</w:t>
      </w:r>
      <w:r w:rsidR="00F20630" w:rsidRPr="001F6854">
        <w:rPr>
          <w:rFonts w:ascii="Arial" w:eastAsia="Arial" w:hAnsi="Arial" w:cs="Arial"/>
          <w:i/>
          <w:sz w:val="14"/>
          <w:szCs w:val="20"/>
        </w:rPr>
        <w:t xml:space="preserve">. </w:t>
      </w:r>
    </w:p>
    <w:p w14:paraId="0E3130FA" w14:textId="1ED95D72" w:rsidR="00AA6A80" w:rsidRPr="001F6854" w:rsidRDefault="00AA6A80" w:rsidP="00975F7C">
      <w:pPr>
        <w:numPr>
          <w:ilvl w:val="0"/>
          <w:numId w:val="136"/>
        </w:numPr>
        <w:tabs>
          <w:tab w:val="left" w:pos="709"/>
          <w:tab w:val="left" w:pos="1134"/>
        </w:tabs>
        <w:spacing w:after="120" w:line="276" w:lineRule="auto"/>
        <w:rPr>
          <w:rFonts w:ascii="Arial" w:eastAsia="Arial" w:hAnsi="Arial" w:cs="Arial"/>
          <w:sz w:val="18"/>
          <w:szCs w:val="20"/>
        </w:rPr>
      </w:pPr>
      <w:r w:rsidRPr="001F6854">
        <w:rPr>
          <w:rFonts w:ascii="Arial" w:eastAsia="Arial" w:hAnsi="Arial" w:cs="Arial"/>
          <w:sz w:val="18"/>
          <w:szCs w:val="20"/>
        </w:rPr>
        <w:t>The management of emergency users requiring referral</w:t>
      </w:r>
    </w:p>
    <w:p w14:paraId="1030A8D6" w14:textId="77777777" w:rsidR="00AA6A80" w:rsidRPr="001F6854" w:rsidRDefault="00AA6A80" w:rsidP="00686E51">
      <w:pPr>
        <w:tabs>
          <w:tab w:val="left" w:pos="709"/>
          <w:tab w:val="left" w:pos="1134"/>
        </w:tabs>
        <w:spacing w:after="120" w:line="276" w:lineRule="auto"/>
        <w:ind w:left="1134"/>
        <w:rPr>
          <w:rFonts w:ascii="Arial" w:eastAsia="Arial" w:hAnsi="Arial" w:cs="Arial"/>
          <w:i/>
          <w:sz w:val="14"/>
          <w:szCs w:val="14"/>
        </w:rPr>
      </w:pPr>
      <w:r w:rsidRPr="00FB6324">
        <w:rPr>
          <w:rFonts w:ascii="Arial" w:eastAsia="Arial" w:hAnsi="Arial" w:cs="Arial"/>
          <w:i/>
          <w:sz w:val="14"/>
          <w:szCs w:val="14"/>
          <w:u w:val="single"/>
        </w:rPr>
        <w:t>Explanatory note:</w:t>
      </w:r>
      <w:r w:rsidRPr="001F6854">
        <w:rPr>
          <w:rFonts w:ascii="Arial" w:eastAsia="Arial" w:hAnsi="Arial" w:cs="Arial"/>
          <w:i/>
          <w:sz w:val="14"/>
          <w:szCs w:val="14"/>
        </w:rPr>
        <w:t xml:space="preserve"> All emergency users must be stabilised prior to transfer, according to the level of care provided at the referring practice. </w:t>
      </w:r>
    </w:p>
    <w:p w14:paraId="19F80D56" w14:textId="66D4FE02" w:rsidR="00AA6A80" w:rsidRPr="001F6854" w:rsidRDefault="00AA6A80" w:rsidP="00975F7C">
      <w:pPr>
        <w:numPr>
          <w:ilvl w:val="0"/>
          <w:numId w:val="136"/>
        </w:numPr>
        <w:tabs>
          <w:tab w:val="left" w:pos="709"/>
          <w:tab w:val="left" w:pos="1134"/>
        </w:tabs>
        <w:spacing w:after="120" w:line="276" w:lineRule="auto"/>
        <w:rPr>
          <w:rFonts w:ascii="Arial" w:eastAsia="Arial" w:hAnsi="Arial" w:cs="Arial"/>
          <w:sz w:val="18"/>
          <w:szCs w:val="20"/>
        </w:rPr>
      </w:pPr>
      <w:r w:rsidRPr="001F6854">
        <w:rPr>
          <w:rFonts w:ascii="Arial" w:eastAsia="Arial" w:hAnsi="Arial" w:cs="Arial"/>
          <w:sz w:val="18"/>
          <w:szCs w:val="20"/>
        </w:rPr>
        <w:t xml:space="preserve">The responsibilities of the referring and receiving health establishment are </w:t>
      </w:r>
      <w:r w:rsidR="000324F2" w:rsidRPr="001F6854">
        <w:rPr>
          <w:rFonts w:ascii="Arial" w:eastAsia="Arial" w:hAnsi="Arial" w:cs="Arial"/>
          <w:sz w:val="18"/>
          <w:szCs w:val="20"/>
        </w:rPr>
        <w:t>detailed.</w:t>
      </w:r>
    </w:p>
    <w:p w14:paraId="5C24666B" w14:textId="043601AF" w:rsidR="00AA6A80" w:rsidRPr="001F6854" w:rsidRDefault="00AA6A80" w:rsidP="152F5525">
      <w:pPr>
        <w:tabs>
          <w:tab w:val="left" w:pos="709"/>
          <w:tab w:val="left" w:pos="1134"/>
        </w:tabs>
        <w:spacing w:after="120" w:line="276" w:lineRule="auto"/>
        <w:ind w:left="1134"/>
        <w:rPr>
          <w:rFonts w:ascii="Arial" w:eastAsia="Arial" w:hAnsi="Arial" w:cs="Arial"/>
          <w:i/>
          <w:iCs/>
          <w:sz w:val="14"/>
          <w:szCs w:val="14"/>
        </w:rPr>
      </w:pPr>
      <w:r w:rsidRPr="00FB6324">
        <w:rPr>
          <w:rFonts w:ascii="Arial" w:eastAsia="Arial" w:hAnsi="Arial" w:cs="Arial"/>
          <w:i/>
          <w:iCs/>
          <w:sz w:val="14"/>
          <w:szCs w:val="14"/>
          <w:u w:val="single"/>
        </w:rPr>
        <w:t>Explanatory note:</w:t>
      </w:r>
      <w:r w:rsidRPr="152F5525">
        <w:rPr>
          <w:rFonts w:ascii="Arial" w:eastAsia="Arial" w:hAnsi="Arial" w:cs="Arial"/>
          <w:i/>
          <w:iCs/>
          <w:sz w:val="14"/>
          <w:szCs w:val="14"/>
        </w:rPr>
        <w:t xml:space="preserve"> This will include the responsibility of the referring practice to ensure that the user to be referred is discussed with a colleague in the receiving health establishment to ensure they are aware of the impending arrival of the user</w:t>
      </w:r>
      <w:r w:rsidR="00F20630" w:rsidRPr="152F5525">
        <w:rPr>
          <w:rFonts w:ascii="Arial" w:eastAsia="Arial" w:hAnsi="Arial" w:cs="Arial"/>
          <w:i/>
          <w:iCs/>
          <w:sz w:val="14"/>
          <w:szCs w:val="14"/>
        </w:rPr>
        <w:t xml:space="preserve">. </w:t>
      </w:r>
      <w:r w:rsidRPr="152F5525">
        <w:rPr>
          <w:rFonts w:ascii="Arial" w:eastAsia="Arial" w:hAnsi="Arial" w:cs="Arial"/>
          <w:i/>
          <w:iCs/>
          <w:sz w:val="14"/>
          <w:szCs w:val="14"/>
        </w:rPr>
        <w:t>In addition, the protocol must detail the clinical responsibilities of the referring practice and receiving health establishment</w:t>
      </w:r>
      <w:r w:rsidR="00F20630" w:rsidRPr="152F5525">
        <w:rPr>
          <w:rFonts w:ascii="Arial" w:eastAsia="Arial" w:hAnsi="Arial" w:cs="Arial"/>
          <w:i/>
          <w:iCs/>
          <w:sz w:val="14"/>
          <w:szCs w:val="14"/>
        </w:rPr>
        <w:t xml:space="preserve">. </w:t>
      </w:r>
    </w:p>
    <w:p w14:paraId="14D15137" w14:textId="1C890C15" w:rsidR="00AA6A80" w:rsidRPr="001F6854" w:rsidRDefault="00AA6A80" w:rsidP="00975F7C">
      <w:pPr>
        <w:numPr>
          <w:ilvl w:val="0"/>
          <w:numId w:val="136"/>
        </w:numPr>
        <w:tabs>
          <w:tab w:val="left" w:pos="709"/>
          <w:tab w:val="left" w:pos="1134"/>
        </w:tabs>
        <w:spacing w:after="120" w:line="276" w:lineRule="auto"/>
        <w:rPr>
          <w:rFonts w:ascii="Arial" w:eastAsia="Arial" w:hAnsi="Arial" w:cs="Arial"/>
          <w:sz w:val="18"/>
          <w:szCs w:val="18"/>
        </w:rPr>
      </w:pPr>
      <w:r w:rsidRPr="152F5525">
        <w:rPr>
          <w:rFonts w:ascii="Arial" w:eastAsia="Arial" w:hAnsi="Arial" w:cs="Arial"/>
          <w:sz w:val="18"/>
          <w:szCs w:val="18"/>
        </w:rPr>
        <w:t xml:space="preserve">The procedure to be followed for the transfer of users with infectious </w:t>
      </w:r>
      <w:r w:rsidR="000324F2" w:rsidRPr="152F5525">
        <w:rPr>
          <w:rFonts w:ascii="Arial" w:eastAsia="Arial" w:hAnsi="Arial" w:cs="Arial"/>
          <w:sz w:val="18"/>
          <w:szCs w:val="18"/>
        </w:rPr>
        <w:t>diseases.</w:t>
      </w:r>
    </w:p>
    <w:p w14:paraId="3D2577A2" w14:textId="0A4916A1" w:rsidR="00AA6A80" w:rsidRPr="001F6854" w:rsidRDefault="00AA6A80" w:rsidP="00686E51">
      <w:pPr>
        <w:tabs>
          <w:tab w:val="left" w:pos="709"/>
          <w:tab w:val="left" w:pos="1134"/>
        </w:tabs>
        <w:spacing w:after="120" w:line="276" w:lineRule="auto"/>
        <w:ind w:left="1134"/>
        <w:rPr>
          <w:rFonts w:ascii="Arial" w:eastAsia="Arial" w:hAnsi="Arial" w:cs="Arial"/>
          <w:i/>
          <w:sz w:val="14"/>
          <w:szCs w:val="20"/>
        </w:rPr>
      </w:pPr>
      <w:r w:rsidRPr="00FB6324">
        <w:rPr>
          <w:rFonts w:ascii="Arial" w:eastAsia="Arial" w:hAnsi="Arial" w:cs="Arial"/>
          <w:i/>
          <w:sz w:val="14"/>
          <w:szCs w:val="20"/>
          <w:u w:val="single"/>
        </w:rPr>
        <w:t>Explanatory note:</w:t>
      </w:r>
      <w:r w:rsidRPr="001F6854">
        <w:rPr>
          <w:rFonts w:ascii="Arial" w:eastAsia="Arial" w:hAnsi="Arial" w:cs="Arial"/>
          <w:i/>
          <w:sz w:val="14"/>
          <w:szCs w:val="20"/>
        </w:rPr>
        <w:t xml:space="preserve">  Infection control procedures for all personnel involved in the transport of the user should be included in this standard operating procedure, including drivers and other passengers accompanying the user</w:t>
      </w:r>
      <w:r w:rsidR="00F20630" w:rsidRPr="001F6854">
        <w:rPr>
          <w:rFonts w:ascii="Arial" w:eastAsia="Arial" w:hAnsi="Arial" w:cs="Arial"/>
          <w:i/>
          <w:sz w:val="14"/>
          <w:szCs w:val="20"/>
        </w:rPr>
        <w:t xml:space="preserve">. </w:t>
      </w:r>
    </w:p>
    <w:p w14:paraId="6D9E12FF" w14:textId="6593DED6" w:rsidR="00AA6A80" w:rsidRPr="001F6854" w:rsidRDefault="00AA6A80" w:rsidP="00975F7C">
      <w:pPr>
        <w:numPr>
          <w:ilvl w:val="0"/>
          <w:numId w:val="136"/>
        </w:numPr>
        <w:tabs>
          <w:tab w:val="left" w:pos="709"/>
          <w:tab w:val="left" w:pos="1134"/>
        </w:tabs>
        <w:spacing w:after="120" w:line="276" w:lineRule="auto"/>
        <w:rPr>
          <w:rFonts w:ascii="Arial" w:eastAsia="Arial" w:hAnsi="Arial" w:cs="Arial"/>
          <w:sz w:val="18"/>
          <w:szCs w:val="20"/>
        </w:rPr>
      </w:pPr>
      <w:r w:rsidRPr="001F6854">
        <w:rPr>
          <w:rFonts w:ascii="Arial" w:eastAsia="Arial" w:hAnsi="Arial" w:cs="Arial"/>
          <w:sz w:val="18"/>
          <w:szCs w:val="20"/>
        </w:rPr>
        <w:t xml:space="preserve">How to notify the transferring personnel if the user has an infectious </w:t>
      </w:r>
      <w:r w:rsidR="000324F2" w:rsidRPr="001F6854">
        <w:rPr>
          <w:rFonts w:ascii="Arial" w:eastAsia="Arial" w:hAnsi="Arial" w:cs="Arial"/>
          <w:sz w:val="18"/>
          <w:szCs w:val="20"/>
        </w:rPr>
        <w:t>disease.</w:t>
      </w:r>
    </w:p>
    <w:p w14:paraId="644BC003" w14:textId="6BDAD431" w:rsidR="00AA6A80" w:rsidRPr="001F6854" w:rsidRDefault="00AA6A80" w:rsidP="00686E51">
      <w:pPr>
        <w:tabs>
          <w:tab w:val="left" w:pos="709"/>
          <w:tab w:val="left" w:pos="1134"/>
        </w:tabs>
        <w:spacing w:after="120" w:line="276" w:lineRule="auto"/>
        <w:ind w:left="1134"/>
        <w:rPr>
          <w:rFonts w:ascii="Arial" w:eastAsia="Arial" w:hAnsi="Arial" w:cs="Arial"/>
          <w:i/>
          <w:sz w:val="14"/>
          <w:szCs w:val="20"/>
        </w:rPr>
      </w:pPr>
      <w:r w:rsidRPr="001F6854">
        <w:rPr>
          <w:rFonts w:ascii="Arial" w:eastAsia="Arial" w:hAnsi="Arial" w:cs="Arial"/>
          <w:i/>
          <w:sz w:val="14"/>
          <w:szCs w:val="20"/>
        </w:rPr>
        <w:t xml:space="preserve"> </w:t>
      </w:r>
      <w:r w:rsidRPr="00FB6324">
        <w:rPr>
          <w:rFonts w:ascii="Arial" w:eastAsia="Arial" w:hAnsi="Arial" w:cs="Arial"/>
          <w:i/>
          <w:sz w:val="14"/>
          <w:szCs w:val="20"/>
          <w:u w:val="single"/>
        </w:rPr>
        <w:t>Explanatory note:</w:t>
      </w:r>
      <w:r w:rsidRPr="001F6854">
        <w:rPr>
          <w:rFonts w:ascii="Arial" w:eastAsia="Arial" w:hAnsi="Arial" w:cs="Arial"/>
          <w:i/>
          <w:sz w:val="14"/>
          <w:szCs w:val="20"/>
        </w:rPr>
        <w:t xml:space="preserve">  This refers to infectious diseases requiring control practices by ambulance staff and the receiving health establishment, such as TB, MRSA, </w:t>
      </w:r>
      <w:r w:rsidR="00F20630" w:rsidRPr="001F6854">
        <w:rPr>
          <w:rFonts w:ascii="Arial" w:eastAsia="Arial" w:hAnsi="Arial" w:cs="Arial"/>
          <w:i/>
          <w:sz w:val="14"/>
          <w:szCs w:val="20"/>
        </w:rPr>
        <w:t xml:space="preserve">etc. </w:t>
      </w:r>
    </w:p>
    <w:p w14:paraId="4925E126" w14:textId="77777777" w:rsidR="001A07D5" w:rsidRPr="00FB6324" w:rsidRDefault="004153B6" w:rsidP="00975F7C">
      <w:pPr>
        <w:pStyle w:val="ListParagraph"/>
        <w:numPr>
          <w:ilvl w:val="0"/>
          <w:numId w:val="136"/>
        </w:numPr>
        <w:tabs>
          <w:tab w:val="left" w:pos="709"/>
          <w:tab w:val="left" w:pos="1134"/>
        </w:tabs>
        <w:spacing w:after="120" w:line="276" w:lineRule="auto"/>
        <w:contextualSpacing w:val="0"/>
        <w:rPr>
          <w:rFonts w:ascii="Arial" w:eastAsia="Arial" w:hAnsi="Arial" w:cs="Arial"/>
          <w:i/>
          <w:sz w:val="12"/>
          <w:szCs w:val="20"/>
        </w:rPr>
      </w:pPr>
      <w:r w:rsidRPr="00FB6324">
        <w:rPr>
          <w:rFonts w:ascii="Arial" w:eastAsia="Arial" w:hAnsi="Arial" w:cs="Arial"/>
          <w:sz w:val="18"/>
          <w:szCs w:val="20"/>
        </w:rPr>
        <w:t>The referring practice confirms that the receiving health establishment is able to provide the user with the care required</w:t>
      </w:r>
      <w:r w:rsidR="00AA6A80" w:rsidRPr="00FB6324">
        <w:rPr>
          <w:rFonts w:ascii="Arial" w:eastAsia="Arial" w:hAnsi="Arial" w:cs="Arial"/>
          <w:sz w:val="18"/>
          <w:szCs w:val="20"/>
        </w:rPr>
        <w:t xml:space="preserve">. </w:t>
      </w:r>
    </w:p>
    <w:p w14:paraId="19AB1814" w14:textId="46627579" w:rsidR="00D67C67" w:rsidRPr="001F6854" w:rsidRDefault="004153B6" w:rsidP="152F5525">
      <w:pPr>
        <w:pStyle w:val="ListParagraph"/>
        <w:tabs>
          <w:tab w:val="left" w:pos="709"/>
          <w:tab w:val="left" w:pos="1134"/>
        </w:tabs>
        <w:spacing w:after="120" w:line="276" w:lineRule="auto"/>
        <w:ind w:left="1134"/>
        <w:rPr>
          <w:rFonts w:ascii="Arial" w:eastAsia="Arial" w:hAnsi="Arial" w:cs="Arial"/>
          <w:i/>
          <w:iCs/>
          <w:sz w:val="14"/>
          <w:szCs w:val="14"/>
        </w:rPr>
      </w:pPr>
      <w:r w:rsidRPr="00FB6324">
        <w:rPr>
          <w:rFonts w:ascii="Arial" w:eastAsia="Arial" w:hAnsi="Arial" w:cs="Arial"/>
          <w:i/>
          <w:iCs/>
          <w:sz w:val="14"/>
          <w:szCs w:val="14"/>
          <w:u w:val="single"/>
        </w:rPr>
        <w:t xml:space="preserve">Explanatory note: </w:t>
      </w:r>
      <w:r w:rsidRPr="00FB6324">
        <w:rPr>
          <w:rFonts w:ascii="Arial" w:eastAsia="Arial" w:hAnsi="Arial" w:cs="Arial"/>
          <w:i/>
          <w:iCs/>
          <w:sz w:val="14"/>
          <w:szCs w:val="14"/>
        </w:rPr>
        <w:t xml:space="preserve"> See HPCSA Booklet 3</w:t>
      </w:r>
      <w:r w:rsidR="00F20630" w:rsidRPr="00FB6324">
        <w:rPr>
          <w:rFonts w:ascii="Arial" w:eastAsia="Arial" w:hAnsi="Arial" w:cs="Arial"/>
          <w:i/>
          <w:iCs/>
          <w:sz w:val="14"/>
          <w:szCs w:val="14"/>
        </w:rPr>
        <w:t xml:space="preserve">. </w:t>
      </w:r>
      <w:r w:rsidRPr="00FB6324">
        <w:rPr>
          <w:rFonts w:ascii="Arial" w:eastAsia="Arial" w:hAnsi="Arial" w:cs="Arial"/>
          <w:i/>
          <w:iCs/>
          <w:sz w:val="14"/>
          <w:szCs w:val="14"/>
        </w:rPr>
        <w:t>Sending a user to a health establishment that is not able to provide the required care for whatever reason will result in further delay in accessing treatment</w:t>
      </w:r>
      <w:r w:rsidR="00F20630" w:rsidRPr="00FB6324">
        <w:rPr>
          <w:rFonts w:ascii="Arial" w:eastAsia="Arial" w:hAnsi="Arial" w:cs="Arial"/>
          <w:i/>
          <w:iCs/>
          <w:sz w:val="14"/>
          <w:szCs w:val="14"/>
        </w:rPr>
        <w:t xml:space="preserve">. </w:t>
      </w:r>
      <w:r w:rsidRPr="00FB6324">
        <w:rPr>
          <w:rFonts w:ascii="Arial" w:eastAsia="Arial" w:hAnsi="Arial" w:cs="Arial"/>
          <w:i/>
          <w:iCs/>
          <w:sz w:val="14"/>
          <w:szCs w:val="14"/>
        </w:rPr>
        <w:t>In some circumstances, this delay could result in further deterioration of the user’s condition which may result in avoidable harm</w:t>
      </w:r>
      <w:r w:rsidR="00F20630" w:rsidRPr="00FB6324">
        <w:rPr>
          <w:rFonts w:ascii="Arial" w:eastAsia="Arial" w:hAnsi="Arial" w:cs="Arial"/>
          <w:i/>
          <w:iCs/>
          <w:sz w:val="14"/>
          <w:szCs w:val="14"/>
        </w:rPr>
        <w:t xml:space="preserve">. </w:t>
      </w:r>
      <w:r w:rsidRPr="00FB6324">
        <w:rPr>
          <w:rFonts w:ascii="Arial" w:eastAsia="Arial" w:hAnsi="Arial" w:cs="Arial"/>
          <w:i/>
          <w:iCs/>
          <w:sz w:val="14"/>
          <w:szCs w:val="14"/>
        </w:rPr>
        <w:t>To reduce this risk to user safety, the referring clinician must ensure that the user is sent to a health establishment that is equipped and staffed appropriately to be able to meet the user’s health care needs.</w:t>
      </w:r>
      <w:r w:rsidRPr="152F5525">
        <w:rPr>
          <w:rFonts w:ascii="Arial" w:eastAsia="Arial" w:hAnsi="Arial" w:cs="Arial"/>
          <w:i/>
          <w:iCs/>
          <w:sz w:val="14"/>
          <w:szCs w:val="14"/>
        </w:rPr>
        <w:t xml:space="preserve"> </w:t>
      </w:r>
    </w:p>
    <w:p w14:paraId="1376692C" w14:textId="4569A36D" w:rsidR="004153B6" w:rsidRPr="001F6854" w:rsidRDefault="004153B6" w:rsidP="00975F7C">
      <w:pPr>
        <w:keepLines/>
        <w:numPr>
          <w:ilvl w:val="0"/>
          <w:numId w:val="136"/>
        </w:numPr>
        <w:tabs>
          <w:tab w:val="left" w:pos="709"/>
          <w:tab w:val="left" w:pos="1134"/>
        </w:tabs>
        <w:spacing w:after="120" w:line="276" w:lineRule="auto"/>
        <w:rPr>
          <w:rFonts w:ascii="Arial" w:eastAsia="Arial" w:hAnsi="Arial" w:cs="Arial"/>
          <w:sz w:val="18"/>
          <w:szCs w:val="20"/>
        </w:rPr>
      </w:pPr>
      <w:r w:rsidRPr="001F6854">
        <w:rPr>
          <w:rFonts w:ascii="Arial" w:eastAsia="Arial" w:hAnsi="Arial" w:cs="Arial"/>
          <w:sz w:val="18"/>
          <w:szCs w:val="20"/>
        </w:rPr>
        <w:t xml:space="preserve">The contact details of the referral health establishments listed above are documented </w:t>
      </w:r>
    </w:p>
    <w:p w14:paraId="40AD83F1" w14:textId="610EE7B4" w:rsidR="004153B6" w:rsidRPr="001F6854" w:rsidRDefault="004153B6" w:rsidP="152F5525">
      <w:pPr>
        <w:keepLines/>
        <w:tabs>
          <w:tab w:val="left" w:pos="709"/>
          <w:tab w:val="left" w:pos="1134"/>
        </w:tabs>
        <w:spacing w:after="120" w:line="276" w:lineRule="auto"/>
        <w:ind w:left="1134"/>
        <w:rPr>
          <w:rFonts w:ascii="Arial" w:eastAsia="Arial" w:hAnsi="Arial" w:cs="Arial"/>
          <w:i/>
          <w:iCs/>
          <w:sz w:val="12"/>
          <w:szCs w:val="12"/>
        </w:rPr>
      </w:pPr>
      <w:r w:rsidRPr="00FB6324">
        <w:rPr>
          <w:rFonts w:ascii="Arial" w:eastAsia="Arial" w:hAnsi="Arial" w:cs="Arial"/>
          <w:i/>
          <w:iCs/>
          <w:sz w:val="12"/>
          <w:szCs w:val="12"/>
          <w:u w:val="single"/>
        </w:rPr>
        <w:t>Explanatory note:</w:t>
      </w:r>
      <w:r w:rsidRPr="152F5525">
        <w:rPr>
          <w:rFonts w:ascii="Arial" w:eastAsia="Arial" w:hAnsi="Arial" w:cs="Arial"/>
          <w:i/>
          <w:iCs/>
          <w:sz w:val="12"/>
          <w:szCs w:val="12"/>
        </w:rPr>
        <w:t xml:space="preserve">  Documentation of the contact details will expedite the referral process by ensuring that the required information is readily available and accessible</w:t>
      </w:r>
      <w:r w:rsidR="00F20630" w:rsidRPr="152F5525">
        <w:rPr>
          <w:rFonts w:ascii="Arial" w:eastAsia="Arial" w:hAnsi="Arial" w:cs="Arial"/>
          <w:i/>
          <w:iCs/>
          <w:sz w:val="12"/>
          <w:szCs w:val="12"/>
        </w:rPr>
        <w:t xml:space="preserve">. </w:t>
      </w:r>
    </w:p>
    <w:p w14:paraId="03EB649E" w14:textId="6E30656D" w:rsidR="004153B6" w:rsidRPr="001F6854" w:rsidRDefault="004153B6" w:rsidP="00686E51">
      <w:pPr>
        <w:numPr>
          <w:ilvl w:val="2"/>
          <w:numId w:val="12"/>
        </w:numPr>
        <w:tabs>
          <w:tab w:val="left" w:pos="709"/>
        </w:tabs>
        <w:spacing w:after="120" w:line="276" w:lineRule="auto"/>
        <w:ind w:left="709"/>
        <w:rPr>
          <w:rFonts w:ascii="Arial" w:eastAsia="Arial" w:hAnsi="Arial" w:cs="Arial"/>
          <w:sz w:val="20"/>
          <w:szCs w:val="20"/>
        </w:rPr>
      </w:pPr>
      <w:r w:rsidRPr="001F6854">
        <w:rPr>
          <w:rFonts w:ascii="Arial" w:eastAsia="Arial" w:hAnsi="Arial" w:cs="Arial"/>
          <w:sz w:val="20"/>
          <w:szCs w:val="20"/>
        </w:rPr>
        <w:t xml:space="preserve">The contact details of all service providers in the referral chain are available in areas </w:t>
      </w:r>
      <w:r w:rsidR="009A1E19" w:rsidRPr="001F6854">
        <w:rPr>
          <w:rFonts w:ascii="Arial" w:eastAsia="Arial" w:hAnsi="Arial" w:cs="Arial"/>
          <w:sz w:val="20"/>
          <w:szCs w:val="20"/>
        </w:rPr>
        <w:t xml:space="preserve">of the practice </w:t>
      </w:r>
      <w:r w:rsidRPr="001F6854">
        <w:rPr>
          <w:rFonts w:ascii="Arial" w:eastAsia="Arial" w:hAnsi="Arial" w:cs="Arial"/>
          <w:sz w:val="20"/>
          <w:szCs w:val="20"/>
        </w:rPr>
        <w:t xml:space="preserve">where referrals are made. </w:t>
      </w:r>
      <w:r w:rsidR="00AE505C" w:rsidRPr="001F6854">
        <w:rPr>
          <w:rFonts w:ascii="Arial" w:eastAsia="Arial" w:hAnsi="Arial" w:cs="Arial"/>
          <w:b/>
          <w:bCs/>
          <w:i/>
          <w:iCs/>
          <w:sz w:val="16"/>
          <w:szCs w:val="16"/>
        </w:rPr>
        <w:t>OBSERVATION</w:t>
      </w:r>
    </w:p>
    <w:p w14:paraId="787FB8EB" w14:textId="2AC43FDC" w:rsidR="004153B6" w:rsidRDefault="004153B6" w:rsidP="152F5525">
      <w:pPr>
        <w:tabs>
          <w:tab w:val="left" w:pos="709"/>
        </w:tabs>
        <w:spacing w:after="120" w:line="276" w:lineRule="auto"/>
        <w:ind w:left="709"/>
        <w:rPr>
          <w:rFonts w:ascii="Arial" w:eastAsia="Arial" w:hAnsi="Arial" w:cs="Arial"/>
          <w:i/>
          <w:iCs/>
          <w:sz w:val="14"/>
          <w:szCs w:val="14"/>
        </w:rPr>
      </w:pPr>
      <w:r w:rsidRPr="00FB6324">
        <w:rPr>
          <w:rFonts w:ascii="Arial" w:eastAsia="Arial" w:hAnsi="Arial" w:cs="Arial"/>
          <w:i/>
          <w:iCs/>
          <w:sz w:val="14"/>
          <w:szCs w:val="14"/>
          <w:u w:val="single"/>
        </w:rPr>
        <w:t>Explanatory note:</w:t>
      </w:r>
      <w:r w:rsidRPr="152F5525">
        <w:rPr>
          <w:rFonts w:ascii="Arial" w:eastAsia="Arial" w:hAnsi="Arial" w:cs="Arial"/>
          <w:i/>
          <w:iCs/>
          <w:sz w:val="14"/>
          <w:szCs w:val="14"/>
        </w:rPr>
        <w:t xml:space="preserve">  This list should include all service providers in the referral chain, such as local hospitals or specialist rooms, therapeutic support services, NGO/NPO</w:t>
      </w:r>
      <w:r w:rsidR="00F20630" w:rsidRPr="152F5525">
        <w:rPr>
          <w:rFonts w:ascii="Arial" w:eastAsia="Arial" w:hAnsi="Arial" w:cs="Arial"/>
          <w:i/>
          <w:iCs/>
          <w:sz w:val="14"/>
          <w:szCs w:val="14"/>
        </w:rPr>
        <w:t xml:space="preserve">. </w:t>
      </w:r>
      <w:r w:rsidR="003B668C" w:rsidRPr="152F5525">
        <w:rPr>
          <w:rFonts w:ascii="Arial" w:eastAsia="Arial" w:hAnsi="Arial" w:cs="Arial"/>
          <w:i/>
          <w:iCs/>
          <w:sz w:val="14"/>
          <w:szCs w:val="14"/>
        </w:rPr>
        <w:t xml:space="preserve">“Service provider” includes health establishments and healthcare providers. </w:t>
      </w:r>
      <w:r w:rsidRPr="152F5525">
        <w:rPr>
          <w:rFonts w:ascii="Arial" w:eastAsia="Arial" w:hAnsi="Arial" w:cs="Arial"/>
          <w:i/>
          <w:iCs/>
          <w:sz w:val="14"/>
          <w:szCs w:val="14"/>
        </w:rPr>
        <w:t>The ready availability of these details, such as details displayed on a notice board, will reduce the time required to complete a referral</w:t>
      </w:r>
      <w:r w:rsidR="00F20630" w:rsidRPr="152F5525">
        <w:rPr>
          <w:rFonts w:ascii="Arial" w:eastAsia="Arial" w:hAnsi="Arial" w:cs="Arial"/>
          <w:i/>
          <w:iCs/>
          <w:sz w:val="14"/>
          <w:szCs w:val="14"/>
        </w:rPr>
        <w:t xml:space="preserve">. </w:t>
      </w:r>
    </w:p>
    <w:p w14:paraId="58C9084C" w14:textId="1FDB2B99" w:rsidR="00E31B1F" w:rsidRPr="001F6854" w:rsidRDefault="00E31B1F" w:rsidP="00686E51">
      <w:pPr>
        <w:tabs>
          <w:tab w:val="left" w:pos="709"/>
        </w:tabs>
        <w:spacing w:after="120" w:line="276" w:lineRule="auto"/>
        <w:ind w:left="709"/>
        <w:rPr>
          <w:rFonts w:ascii="Arial" w:eastAsia="Arial" w:hAnsi="Arial" w:cs="Arial"/>
          <w:i/>
          <w:sz w:val="14"/>
          <w:szCs w:val="20"/>
        </w:rPr>
      </w:pPr>
      <w:r>
        <w:rPr>
          <w:rFonts w:ascii="Arial" w:eastAsia="Arial" w:hAnsi="Arial" w:cs="Arial"/>
          <w:i/>
          <w:sz w:val="14"/>
          <w:szCs w:val="20"/>
        </w:rPr>
        <w:t>Not applicable: Never</w:t>
      </w:r>
    </w:p>
    <w:p w14:paraId="7702D296" w14:textId="77777777" w:rsidR="00FB6324" w:rsidRPr="001F6854" w:rsidRDefault="00FB6324" w:rsidP="00686E51">
      <w:pPr>
        <w:spacing w:after="120" w:line="276" w:lineRule="auto"/>
        <w:rPr>
          <w:rFonts w:ascii="Arial" w:hAnsi="Arial" w:cs="Arial"/>
          <w:b/>
          <w:color w:val="FF0000"/>
          <w:sz w:val="24"/>
          <w:szCs w:val="24"/>
          <w:u w:val="single"/>
        </w:rPr>
      </w:pPr>
    </w:p>
    <w:p w14:paraId="69EF6461" w14:textId="54C54A7A" w:rsidR="00640E2D" w:rsidRPr="001F6854" w:rsidRDefault="00640E2D"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 xml:space="preserve">Sub-domain 3: Waiting </w:t>
      </w:r>
      <w:r w:rsidR="000324F2" w:rsidRPr="001F6854">
        <w:rPr>
          <w:rFonts w:ascii="Arial" w:hAnsi="Arial" w:cs="Arial"/>
          <w:b/>
          <w:color w:val="FF0000"/>
          <w:sz w:val="24"/>
          <w:szCs w:val="24"/>
          <w:u w:val="single"/>
        </w:rPr>
        <w:t>times.</w:t>
      </w:r>
    </w:p>
    <w:p w14:paraId="1FEAB9DA" w14:textId="25051174" w:rsidR="00640E2D" w:rsidRPr="001F6854" w:rsidRDefault="00640E2D" w:rsidP="00686E51">
      <w:pPr>
        <w:spacing w:after="120" w:line="276" w:lineRule="auto"/>
        <w:rPr>
          <w:rFonts w:ascii="Arial" w:hAnsi="Arial" w:cs="Arial"/>
          <w:b/>
          <w:color w:val="FF0000"/>
          <w:u w:val="single"/>
        </w:rPr>
      </w:pPr>
      <w:r w:rsidRPr="001F6854">
        <w:rPr>
          <w:rFonts w:ascii="Arial" w:hAnsi="Arial" w:cs="Arial"/>
          <w:b/>
          <w:color w:val="FF0000"/>
          <w:u w:val="single"/>
        </w:rPr>
        <w:t xml:space="preserve">Standard </w:t>
      </w:r>
      <w:r w:rsidR="0083464C" w:rsidRPr="001F6854">
        <w:rPr>
          <w:rFonts w:ascii="Arial" w:hAnsi="Arial" w:cs="Arial"/>
          <w:b/>
          <w:color w:val="FF0000"/>
          <w:u w:val="single"/>
        </w:rPr>
        <w:t>1</w:t>
      </w:r>
      <w:r w:rsidR="00CE1E80" w:rsidRPr="001F6854">
        <w:rPr>
          <w:rFonts w:ascii="Arial" w:hAnsi="Arial" w:cs="Arial"/>
          <w:b/>
          <w:color w:val="FF0000"/>
          <w:u w:val="single"/>
        </w:rPr>
        <w:t xml:space="preserve">: </w:t>
      </w:r>
      <w:r w:rsidRPr="001F6854">
        <w:rPr>
          <w:rFonts w:ascii="Arial" w:hAnsi="Arial" w:cs="Arial"/>
          <w:b/>
          <w:color w:val="FF0000"/>
          <w:u w:val="single"/>
        </w:rPr>
        <w:t>22.The health establishment must monitor waiting times against the National Core</w:t>
      </w:r>
      <w:r w:rsidR="00CE1E80" w:rsidRPr="001F6854">
        <w:rPr>
          <w:rFonts w:ascii="Arial" w:hAnsi="Arial" w:cs="Arial"/>
          <w:b/>
          <w:color w:val="FF0000"/>
          <w:u w:val="single"/>
        </w:rPr>
        <w:t xml:space="preserve"> </w:t>
      </w:r>
      <w:r w:rsidRPr="001F6854">
        <w:rPr>
          <w:rFonts w:ascii="Arial" w:hAnsi="Arial" w:cs="Arial"/>
          <w:b/>
          <w:color w:val="FF0000"/>
          <w:u w:val="single"/>
        </w:rPr>
        <w:t>Standards for Health Establishments in South Africa.</w:t>
      </w:r>
    </w:p>
    <w:p w14:paraId="5B0C1A24" w14:textId="034C1D31" w:rsidR="00052707" w:rsidRPr="001F6854" w:rsidRDefault="00052707" w:rsidP="00686E51">
      <w:pPr>
        <w:tabs>
          <w:tab w:val="left" w:pos="709"/>
        </w:tabs>
        <w:spacing w:after="120" w:line="276" w:lineRule="auto"/>
        <w:rPr>
          <w:rFonts w:ascii="Arial" w:eastAsia="Arial" w:hAnsi="Arial" w:cs="Arial"/>
          <w:b/>
          <w:sz w:val="20"/>
          <w:szCs w:val="20"/>
        </w:rPr>
      </w:pPr>
      <w:r w:rsidRPr="001F6854">
        <w:rPr>
          <w:rFonts w:ascii="Arial" w:eastAsia="Arial" w:hAnsi="Arial" w:cs="Arial"/>
          <w:b/>
          <w:szCs w:val="20"/>
        </w:rPr>
        <w:t>Criterion 1:  The practice must provide an appointment system which caters for specific user needs.</w:t>
      </w:r>
    </w:p>
    <w:p w14:paraId="7A53BEDA" w14:textId="77777777" w:rsidR="00052707" w:rsidRPr="001F6854" w:rsidRDefault="00052707" w:rsidP="00686E51">
      <w:pPr>
        <w:tabs>
          <w:tab w:val="left" w:pos="709"/>
        </w:tabs>
        <w:spacing w:after="120" w:line="276" w:lineRule="auto"/>
        <w:rPr>
          <w:rFonts w:ascii="Arial" w:eastAsia="Arial" w:hAnsi="Arial" w:cs="Arial"/>
          <w:b/>
          <w:sz w:val="18"/>
          <w:szCs w:val="20"/>
        </w:rPr>
      </w:pPr>
      <w:r w:rsidRPr="001F6854">
        <w:rPr>
          <w:rFonts w:ascii="Arial" w:eastAsia="Arial" w:hAnsi="Arial" w:cs="Arial"/>
          <w:b/>
          <w:sz w:val="18"/>
          <w:szCs w:val="20"/>
        </w:rPr>
        <w:t>Rationale:</w:t>
      </w:r>
    </w:p>
    <w:p w14:paraId="79CDA0FC" w14:textId="0FEE51A0" w:rsidR="00052707" w:rsidRPr="001F6854" w:rsidRDefault="00052707" w:rsidP="00686E51">
      <w:pPr>
        <w:tabs>
          <w:tab w:val="left" w:pos="709"/>
        </w:tabs>
        <w:spacing w:after="120" w:line="276" w:lineRule="auto"/>
        <w:rPr>
          <w:rFonts w:ascii="Arial" w:eastAsia="Arial" w:hAnsi="Arial" w:cs="Arial"/>
          <w:sz w:val="20"/>
        </w:rPr>
      </w:pPr>
      <w:r w:rsidRPr="001F6854">
        <w:rPr>
          <w:rFonts w:ascii="Arial" w:eastAsia="Arial" w:hAnsi="Arial" w:cs="Arial"/>
          <w:sz w:val="20"/>
        </w:rPr>
        <w:t>The purpose of the appointment system is to improve the efficiency with which services are provided to users</w:t>
      </w:r>
      <w:r w:rsidR="00E31B1F">
        <w:rPr>
          <w:rFonts w:ascii="Arial" w:eastAsia="Arial" w:hAnsi="Arial" w:cs="Arial"/>
          <w:sz w:val="20"/>
        </w:rPr>
        <w:t>, thereby reducing</w:t>
      </w:r>
      <w:r w:rsidRPr="001F6854">
        <w:rPr>
          <w:rFonts w:ascii="Arial" w:eastAsia="Arial" w:hAnsi="Arial" w:cs="Arial"/>
          <w:sz w:val="20"/>
        </w:rPr>
        <w:t xml:space="preserve"> waiting times</w:t>
      </w:r>
      <w:r w:rsidR="00F20630" w:rsidRPr="001F6854">
        <w:rPr>
          <w:rFonts w:ascii="Arial" w:eastAsia="Arial" w:hAnsi="Arial" w:cs="Arial"/>
          <w:sz w:val="20"/>
        </w:rPr>
        <w:t xml:space="preserve">. </w:t>
      </w:r>
      <w:r w:rsidRPr="001F6854">
        <w:rPr>
          <w:rFonts w:ascii="Arial" w:eastAsia="Arial" w:hAnsi="Arial" w:cs="Arial"/>
          <w:sz w:val="20"/>
        </w:rPr>
        <w:t>The appointment system should therefore be designed to meet the needs of the users and personnel at the practice</w:t>
      </w:r>
      <w:r w:rsidR="003B668C" w:rsidRPr="001F6854">
        <w:rPr>
          <w:rFonts w:ascii="Arial" w:eastAsia="Arial" w:hAnsi="Arial" w:cs="Arial"/>
          <w:sz w:val="20"/>
        </w:rPr>
        <w:t xml:space="preserve">, </w:t>
      </w:r>
      <w:r w:rsidR="003B668C" w:rsidRPr="00686E51">
        <w:rPr>
          <w:rFonts w:ascii="Arial" w:eastAsia="Arial" w:hAnsi="Arial" w:cs="Arial"/>
          <w:b/>
          <w:bCs/>
          <w:i/>
          <w:iCs/>
          <w:sz w:val="20"/>
        </w:rPr>
        <w:t>acknowledging that some users will prefer not to have scheduled appointments</w:t>
      </w:r>
      <w:r w:rsidR="00F20630" w:rsidRPr="001F6854">
        <w:rPr>
          <w:rFonts w:ascii="Arial" w:eastAsia="Arial" w:hAnsi="Arial" w:cs="Arial"/>
          <w:sz w:val="20"/>
        </w:rPr>
        <w:t xml:space="preserve">. </w:t>
      </w:r>
      <w:r w:rsidRPr="001F6854">
        <w:rPr>
          <w:rFonts w:ascii="Arial" w:eastAsia="Arial" w:hAnsi="Arial" w:cs="Arial"/>
          <w:sz w:val="20"/>
        </w:rPr>
        <w:t>The purpose of this requirement is not to dictate the system that must be in place, but to require the practice to implement a system that achieves this purpose</w:t>
      </w:r>
      <w:r w:rsidR="003B668C" w:rsidRPr="001F6854">
        <w:rPr>
          <w:rFonts w:ascii="Arial" w:eastAsia="Arial" w:hAnsi="Arial" w:cs="Arial"/>
          <w:sz w:val="20"/>
        </w:rPr>
        <w:t xml:space="preserve"> (i.e. minimise waiting times)</w:t>
      </w:r>
      <w:r w:rsidRPr="001F6854">
        <w:rPr>
          <w:rFonts w:ascii="Arial" w:eastAsia="Arial" w:hAnsi="Arial" w:cs="Arial"/>
          <w:sz w:val="20"/>
        </w:rPr>
        <w:t>, within the context of their practice population</w:t>
      </w:r>
      <w:r w:rsidR="00F20630" w:rsidRPr="001F6854">
        <w:rPr>
          <w:rFonts w:ascii="Arial" w:eastAsia="Arial" w:hAnsi="Arial" w:cs="Arial"/>
          <w:sz w:val="20"/>
        </w:rPr>
        <w:t xml:space="preserve">. </w:t>
      </w:r>
      <w:r w:rsidRPr="001F6854">
        <w:rPr>
          <w:rFonts w:ascii="Arial" w:eastAsia="Arial" w:hAnsi="Arial" w:cs="Arial"/>
          <w:sz w:val="20"/>
        </w:rPr>
        <w:t xml:space="preserve">As an example, it does </w:t>
      </w:r>
      <w:r w:rsidRPr="001F6854">
        <w:rPr>
          <w:rFonts w:ascii="Arial" w:eastAsia="Arial" w:hAnsi="Arial" w:cs="Arial"/>
          <w:i/>
          <w:iCs/>
          <w:sz w:val="20"/>
        </w:rPr>
        <w:t>not</w:t>
      </w:r>
      <w:r w:rsidRPr="001F6854">
        <w:rPr>
          <w:rFonts w:ascii="Arial" w:eastAsia="Arial" w:hAnsi="Arial" w:cs="Arial"/>
          <w:sz w:val="20"/>
        </w:rPr>
        <w:t xml:space="preserve"> need to be 10 min appointments assigned to each user who requests a consultation, but can be less rigid, such as staggered appointment times where users are requested to attend either in the morning or afternoon, or between 8 and 9, or any other system that meets the intent of this requirement</w:t>
      </w:r>
      <w:r w:rsidR="00F20630" w:rsidRPr="001F6854">
        <w:rPr>
          <w:rFonts w:ascii="Arial" w:eastAsia="Arial" w:hAnsi="Arial" w:cs="Arial"/>
          <w:sz w:val="20"/>
        </w:rPr>
        <w:t xml:space="preserve">. </w:t>
      </w:r>
    </w:p>
    <w:p w14:paraId="60A5E40C" w14:textId="00B8EF5F" w:rsidR="00052707" w:rsidRPr="00686E51" w:rsidRDefault="00052707" w:rsidP="00686E51">
      <w:pPr>
        <w:tabs>
          <w:tab w:val="left" w:pos="709"/>
        </w:tabs>
        <w:spacing w:after="120" w:line="276" w:lineRule="auto"/>
        <w:rPr>
          <w:rFonts w:ascii="Arial" w:eastAsia="Arial" w:hAnsi="Arial" w:cs="Arial"/>
          <w:b/>
          <w:bCs/>
          <w:i/>
          <w:iCs/>
          <w:sz w:val="20"/>
        </w:rPr>
      </w:pPr>
      <w:r w:rsidRPr="001F6854">
        <w:rPr>
          <w:rFonts w:ascii="Arial" w:eastAsia="Arial" w:hAnsi="Arial" w:cs="Arial"/>
          <w:sz w:val="20"/>
        </w:rPr>
        <w:t xml:space="preserve">An urgent appointment refers to a user’s request for an appointment for a </w:t>
      </w:r>
      <w:r w:rsidR="00450685" w:rsidRPr="001F6854">
        <w:rPr>
          <w:rFonts w:ascii="Arial" w:eastAsia="Arial" w:hAnsi="Arial" w:cs="Arial"/>
          <w:sz w:val="20"/>
        </w:rPr>
        <w:t>clinical condition</w:t>
      </w:r>
      <w:r w:rsidRPr="001F6854">
        <w:rPr>
          <w:rFonts w:ascii="Arial" w:eastAsia="Arial" w:hAnsi="Arial" w:cs="Arial"/>
          <w:sz w:val="20"/>
        </w:rPr>
        <w:t xml:space="preserve"> that must be accommodated on the same day, such as severe or protracted vomiting, a high temperature in a young child, a urinary tract infection in an elderly user, </w:t>
      </w:r>
      <w:r w:rsidR="00F20630" w:rsidRPr="001F6854">
        <w:rPr>
          <w:rFonts w:ascii="Arial" w:eastAsia="Arial" w:hAnsi="Arial" w:cs="Arial"/>
          <w:sz w:val="20"/>
        </w:rPr>
        <w:t xml:space="preserve">etc. </w:t>
      </w:r>
      <w:r w:rsidR="00E31B1F" w:rsidRPr="00686E51">
        <w:rPr>
          <w:rFonts w:ascii="Arial" w:eastAsia="Arial" w:hAnsi="Arial" w:cs="Arial"/>
          <w:b/>
          <w:bCs/>
          <w:i/>
          <w:iCs/>
          <w:sz w:val="20"/>
        </w:rPr>
        <w:t xml:space="preserve">NB: </w:t>
      </w:r>
      <w:r w:rsidR="003B668C" w:rsidRPr="00686E51">
        <w:rPr>
          <w:rFonts w:ascii="Arial" w:eastAsia="Arial" w:hAnsi="Arial" w:cs="Arial"/>
          <w:b/>
          <w:bCs/>
          <w:i/>
          <w:iCs/>
          <w:sz w:val="20"/>
        </w:rPr>
        <w:t xml:space="preserve">“Urgent” does not refer to </w:t>
      </w:r>
      <w:r w:rsidR="00450685" w:rsidRPr="00686E51">
        <w:rPr>
          <w:rFonts w:ascii="Arial" w:eastAsia="Arial" w:hAnsi="Arial" w:cs="Arial"/>
          <w:b/>
          <w:bCs/>
          <w:i/>
          <w:iCs/>
          <w:sz w:val="20"/>
        </w:rPr>
        <w:t xml:space="preserve">the user’s </w:t>
      </w:r>
      <w:r w:rsidR="003B668C" w:rsidRPr="00686E51">
        <w:rPr>
          <w:rFonts w:ascii="Arial" w:eastAsia="Arial" w:hAnsi="Arial" w:cs="Arial"/>
          <w:b/>
          <w:bCs/>
          <w:i/>
          <w:iCs/>
          <w:sz w:val="20"/>
        </w:rPr>
        <w:t>convenience or social situations</w:t>
      </w:r>
      <w:r w:rsidR="00F20630" w:rsidRPr="00686E51">
        <w:rPr>
          <w:rFonts w:ascii="Arial" w:eastAsia="Arial" w:hAnsi="Arial" w:cs="Arial"/>
          <w:b/>
          <w:bCs/>
          <w:i/>
          <w:iCs/>
          <w:sz w:val="20"/>
        </w:rPr>
        <w:t xml:space="preserve">. </w:t>
      </w:r>
    </w:p>
    <w:p w14:paraId="1695A60F" w14:textId="77777777" w:rsidR="00052707" w:rsidRPr="001F6854" w:rsidRDefault="00052707" w:rsidP="00686E51">
      <w:pPr>
        <w:tabs>
          <w:tab w:val="left" w:pos="709"/>
        </w:tabs>
        <w:spacing w:after="120" w:line="276" w:lineRule="auto"/>
        <w:rPr>
          <w:rFonts w:ascii="Arial" w:eastAsia="Arial" w:hAnsi="Arial" w:cs="Arial"/>
          <w:b/>
          <w:sz w:val="20"/>
          <w:szCs w:val="20"/>
        </w:rPr>
      </w:pPr>
      <w:r w:rsidRPr="001F6854">
        <w:rPr>
          <w:rFonts w:ascii="Arial" w:eastAsia="Arial" w:hAnsi="Arial" w:cs="Arial"/>
          <w:b/>
          <w:sz w:val="20"/>
          <w:szCs w:val="20"/>
        </w:rPr>
        <w:t xml:space="preserve">Measures:  </w:t>
      </w:r>
    </w:p>
    <w:p w14:paraId="0610590E" w14:textId="7A0C5A61" w:rsidR="00052707" w:rsidRPr="001F6854" w:rsidRDefault="00052707" w:rsidP="00686E51">
      <w:pPr>
        <w:numPr>
          <w:ilvl w:val="0"/>
          <w:numId w:val="3"/>
        </w:numPr>
        <w:tabs>
          <w:tab w:val="left" w:pos="709"/>
        </w:tabs>
        <w:spacing w:after="120" w:line="276" w:lineRule="auto"/>
        <w:ind w:left="993"/>
        <w:rPr>
          <w:rFonts w:ascii="Arial" w:eastAsia="Arial" w:hAnsi="Arial" w:cs="Arial"/>
          <w:sz w:val="20"/>
          <w:szCs w:val="20"/>
        </w:rPr>
      </w:pPr>
      <w:r w:rsidRPr="001F6854">
        <w:rPr>
          <w:rFonts w:ascii="Arial" w:eastAsia="Arial" w:hAnsi="Arial" w:cs="Arial"/>
          <w:sz w:val="20"/>
          <w:szCs w:val="20"/>
        </w:rPr>
        <w:t>There is a system for booking user appointments in advance.</w:t>
      </w:r>
      <w:r w:rsidR="00AE505C" w:rsidRPr="001F6854">
        <w:rPr>
          <w:rFonts w:ascii="Arial" w:eastAsia="Arial" w:hAnsi="Arial" w:cs="Arial"/>
          <w:sz w:val="20"/>
          <w:szCs w:val="20"/>
        </w:rPr>
        <w:t xml:space="preserve"> </w:t>
      </w:r>
      <w:r w:rsidR="00AE505C" w:rsidRPr="001F6854">
        <w:rPr>
          <w:rFonts w:ascii="Arial" w:eastAsia="Arial" w:hAnsi="Arial" w:cs="Arial"/>
          <w:b/>
          <w:bCs/>
          <w:i/>
          <w:iCs/>
          <w:sz w:val="16"/>
          <w:szCs w:val="16"/>
        </w:rPr>
        <w:t>DOCUMENT/OBSERVATION</w:t>
      </w:r>
    </w:p>
    <w:p w14:paraId="3C352C21" w14:textId="72C90E2E" w:rsidR="00052707" w:rsidRDefault="000B6B87" w:rsidP="00686E51">
      <w:pPr>
        <w:tabs>
          <w:tab w:val="left" w:pos="709"/>
        </w:tabs>
        <w:spacing w:after="120" w:line="276" w:lineRule="auto"/>
        <w:ind w:left="993"/>
        <w:rPr>
          <w:rFonts w:ascii="Arial" w:eastAsia="Arial" w:hAnsi="Arial" w:cs="Arial"/>
          <w:i/>
          <w:sz w:val="14"/>
          <w:szCs w:val="14"/>
        </w:rPr>
      </w:pPr>
      <w:r w:rsidRPr="00FB6324">
        <w:rPr>
          <w:rFonts w:ascii="Arial" w:eastAsia="Arial" w:hAnsi="Arial" w:cs="Arial"/>
          <w:i/>
          <w:sz w:val="14"/>
          <w:szCs w:val="14"/>
          <w:u w:val="single"/>
        </w:rPr>
        <w:t>Explanatory note:</w:t>
      </w:r>
      <w:r w:rsidRPr="001F6854">
        <w:rPr>
          <w:rFonts w:ascii="Arial" w:eastAsia="Arial" w:hAnsi="Arial" w:cs="Arial"/>
          <w:i/>
          <w:sz w:val="14"/>
          <w:szCs w:val="14"/>
        </w:rPr>
        <w:t xml:space="preserve">  For practices where </w:t>
      </w:r>
      <w:r w:rsidR="009A1E19" w:rsidRPr="001F6854">
        <w:rPr>
          <w:rFonts w:ascii="Arial" w:eastAsia="Arial" w:hAnsi="Arial" w:cs="Arial"/>
          <w:i/>
          <w:sz w:val="14"/>
          <w:szCs w:val="14"/>
        </w:rPr>
        <w:t>booked appointments are</w:t>
      </w:r>
      <w:r w:rsidRPr="001F6854">
        <w:rPr>
          <w:rFonts w:ascii="Arial" w:eastAsia="Arial" w:hAnsi="Arial" w:cs="Arial"/>
          <w:i/>
          <w:sz w:val="14"/>
          <w:szCs w:val="14"/>
        </w:rPr>
        <w:t xml:space="preserve"> not the norm or not the preference of the community served, it is not necessary for all appointments to be scheduled in advance</w:t>
      </w:r>
      <w:r w:rsidR="00F20630" w:rsidRPr="001F6854">
        <w:rPr>
          <w:rFonts w:ascii="Arial" w:eastAsia="Arial" w:hAnsi="Arial" w:cs="Arial"/>
          <w:i/>
          <w:sz w:val="14"/>
          <w:szCs w:val="14"/>
        </w:rPr>
        <w:t xml:space="preserve">. </w:t>
      </w:r>
      <w:r w:rsidRPr="001F6854">
        <w:rPr>
          <w:rFonts w:ascii="Arial" w:eastAsia="Arial" w:hAnsi="Arial" w:cs="Arial"/>
          <w:i/>
          <w:sz w:val="14"/>
          <w:szCs w:val="14"/>
        </w:rPr>
        <w:t>However, the practice must have systems in place to accommodate such requests</w:t>
      </w:r>
      <w:r w:rsidR="00F20630" w:rsidRPr="001F6854">
        <w:rPr>
          <w:rFonts w:ascii="Arial" w:eastAsia="Arial" w:hAnsi="Arial" w:cs="Arial"/>
          <w:i/>
          <w:sz w:val="14"/>
          <w:szCs w:val="14"/>
        </w:rPr>
        <w:t xml:space="preserve">. </w:t>
      </w:r>
    </w:p>
    <w:p w14:paraId="15157797" w14:textId="2DB3C8F9" w:rsidR="00E31B1F" w:rsidRPr="001F6854" w:rsidRDefault="00E31B1F" w:rsidP="00686E51">
      <w:pPr>
        <w:tabs>
          <w:tab w:val="left" w:pos="709"/>
        </w:tabs>
        <w:spacing w:after="120" w:line="276" w:lineRule="auto"/>
        <w:ind w:left="993"/>
        <w:rPr>
          <w:rFonts w:ascii="Arial" w:eastAsia="Arial" w:hAnsi="Arial" w:cs="Arial"/>
          <w:i/>
          <w:sz w:val="14"/>
          <w:szCs w:val="14"/>
        </w:rPr>
      </w:pPr>
      <w:r w:rsidRPr="00FB6324">
        <w:rPr>
          <w:rFonts w:ascii="Arial" w:eastAsia="Arial" w:hAnsi="Arial" w:cs="Arial"/>
          <w:i/>
          <w:sz w:val="14"/>
          <w:szCs w:val="14"/>
          <w:u w:val="single"/>
        </w:rPr>
        <w:t xml:space="preserve">Not applicable: </w:t>
      </w:r>
      <w:r>
        <w:rPr>
          <w:rFonts w:ascii="Arial" w:eastAsia="Arial" w:hAnsi="Arial" w:cs="Arial"/>
          <w:i/>
          <w:sz w:val="14"/>
          <w:szCs w:val="14"/>
        </w:rPr>
        <w:t>Never.</w:t>
      </w:r>
      <w:r w:rsidR="00FB6324">
        <w:rPr>
          <w:rFonts w:ascii="Arial" w:eastAsia="Arial" w:hAnsi="Arial" w:cs="Arial"/>
          <w:i/>
          <w:sz w:val="14"/>
          <w:szCs w:val="14"/>
        </w:rPr>
        <w:t>(</w:t>
      </w:r>
      <w:r>
        <w:rPr>
          <w:rFonts w:ascii="Arial" w:eastAsia="Arial" w:hAnsi="Arial" w:cs="Arial"/>
          <w:i/>
          <w:sz w:val="14"/>
          <w:szCs w:val="14"/>
        </w:rPr>
        <w:t xml:space="preserve"> However, please read the Rationale paragraph above – strictly scheduled appointment slots are not required if that is not the preferred time management style preferred by users, or convenient for the practice</w:t>
      </w:r>
      <w:r w:rsidR="00FB6324">
        <w:rPr>
          <w:rFonts w:ascii="Arial" w:eastAsia="Arial" w:hAnsi="Arial" w:cs="Arial"/>
          <w:i/>
          <w:sz w:val="14"/>
          <w:szCs w:val="14"/>
        </w:rPr>
        <w:t>)</w:t>
      </w:r>
      <w:r>
        <w:rPr>
          <w:rFonts w:ascii="Arial" w:eastAsia="Arial" w:hAnsi="Arial" w:cs="Arial"/>
          <w:i/>
          <w:sz w:val="14"/>
          <w:szCs w:val="14"/>
        </w:rPr>
        <w:t xml:space="preserve">. </w:t>
      </w:r>
    </w:p>
    <w:p w14:paraId="5EEAB0BF" w14:textId="6FDC6BC3" w:rsidR="00052707" w:rsidRPr="001F6854" w:rsidRDefault="00052707" w:rsidP="00686E51">
      <w:pPr>
        <w:numPr>
          <w:ilvl w:val="0"/>
          <w:numId w:val="3"/>
        </w:numPr>
        <w:tabs>
          <w:tab w:val="left" w:pos="709"/>
        </w:tabs>
        <w:spacing w:after="120" w:line="276" w:lineRule="auto"/>
        <w:ind w:left="993"/>
        <w:rPr>
          <w:rFonts w:ascii="Arial" w:eastAsia="Arial" w:hAnsi="Arial" w:cs="Arial"/>
          <w:sz w:val="20"/>
          <w:szCs w:val="20"/>
        </w:rPr>
      </w:pPr>
      <w:r w:rsidRPr="001F6854">
        <w:rPr>
          <w:rFonts w:ascii="Arial" w:eastAsia="Arial" w:hAnsi="Arial" w:cs="Arial"/>
          <w:sz w:val="20"/>
          <w:szCs w:val="20"/>
        </w:rPr>
        <w:t>Urgent appointments are available on request</w:t>
      </w:r>
      <w:r w:rsidR="00450685" w:rsidRPr="001F6854">
        <w:rPr>
          <w:rFonts w:ascii="Arial" w:eastAsia="Arial" w:hAnsi="Arial" w:cs="Arial"/>
          <w:sz w:val="20"/>
          <w:szCs w:val="20"/>
        </w:rPr>
        <w:t xml:space="preserve"> for high-risk clinical symptoms</w:t>
      </w:r>
      <w:r w:rsidRPr="001F6854">
        <w:rPr>
          <w:rFonts w:ascii="Arial" w:eastAsia="Arial" w:hAnsi="Arial" w:cs="Arial"/>
          <w:sz w:val="20"/>
          <w:szCs w:val="20"/>
        </w:rPr>
        <w:t xml:space="preserve">. </w:t>
      </w:r>
      <w:r w:rsidR="00DE4F56" w:rsidRPr="001F6854">
        <w:rPr>
          <w:rFonts w:ascii="Arial" w:eastAsia="Times New Roman" w:hAnsi="Arial" w:cs="Arial"/>
          <w:b/>
          <w:i/>
          <w:iCs/>
          <w:color w:val="000000"/>
          <w:sz w:val="16"/>
          <w:szCs w:val="18"/>
          <w:lang w:val="en-GB" w:eastAsia="en-ZA" w:bidi="en-US"/>
        </w:rPr>
        <w:t>STAFF INTERVIEW</w:t>
      </w:r>
    </w:p>
    <w:p w14:paraId="1E104C37" w14:textId="3D2E2D00" w:rsidR="006060E3" w:rsidRDefault="00052707" w:rsidP="00686E51">
      <w:pPr>
        <w:tabs>
          <w:tab w:val="left" w:pos="709"/>
        </w:tabs>
        <w:spacing w:after="120" w:line="276" w:lineRule="auto"/>
        <w:ind w:left="993"/>
        <w:rPr>
          <w:rFonts w:ascii="Arial" w:eastAsia="Arial" w:hAnsi="Arial" w:cs="Arial"/>
          <w:i/>
          <w:sz w:val="14"/>
          <w:szCs w:val="14"/>
        </w:rPr>
      </w:pPr>
      <w:bookmarkStart w:id="8" w:name="_Hlk61952618"/>
      <w:r w:rsidRPr="00FB6324">
        <w:rPr>
          <w:rFonts w:ascii="Arial" w:eastAsia="Arial" w:hAnsi="Arial" w:cs="Arial"/>
          <w:i/>
          <w:sz w:val="14"/>
          <w:szCs w:val="14"/>
          <w:u w:val="single"/>
        </w:rPr>
        <w:t>Explanatory note:</w:t>
      </w:r>
      <w:r w:rsidRPr="001F6854">
        <w:rPr>
          <w:rFonts w:ascii="Arial" w:eastAsia="Arial" w:hAnsi="Arial" w:cs="Arial"/>
          <w:i/>
          <w:sz w:val="14"/>
          <w:szCs w:val="14"/>
        </w:rPr>
        <w:t xml:space="preserve">  </w:t>
      </w:r>
      <w:bookmarkEnd w:id="8"/>
      <w:r w:rsidR="006060E3" w:rsidRPr="001F6854">
        <w:rPr>
          <w:rFonts w:ascii="Arial" w:eastAsia="Arial" w:hAnsi="Arial" w:cs="Arial"/>
          <w:i/>
          <w:sz w:val="14"/>
          <w:szCs w:val="14"/>
        </w:rPr>
        <w:t xml:space="preserve">“High-risk symptoms” includes but is not limited to chest pain, breathlessness, bleeding, severe abdominal pain or an unrousable infant. </w:t>
      </w:r>
      <w:r w:rsidRPr="001F6854">
        <w:rPr>
          <w:rFonts w:ascii="Arial" w:eastAsia="Arial" w:hAnsi="Arial" w:cs="Arial"/>
          <w:i/>
          <w:sz w:val="14"/>
          <w:szCs w:val="14"/>
        </w:rPr>
        <w:t xml:space="preserve">This measure does not require that </w:t>
      </w:r>
      <w:r w:rsidR="006060E3" w:rsidRPr="001F6854">
        <w:rPr>
          <w:rFonts w:ascii="Arial" w:eastAsia="Arial" w:hAnsi="Arial" w:cs="Arial"/>
          <w:i/>
          <w:sz w:val="14"/>
          <w:szCs w:val="14"/>
        </w:rPr>
        <w:t>requests for</w:t>
      </w:r>
      <w:r w:rsidRPr="001F6854">
        <w:rPr>
          <w:rFonts w:ascii="Arial" w:eastAsia="Arial" w:hAnsi="Arial" w:cs="Arial"/>
          <w:i/>
          <w:sz w:val="14"/>
          <w:szCs w:val="14"/>
        </w:rPr>
        <w:t xml:space="preserve"> urgent appointments</w:t>
      </w:r>
      <w:r w:rsidR="006060E3" w:rsidRPr="001F6854">
        <w:rPr>
          <w:rFonts w:ascii="Arial" w:eastAsia="Arial" w:hAnsi="Arial" w:cs="Arial"/>
          <w:i/>
          <w:sz w:val="14"/>
          <w:szCs w:val="14"/>
        </w:rPr>
        <w:t xml:space="preserve"> due to social circumstances</w:t>
      </w:r>
      <w:r w:rsidRPr="001F6854">
        <w:rPr>
          <w:rFonts w:ascii="Arial" w:eastAsia="Arial" w:hAnsi="Arial" w:cs="Arial"/>
          <w:i/>
          <w:sz w:val="14"/>
          <w:szCs w:val="14"/>
        </w:rPr>
        <w:t xml:space="preserve"> must be accommodated, but that a </w:t>
      </w:r>
      <w:r w:rsidR="006060E3" w:rsidRPr="001F6854">
        <w:rPr>
          <w:rFonts w:ascii="Arial" w:eastAsia="Arial" w:hAnsi="Arial" w:cs="Arial"/>
          <w:i/>
          <w:sz w:val="14"/>
          <w:szCs w:val="14"/>
        </w:rPr>
        <w:t xml:space="preserve">system </w:t>
      </w:r>
      <w:r w:rsidRPr="001F6854">
        <w:rPr>
          <w:rFonts w:ascii="Arial" w:eastAsia="Arial" w:hAnsi="Arial" w:cs="Arial"/>
          <w:i/>
          <w:sz w:val="14"/>
          <w:szCs w:val="14"/>
        </w:rPr>
        <w:t>must be in place</w:t>
      </w:r>
      <w:r w:rsidR="00E81B6F" w:rsidRPr="001F6854">
        <w:rPr>
          <w:rFonts w:ascii="Arial" w:eastAsia="Arial" w:hAnsi="Arial" w:cs="Arial"/>
          <w:i/>
          <w:sz w:val="14"/>
          <w:szCs w:val="14"/>
        </w:rPr>
        <w:t xml:space="preserve"> to accommodate clinically urgent consultations</w:t>
      </w:r>
      <w:r w:rsidR="006060E3" w:rsidRPr="001F6854">
        <w:rPr>
          <w:rFonts w:ascii="Arial" w:eastAsia="Arial" w:hAnsi="Arial" w:cs="Arial"/>
          <w:i/>
          <w:sz w:val="14"/>
          <w:szCs w:val="14"/>
        </w:rPr>
        <w:t>.</w:t>
      </w:r>
    </w:p>
    <w:p w14:paraId="2F812A90" w14:textId="3A0B7701" w:rsidR="00E31B1F" w:rsidRPr="001F6854" w:rsidRDefault="00E31B1F" w:rsidP="00686E51">
      <w:pPr>
        <w:tabs>
          <w:tab w:val="left" w:pos="709"/>
        </w:tabs>
        <w:spacing w:after="120" w:line="276" w:lineRule="auto"/>
        <w:ind w:left="993"/>
        <w:rPr>
          <w:rFonts w:ascii="Arial" w:eastAsia="Arial" w:hAnsi="Arial" w:cs="Arial"/>
          <w:i/>
          <w:sz w:val="14"/>
          <w:szCs w:val="14"/>
        </w:rPr>
      </w:pPr>
      <w:r w:rsidRPr="00FB6324">
        <w:rPr>
          <w:rFonts w:ascii="Arial" w:eastAsia="Arial" w:hAnsi="Arial" w:cs="Arial"/>
          <w:i/>
          <w:sz w:val="14"/>
          <w:szCs w:val="14"/>
          <w:u w:val="single"/>
        </w:rPr>
        <w:t>Not applicable:</w:t>
      </w:r>
      <w:r>
        <w:rPr>
          <w:rFonts w:ascii="Arial" w:eastAsia="Arial" w:hAnsi="Arial" w:cs="Arial"/>
          <w:i/>
          <w:sz w:val="14"/>
          <w:szCs w:val="14"/>
        </w:rPr>
        <w:t xml:space="preserve"> Never</w:t>
      </w:r>
    </w:p>
    <w:p w14:paraId="48CC445D" w14:textId="13E29497" w:rsidR="00052707" w:rsidRPr="006B7F39" w:rsidRDefault="00052707" w:rsidP="00686E51">
      <w:pPr>
        <w:numPr>
          <w:ilvl w:val="0"/>
          <w:numId w:val="3"/>
        </w:numPr>
        <w:tabs>
          <w:tab w:val="left" w:pos="709"/>
        </w:tabs>
        <w:spacing w:after="120" w:line="276" w:lineRule="auto"/>
        <w:ind w:left="993"/>
        <w:rPr>
          <w:rFonts w:ascii="Arial" w:eastAsia="Arial" w:hAnsi="Arial" w:cs="Arial"/>
          <w:sz w:val="20"/>
          <w:szCs w:val="20"/>
          <w:highlight w:val="yellow"/>
        </w:rPr>
      </w:pPr>
      <w:r w:rsidRPr="00FB6324">
        <w:rPr>
          <w:rFonts w:ascii="Arial" w:eastAsia="Arial" w:hAnsi="Arial" w:cs="Arial"/>
          <w:sz w:val="20"/>
          <w:szCs w:val="20"/>
        </w:rPr>
        <w:t xml:space="preserve">The practice </w:t>
      </w:r>
      <w:r w:rsidRPr="00FB6324">
        <w:rPr>
          <w:rFonts w:ascii="Arial" w:eastAsia="Arial" w:hAnsi="Arial" w:cs="Arial"/>
          <w:b/>
          <w:bCs/>
          <w:color w:val="FF0000"/>
          <w:sz w:val="20"/>
          <w:szCs w:val="20"/>
        </w:rPr>
        <w:t xml:space="preserve"> </w:t>
      </w:r>
      <w:r w:rsidRPr="00FB6324">
        <w:rPr>
          <w:rFonts w:ascii="Arial" w:eastAsia="Arial" w:hAnsi="Arial" w:cs="Arial"/>
          <w:sz w:val="20"/>
          <w:szCs w:val="20"/>
        </w:rPr>
        <w:t>accommodate</w:t>
      </w:r>
      <w:r w:rsidR="002D77C7" w:rsidRPr="00FB6324">
        <w:rPr>
          <w:rFonts w:ascii="Arial" w:eastAsia="Arial" w:hAnsi="Arial" w:cs="Arial"/>
          <w:sz w:val="20"/>
          <w:szCs w:val="20"/>
        </w:rPr>
        <w:t>s</w:t>
      </w:r>
      <w:r w:rsidRPr="00FB6324">
        <w:rPr>
          <w:rFonts w:ascii="Arial" w:eastAsia="Arial" w:hAnsi="Arial" w:cs="Arial"/>
          <w:sz w:val="20"/>
          <w:szCs w:val="20"/>
        </w:rPr>
        <w:t xml:space="preserve"> users who are unable to make a</w:t>
      </w:r>
      <w:r w:rsidR="007E4739" w:rsidRPr="00FB6324">
        <w:rPr>
          <w:rFonts w:ascii="Arial" w:eastAsia="Arial" w:hAnsi="Arial" w:cs="Arial"/>
          <w:sz w:val="20"/>
          <w:szCs w:val="20"/>
        </w:rPr>
        <w:t xml:space="preserve"> scheduled</w:t>
      </w:r>
      <w:r w:rsidRPr="00FB6324">
        <w:rPr>
          <w:rFonts w:ascii="Arial" w:eastAsia="Arial" w:hAnsi="Arial" w:cs="Arial"/>
          <w:sz w:val="20"/>
          <w:szCs w:val="20"/>
        </w:rPr>
        <w:t xml:space="preserve"> appointment. </w:t>
      </w:r>
      <w:r w:rsidR="00DE4F56" w:rsidRPr="00FB6324">
        <w:rPr>
          <w:rFonts w:ascii="Arial" w:eastAsia="Times New Roman" w:hAnsi="Arial" w:cs="Arial"/>
          <w:b/>
          <w:i/>
          <w:iCs/>
          <w:color w:val="000000"/>
          <w:sz w:val="16"/>
          <w:szCs w:val="18"/>
          <w:lang w:val="en-GB" w:eastAsia="en-ZA" w:bidi="en-US"/>
        </w:rPr>
        <w:t>STAFF INTERVIEW / USER INTERVIEW</w:t>
      </w:r>
      <w:r w:rsidRPr="00FB6324">
        <w:rPr>
          <w:rFonts w:ascii="Arial" w:eastAsia="Arial" w:hAnsi="Arial" w:cs="Arial"/>
          <w:sz w:val="20"/>
          <w:szCs w:val="20"/>
        </w:rPr>
        <w:t xml:space="preserve">  </w:t>
      </w:r>
    </w:p>
    <w:p w14:paraId="5F6780FF" w14:textId="6D3EE988" w:rsidR="00052707" w:rsidRDefault="00052707" w:rsidP="00686E51">
      <w:pPr>
        <w:tabs>
          <w:tab w:val="left" w:pos="709"/>
        </w:tabs>
        <w:spacing w:after="120" w:line="276" w:lineRule="auto"/>
        <w:ind w:left="993"/>
        <w:rPr>
          <w:rFonts w:ascii="Arial" w:eastAsia="Arial" w:hAnsi="Arial" w:cs="Arial"/>
          <w:i/>
          <w:sz w:val="14"/>
          <w:szCs w:val="14"/>
        </w:rPr>
      </w:pPr>
      <w:r w:rsidRPr="001F6854">
        <w:rPr>
          <w:rFonts w:ascii="Arial" w:eastAsia="Arial" w:hAnsi="Arial" w:cs="Arial"/>
          <w:sz w:val="20"/>
          <w:szCs w:val="20"/>
        </w:rPr>
        <w:t xml:space="preserve"> </w:t>
      </w:r>
      <w:r w:rsidRPr="00FB6324">
        <w:rPr>
          <w:rFonts w:ascii="Arial" w:eastAsia="Arial" w:hAnsi="Arial" w:cs="Arial"/>
          <w:i/>
          <w:sz w:val="14"/>
          <w:szCs w:val="14"/>
          <w:u w:val="single"/>
        </w:rPr>
        <w:t xml:space="preserve">Explanatory note:  </w:t>
      </w:r>
      <w:r w:rsidR="009A1E19" w:rsidRPr="001F6854">
        <w:rPr>
          <w:rFonts w:ascii="Arial" w:eastAsia="Arial" w:hAnsi="Arial" w:cs="Arial"/>
          <w:i/>
          <w:sz w:val="14"/>
          <w:szCs w:val="14"/>
        </w:rPr>
        <w:t xml:space="preserve">This will apply to practices who provide appointments for </w:t>
      </w:r>
      <w:r w:rsidR="00141F2E">
        <w:rPr>
          <w:rFonts w:ascii="Arial" w:eastAsia="Arial" w:hAnsi="Arial" w:cs="Arial"/>
          <w:i/>
          <w:sz w:val="14"/>
          <w:szCs w:val="14"/>
        </w:rPr>
        <w:t>users</w:t>
      </w:r>
      <w:r w:rsidR="00141F2E" w:rsidRPr="001F6854">
        <w:rPr>
          <w:rFonts w:ascii="Arial" w:eastAsia="Arial" w:hAnsi="Arial" w:cs="Arial"/>
          <w:i/>
          <w:sz w:val="14"/>
          <w:szCs w:val="14"/>
        </w:rPr>
        <w:t xml:space="preserve"> </w:t>
      </w:r>
      <w:r w:rsidR="009A1E19" w:rsidRPr="001F6854">
        <w:rPr>
          <w:rFonts w:ascii="Arial" w:eastAsia="Arial" w:hAnsi="Arial" w:cs="Arial"/>
          <w:i/>
          <w:sz w:val="14"/>
          <w:szCs w:val="14"/>
        </w:rPr>
        <w:t xml:space="preserve">as </w:t>
      </w:r>
      <w:r w:rsidR="00E81B6F" w:rsidRPr="001F6854">
        <w:rPr>
          <w:rFonts w:ascii="Arial" w:eastAsia="Arial" w:hAnsi="Arial" w:cs="Arial"/>
          <w:i/>
          <w:sz w:val="14"/>
          <w:szCs w:val="14"/>
        </w:rPr>
        <w:t>routine</w:t>
      </w:r>
      <w:r w:rsidR="00F20630" w:rsidRPr="001F6854">
        <w:rPr>
          <w:rFonts w:ascii="Arial" w:eastAsia="Arial" w:hAnsi="Arial" w:cs="Arial"/>
          <w:i/>
          <w:sz w:val="14"/>
          <w:szCs w:val="14"/>
        </w:rPr>
        <w:t xml:space="preserve">. </w:t>
      </w:r>
      <w:r w:rsidRPr="001F6854">
        <w:rPr>
          <w:rFonts w:ascii="Arial" w:eastAsia="Arial" w:hAnsi="Arial" w:cs="Arial"/>
          <w:i/>
          <w:sz w:val="14"/>
          <w:szCs w:val="14"/>
        </w:rPr>
        <w:t>It is not necessary for these users to be seen immediately on arrival unless their condition requires urgent medical care</w:t>
      </w:r>
      <w:r w:rsidR="00F20630" w:rsidRPr="001F6854">
        <w:rPr>
          <w:rFonts w:ascii="Arial" w:eastAsia="Arial" w:hAnsi="Arial" w:cs="Arial"/>
          <w:i/>
          <w:sz w:val="14"/>
          <w:szCs w:val="14"/>
        </w:rPr>
        <w:t xml:space="preserve">. </w:t>
      </w:r>
      <w:r w:rsidRPr="001F6854">
        <w:rPr>
          <w:rFonts w:ascii="Arial" w:eastAsia="Arial" w:hAnsi="Arial" w:cs="Arial"/>
          <w:i/>
          <w:sz w:val="14"/>
          <w:szCs w:val="14"/>
        </w:rPr>
        <w:t xml:space="preserve">However, as some users may be unable to </w:t>
      </w:r>
      <w:r w:rsidRPr="00FB6324">
        <w:rPr>
          <w:rFonts w:ascii="Arial" w:eastAsia="Arial" w:hAnsi="Arial" w:cs="Arial"/>
          <w:i/>
          <w:sz w:val="14"/>
          <w:szCs w:val="14"/>
        </w:rPr>
        <w:t>contact the practice prior to their attendance, a system should be in place to accommodate them</w:t>
      </w:r>
      <w:r w:rsidR="00F20630" w:rsidRPr="00FB6324">
        <w:rPr>
          <w:rFonts w:ascii="Arial" w:eastAsia="Arial" w:hAnsi="Arial" w:cs="Arial"/>
          <w:i/>
          <w:sz w:val="14"/>
          <w:szCs w:val="14"/>
        </w:rPr>
        <w:t>.</w:t>
      </w:r>
      <w:r w:rsidR="00F20630" w:rsidRPr="001F6854">
        <w:rPr>
          <w:rFonts w:ascii="Arial" w:eastAsia="Arial" w:hAnsi="Arial" w:cs="Arial"/>
          <w:i/>
          <w:sz w:val="14"/>
          <w:szCs w:val="14"/>
        </w:rPr>
        <w:t xml:space="preserve"> </w:t>
      </w:r>
    </w:p>
    <w:p w14:paraId="7DD90EFC" w14:textId="040640AA" w:rsidR="00572F30" w:rsidRPr="001F6854" w:rsidRDefault="00572F30" w:rsidP="00686E51">
      <w:pPr>
        <w:tabs>
          <w:tab w:val="left" w:pos="709"/>
        </w:tabs>
        <w:spacing w:after="120" w:line="276" w:lineRule="auto"/>
        <w:ind w:left="993"/>
        <w:rPr>
          <w:rFonts w:ascii="Arial" w:eastAsia="Arial" w:hAnsi="Arial" w:cs="Arial"/>
          <w:i/>
          <w:sz w:val="14"/>
          <w:szCs w:val="14"/>
        </w:rPr>
      </w:pPr>
      <w:r w:rsidRPr="00FB6324">
        <w:rPr>
          <w:rFonts w:ascii="Arial" w:eastAsia="Arial" w:hAnsi="Arial" w:cs="Arial"/>
          <w:i/>
          <w:sz w:val="14"/>
          <w:szCs w:val="14"/>
          <w:u w:val="single"/>
        </w:rPr>
        <w:t>Not applicable:</w:t>
      </w:r>
      <w:r>
        <w:rPr>
          <w:rFonts w:ascii="Arial" w:eastAsia="Arial" w:hAnsi="Arial" w:cs="Arial"/>
          <w:i/>
          <w:sz w:val="14"/>
          <w:szCs w:val="14"/>
        </w:rPr>
        <w:t xml:space="preserve"> Where unscheduled appointments are the default appointment style at the practice.</w:t>
      </w:r>
    </w:p>
    <w:p w14:paraId="6012E4F8" w14:textId="75CA51D1" w:rsidR="00631DA8" w:rsidRPr="001F6854" w:rsidRDefault="00052707" w:rsidP="00686E51">
      <w:pPr>
        <w:numPr>
          <w:ilvl w:val="0"/>
          <w:numId w:val="3"/>
        </w:numPr>
        <w:tabs>
          <w:tab w:val="left" w:pos="709"/>
        </w:tabs>
        <w:spacing w:after="120" w:line="276" w:lineRule="auto"/>
        <w:ind w:left="993"/>
        <w:rPr>
          <w:rFonts w:ascii="Arial" w:eastAsia="Arial" w:hAnsi="Arial" w:cs="Arial"/>
          <w:sz w:val="20"/>
          <w:szCs w:val="20"/>
        </w:rPr>
      </w:pPr>
      <w:r w:rsidRPr="152F5525">
        <w:rPr>
          <w:rFonts w:ascii="Arial" w:eastAsia="Arial" w:hAnsi="Arial" w:cs="Arial"/>
          <w:sz w:val="20"/>
          <w:szCs w:val="20"/>
        </w:rPr>
        <w:t>When requested, users can make an appointment with a specific health care provider</w:t>
      </w:r>
      <w:r w:rsidR="00F20630" w:rsidRPr="152F5525">
        <w:rPr>
          <w:rFonts w:ascii="Arial" w:eastAsia="Arial" w:hAnsi="Arial" w:cs="Arial"/>
          <w:sz w:val="20"/>
          <w:szCs w:val="20"/>
        </w:rPr>
        <w:t xml:space="preserve">. </w:t>
      </w:r>
      <w:r w:rsidR="00631DA8" w:rsidRPr="152F5525">
        <w:rPr>
          <w:rFonts w:ascii="Arial" w:eastAsia="Times New Roman" w:hAnsi="Arial" w:cs="Arial"/>
          <w:b/>
          <w:bCs/>
          <w:i/>
          <w:iCs/>
          <w:color w:val="000000" w:themeColor="text1"/>
          <w:sz w:val="16"/>
          <w:szCs w:val="16"/>
          <w:lang w:val="en-GB" w:eastAsia="en-ZA" w:bidi="en-US"/>
        </w:rPr>
        <w:t>STAFF INTERVIEW/ USER INTERVIEW</w:t>
      </w:r>
    </w:p>
    <w:p w14:paraId="0BD3D9D6" w14:textId="77777777" w:rsidR="00572F30" w:rsidRDefault="00052707" w:rsidP="00686E51">
      <w:pPr>
        <w:tabs>
          <w:tab w:val="left" w:pos="709"/>
        </w:tabs>
        <w:spacing w:after="120" w:line="276" w:lineRule="auto"/>
        <w:ind w:left="993"/>
        <w:rPr>
          <w:rFonts w:ascii="Arial" w:eastAsia="Arial" w:hAnsi="Arial" w:cs="Arial"/>
          <w:i/>
          <w:sz w:val="14"/>
          <w:szCs w:val="20"/>
        </w:rPr>
      </w:pPr>
      <w:r w:rsidRPr="00FB6324">
        <w:rPr>
          <w:rFonts w:ascii="Arial" w:eastAsia="Arial" w:hAnsi="Arial" w:cs="Arial"/>
          <w:i/>
          <w:sz w:val="14"/>
          <w:szCs w:val="20"/>
          <w:u w:val="single"/>
        </w:rPr>
        <w:t>Explanatory note:</w:t>
      </w:r>
      <w:r w:rsidRPr="001F6854">
        <w:rPr>
          <w:rFonts w:ascii="Arial" w:eastAsia="Arial" w:hAnsi="Arial" w:cs="Arial"/>
          <w:i/>
          <w:sz w:val="14"/>
          <w:szCs w:val="20"/>
        </w:rPr>
        <w:t xml:space="preserve">  This will apply only to practices with more than one health care provider. </w:t>
      </w:r>
    </w:p>
    <w:p w14:paraId="79C613D1" w14:textId="582BF914" w:rsidR="00052707" w:rsidRPr="004E7F99" w:rsidRDefault="00572F30" w:rsidP="00686E51">
      <w:pPr>
        <w:tabs>
          <w:tab w:val="left" w:pos="709"/>
        </w:tabs>
        <w:spacing w:after="120" w:line="276" w:lineRule="auto"/>
        <w:ind w:left="993"/>
        <w:rPr>
          <w:rFonts w:ascii="Arial" w:eastAsia="Arial" w:hAnsi="Arial" w:cs="Arial"/>
          <w:i/>
          <w:sz w:val="14"/>
          <w:szCs w:val="20"/>
        </w:rPr>
      </w:pPr>
      <w:r w:rsidRPr="00FB6324">
        <w:rPr>
          <w:rFonts w:ascii="Arial" w:eastAsia="Arial" w:hAnsi="Arial" w:cs="Arial"/>
          <w:i/>
          <w:sz w:val="14"/>
          <w:szCs w:val="20"/>
          <w:u w:val="single"/>
        </w:rPr>
        <w:t>Not applicable:</w:t>
      </w:r>
      <w:r>
        <w:rPr>
          <w:rFonts w:ascii="Arial" w:eastAsia="Arial" w:hAnsi="Arial" w:cs="Arial"/>
          <w:i/>
          <w:sz w:val="14"/>
          <w:szCs w:val="20"/>
        </w:rPr>
        <w:t xml:space="preserve"> In single-handed practices without a nurse</w:t>
      </w:r>
      <w:r w:rsidR="00F20630">
        <w:rPr>
          <w:rFonts w:ascii="Arial" w:eastAsia="Arial" w:hAnsi="Arial" w:cs="Arial"/>
          <w:i/>
          <w:sz w:val="14"/>
          <w:szCs w:val="20"/>
        </w:rPr>
        <w:t xml:space="preserve">. </w:t>
      </w:r>
    </w:p>
    <w:p w14:paraId="1519EAC5" w14:textId="7CDDED72" w:rsidR="00052707" w:rsidRPr="001F6854" w:rsidRDefault="00052707" w:rsidP="00686E51">
      <w:pPr>
        <w:numPr>
          <w:ilvl w:val="0"/>
          <w:numId w:val="3"/>
        </w:numPr>
        <w:tabs>
          <w:tab w:val="left" w:pos="709"/>
        </w:tabs>
        <w:spacing w:after="120" w:line="276" w:lineRule="auto"/>
        <w:ind w:left="993"/>
        <w:rPr>
          <w:rFonts w:ascii="Arial" w:eastAsia="Arial" w:hAnsi="Arial" w:cs="Arial"/>
          <w:sz w:val="20"/>
          <w:szCs w:val="20"/>
        </w:rPr>
      </w:pPr>
      <w:r w:rsidRPr="001F6854">
        <w:rPr>
          <w:rFonts w:ascii="Arial" w:eastAsia="Arial" w:hAnsi="Arial" w:cs="Arial"/>
          <w:sz w:val="20"/>
          <w:szCs w:val="20"/>
        </w:rPr>
        <w:t>Users are informed of any delays affecting their scheduled appointment time.</w:t>
      </w:r>
      <w:r w:rsidR="00631DA8" w:rsidRPr="001F6854">
        <w:rPr>
          <w:rFonts w:ascii="Arial" w:eastAsia="Arial" w:hAnsi="Arial" w:cs="Arial"/>
          <w:sz w:val="20"/>
          <w:szCs w:val="20"/>
        </w:rPr>
        <w:t xml:space="preserve"> </w:t>
      </w:r>
      <w:r w:rsidR="00631DA8" w:rsidRPr="001F6854">
        <w:rPr>
          <w:rFonts w:ascii="Arial" w:eastAsia="Times New Roman" w:hAnsi="Arial" w:cs="Arial"/>
          <w:b/>
          <w:i/>
          <w:iCs/>
          <w:color w:val="000000"/>
          <w:sz w:val="16"/>
          <w:szCs w:val="18"/>
          <w:lang w:val="en-GB" w:eastAsia="en-ZA" w:bidi="en-US"/>
        </w:rPr>
        <w:t>OBSERVATION</w:t>
      </w:r>
    </w:p>
    <w:p w14:paraId="1E5050D9" w14:textId="467A8468" w:rsidR="00052707" w:rsidRDefault="00052707" w:rsidP="00686E51">
      <w:pPr>
        <w:tabs>
          <w:tab w:val="left" w:pos="709"/>
        </w:tabs>
        <w:spacing w:after="120" w:line="276" w:lineRule="auto"/>
        <w:ind w:left="993"/>
        <w:rPr>
          <w:rFonts w:ascii="Arial" w:eastAsia="Arial" w:hAnsi="Arial" w:cs="Arial"/>
          <w:i/>
          <w:sz w:val="14"/>
          <w:szCs w:val="14"/>
        </w:rPr>
      </w:pPr>
      <w:r w:rsidRPr="00FB6324">
        <w:rPr>
          <w:rFonts w:ascii="Arial" w:eastAsia="Arial" w:hAnsi="Arial" w:cs="Arial"/>
          <w:i/>
          <w:sz w:val="14"/>
          <w:szCs w:val="14"/>
          <w:u w:val="single"/>
        </w:rPr>
        <w:t>Explanatory note:</w:t>
      </w:r>
      <w:r w:rsidRPr="001F6854">
        <w:rPr>
          <w:rFonts w:ascii="Arial" w:eastAsia="Arial" w:hAnsi="Arial" w:cs="Arial"/>
          <w:i/>
          <w:sz w:val="14"/>
          <w:szCs w:val="14"/>
        </w:rPr>
        <w:t xml:space="preserve"> Reception staff or equivalent should inform users on arrival when the health care provider with whom they have an appointment is running behind schedule, with an indication of the anticipated delay</w:t>
      </w:r>
      <w:r w:rsidR="00F20630" w:rsidRPr="001F6854">
        <w:rPr>
          <w:rFonts w:ascii="Arial" w:eastAsia="Arial" w:hAnsi="Arial" w:cs="Arial"/>
          <w:i/>
          <w:sz w:val="14"/>
          <w:szCs w:val="14"/>
        </w:rPr>
        <w:t xml:space="preserve">. </w:t>
      </w:r>
    </w:p>
    <w:p w14:paraId="7C021481" w14:textId="6ACB9B0C" w:rsidR="00572F30" w:rsidRPr="001F6854" w:rsidRDefault="00572F30" w:rsidP="00686E51">
      <w:pPr>
        <w:tabs>
          <w:tab w:val="left" w:pos="709"/>
        </w:tabs>
        <w:spacing w:after="120" w:line="276" w:lineRule="auto"/>
        <w:ind w:left="993"/>
        <w:rPr>
          <w:rFonts w:ascii="Arial" w:eastAsia="Arial" w:hAnsi="Arial" w:cs="Arial"/>
          <w:i/>
          <w:sz w:val="14"/>
          <w:szCs w:val="14"/>
        </w:rPr>
      </w:pPr>
      <w:r w:rsidRPr="00FB6324">
        <w:rPr>
          <w:rFonts w:ascii="Arial" w:eastAsia="Arial" w:hAnsi="Arial" w:cs="Arial"/>
          <w:i/>
          <w:sz w:val="14"/>
          <w:szCs w:val="14"/>
          <w:u w:val="single"/>
        </w:rPr>
        <w:t>Not applicable:</w:t>
      </w:r>
      <w:r>
        <w:rPr>
          <w:rFonts w:ascii="Arial" w:eastAsia="Arial" w:hAnsi="Arial" w:cs="Arial"/>
          <w:i/>
          <w:sz w:val="14"/>
          <w:szCs w:val="14"/>
        </w:rPr>
        <w:t xml:space="preserve"> </w:t>
      </w:r>
      <w:r w:rsidR="009F0424">
        <w:rPr>
          <w:rFonts w:ascii="Arial" w:eastAsia="Arial" w:hAnsi="Arial" w:cs="Arial"/>
          <w:i/>
          <w:sz w:val="14"/>
          <w:szCs w:val="14"/>
        </w:rPr>
        <w:t>Where there are no delays observed at the time of inspection.</w:t>
      </w:r>
    </w:p>
    <w:bookmarkEnd w:id="0"/>
    <w:p w14:paraId="455D673B" w14:textId="77777777" w:rsidR="001A07D5" w:rsidRPr="001F6854" w:rsidRDefault="001A07D5" w:rsidP="00686E51">
      <w:pPr>
        <w:spacing w:after="120" w:line="276" w:lineRule="auto"/>
        <w:rPr>
          <w:rFonts w:ascii="Arial" w:hAnsi="Arial" w:cs="Arial"/>
          <w:b/>
          <w:color w:val="FF0000"/>
          <w:sz w:val="28"/>
          <w:szCs w:val="28"/>
          <w:u w:val="single"/>
        </w:rPr>
      </w:pPr>
    </w:p>
    <w:p w14:paraId="1A615D89" w14:textId="3880EEFE" w:rsidR="00CD0146" w:rsidRPr="001F6854" w:rsidRDefault="00CD0146" w:rsidP="00686E51">
      <w:pPr>
        <w:spacing w:after="120" w:line="276" w:lineRule="auto"/>
        <w:rPr>
          <w:rFonts w:ascii="Arial" w:hAnsi="Arial" w:cs="Arial"/>
          <w:b/>
          <w:color w:val="FF0000"/>
          <w:sz w:val="28"/>
          <w:szCs w:val="28"/>
          <w:u w:val="single"/>
        </w:rPr>
      </w:pPr>
      <w:r w:rsidRPr="001F6854">
        <w:rPr>
          <w:rFonts w:ascii="Arial" w:hAnsi="Arial" w:cs="Arial"/>
          <w:b/>
          <w:color w:val="FF0000"/>
          <w:sz w:val="28"/>
          <w:szCs w:val="28"/>
          <w:u w:val="single"/>
        </w:rPr>
        <w:t>DOMAIN 2: CLINICAL GOVERNANCE AND CLINICAL CARE</w:t>
      </w:r>
    </w:p>
    <w:p w14:paraId="244E067F" w14:textId="77777777" w:rsidR="00CD0146" w:rsidRPr="001F6854" w:rsidRDefault="00CD014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Sub-domain 1: User health records and management</w:t>
      </w:r>
    </w:p>
    <w:p w14:paraId="605BF2AD" w14:textId="2337BD87" w:rsidR="00CD0146" w:rsidRPr="001F6854" w:rsidRDefault="00F727A2" w:rsidP="00686E51">
      <w:pPr>
        <w:spacing w:after="120" w:line="276" w:lineRule="auto"/>
        <w:rPr>
          <w:rFonts w:ascii="Arial" w:hAnsi="Arial" w:cs="Arial"/>
          <w:b/>
          <w:color w:val="FF0000"/>
          <w:u w:val="single"/>
        </w:rPr>
      </w:pPr>
      <w:r w:rsidRPr="001F6854">
        <w:rPr>
          <w:rFonts w:ascii="Arial" w:hAnsi="Arial" w:cs="Arial"/>
          <w:b/>
          <w:color w:val="FF0000"/>
          <w:u w:val="single"/>
        </w:rPr>
        <w:t xml:space="preserve">Standard </w:t>
      </w:r>
      <w:r w:rsidR="0083464C" w:rsidRPr="001F6854">
        <w:rPr>
          <w:rFonts w:ascii="Arial" w:hAnsi="Arial" w:cs="Arial"/>
          <w:b/>
          <w:color w:val="FF0000"/>
          <w:u w:val="single"/>
        </w:rPr>
        <w:t>1</w:t>
      </w:r>
      <w:r w:rsidRPr="001F6854">
        <w:rPr>
          <w:rFonts w:ascii="Arial" w:hAnsi="Arial" w:cs="Arial"/>
          <w:b/>
          <w:color w:val="FF0000"/>
          <w:u w:val="single"/>
        </w:rPr>
        <w:t>:</w:t>
      </w:r>
      <w:r w:rsidR="000370A8" w:rsidRPr="001F6854">
        <w:rPr>
          <w:rFonts w:ascii="Arial" w:hAnsi="Arial" w:cs="Arial"/>
          <w:b/>
          <w:color w:val="FF0000"/>
          <w:u w:val="single"/>
        </w:rPr>
        <w:t xml:space="preserve"> </w:t>
      </w:r>
      <w:r w:rsidR="00CD0146" w:rsidRPr="001F6854">
        <w:rPr>
          <w:rFonts w:ascii="Arial" w:hAnsi="Arial" w:cs="Arial"/>
          <w:b/>
          <w:color w:val="FF0000"/>
          <w:u w:val="single"/>
        </w:rPr>
        <w:t>6.(1) The health establishment must ensure that health records of health care users are protected, managed and kept confidential in line with section 14, 15 and 17 of the Act.</w:t>
      </w:r>
    </w:p>
    <w:p w14:paraId="4279CE0F" w14:textId="3F411D95" w:rsidR="00CD0146" w:rsidRPr="001F6854" w:rsidRDefault="00F727A2" w:rsidP="00686E51">
      <w:pPr>
        <w:spacing w:after="120" w:line="276" w:lineRule="auto"/>
        <w:rPr>
          <w:rFonts w:ascii="Arial" w:hAnsi="Arial" w:cs="Arial"/>
          <w:b/>
          <w:color w:val="FF0000"/>
          <w:sz w:val="20"/>
          <w:szCs w:val="20"/>
          <w:u w:val="single"/>
        </w:rPr>
      </w:pPr>
      <w:bookmarkStart w:id="9" w:name="_Hlk5815848"/>
      <w:bookmarkStart w:id="10" w:name="_Hlk116294980"/>
      <w:r w:rsidRPr="001F6854">
        <w:rPr>
          <w:rFonts w:ascii="Arial" w:hAnsi="Arial" w:cs="Arial"/>
          <w:b/>
          <w:color w:val="FF0000"/>
          <w:sz w:val="20"/>
          <w:szCs w:val="20"/>
          <w:u w:val="single"/>
        </w:rPr>
        <w:t>Criterion</w:t>
      </w:r>
      <w:bookmarkEnd w:id="9"/>
      <w:r w:rsidRPr="001F6854">
        <w:rPr>
          <w:rFonts w:ascii="Arial" w:hAnsi="Arial" w:cs="Arial"/>
          <w:b/>
          <w:color w:val="FF0000"/>
          <w:sz w:val="20"/>
          <w:szCs w:val="20"/>
          <w:u w:val="single"/>
        </w:rPr>
        <w:t xml:space="preserve"> </w:t>
      </w:r>
      <w:r w:rsidR="0083464C" w:rsidRPr="001F6854">
        <w:rPr>
          <w:rFonts w:ascii="Arial" w:hAnsi="Arial" w:cs="Arial"/>
          <w:b/>
          <w:color w:val="FF0000"/>
          <w:sz w:val="20"/>
          <w:szCs w:val="20"/>
          <w:u w:val="single"/>
        </w:rPr>
        <w:t>1</w:t>
      </w:r>
      <w:r w:rsidRPr="001F6854">
        <w:rPr>
          <w:rFonts w:ascii="Arial" w:hAnsi="Arial" w:cs="Arial"/>
          <w:b/>
          <w:color w:val="FF0000"/>
          <w:sz w:val="20"/>
          <w:szCs w:val="20"/>
          <w:u w:val="single"/>
        </w:rPr>
        <w:t>:</w:t>
      </w:r>
      <w:r w:rsidR="00C3602C" w:rsidRPr="001F6854">
        <w:rPr>
          <w:rFonts w:ascii="Arial" w:hAnsi="Arial" w:cs="Arial"/>
          <w:b/>
          <w:color w:val="FF0000"/>
          <w:sz w:val="20"/>
          <w:szCs w:val="20"/>
          <w:u w:val="single"/>
        </w:rPr>
        <w:t xml:space="preserve"> </w:t>
      </w:r>
      <w:r w:rsidR="00CD0146" w:rsidRPr="001F6854">
        <w:rPr>
          <w:rFonts w:ascii="Arial" w:hAnsi="Arial" w:cs="Arial"/>
          <w:b/>
          <w:color w:val="FF0000"/>
          <w:sz w:val="20"/>
          <w:szCs w:val="20"/>
          <w:u w:val="single"/>
        </w:rPr>
        <w:t>6.(2)(a) The health establishment must have a health record filing, archiving, disposing, storage and retrieval system which complies with the law.</w:t>
      </w:r>
    </w:p>
    <w:bookmarkEnd w:id="10"/>
    <w:p w14:paraId="095399DA" w14:textId="77777777" w:rsidR="00847C71" w:rsidRPr="001F6854" w:rsidRDefault="00847C71" w:rsidP="00686E51">
      <w:pPr>
        <w:tabs>
          <w:tab w:val="left" w:pos="709"/>
        </w:tabs>
        <w:spacing w:after="120" w:line="276" w:lineRule="auto"/>
        <w:ind w:left="851" w:hanging="851"/>
        <w:rPr>
          <w:rFonts w:ascii="Arial" w:eastAsia="Calibri" w:hAnsi="Arial" w:cs="Arial"/>
          <w:b/>
          <w:sz w:val="20"/>
          <w:szCs w:val="20"/>
          <w:lang w:val="en-GB"/>
        </w:rPr>
      </w:pPr>
      <w:r w:rsidRPr="001F6854">
        <w:rPr>
          <w:rFonts w:ascii="Arial" w:eastAsia="Calibri" w:hAnsi="Arial" w:cs="Arial"/>
          <w:b/>
          <w:sz w:val="20"/>
          <w:szCs w:val="20"/>
          <w:lang w:val="en-GB"/>
        </w:rPr>
        <w:t>Rationale</w:t>
      </w:r>
    </w:p>
    <w:p w14:paraId="6741FFE2" w14:textId="64CAD1A4" w:rsidR="00847C71" w:rsidRPr="001F6854" w:rsidRDefault="00D607AF" w:rsidP="00686E51">
      <w:pPr>
        <w:tabs>
          <w:tab w:val="left" w:pos="709"/>
        </w:tabs>
        <w:autoSpaceDE w:val="0"/>
        <w:autoSpaceDN w:val="0"/>
        <w:adjustRightInd w:val="0"/>
        <w:spacing w:after="120" w:line="276" w:lineRule="auto"/>
        <w:rPr>
          <w:rFonts w:ascii="Arial" w:eastAsia="Calibri" w:hAnsi="Arial" w:cs="Arial"/>
          <w:bCs/>
          <w:i/>
          <w:sz w:val="18"/>
          <w:szCs w:val="20"/>
        </w:rPr>
      </w:pPr>
      <w:r w:rsidRPr="001F6854">
        <w:rPr>
          <w:rFonts w:ascii="Arial" w:eastAsia="Calibri" w:hAnsi="Arial" w:cs="Arial"/>
          <w:bCs/>
          <w:sz w:val="20"/>
          <w:szCs w:val="20"/>
        </w:rPr>
        <w:t>E</w:t>
      </w:r>
      <w:r w:rsidR="00297BBA" w:rsidRPr="001F6854">
        <w:rPr>
          <w:rFonts w:ascii="Arial" w:eastAsia="Calibri" w:hAnsi="Arial" w:cs="Arial"/>
          <w:bCs/>
          <w:sz w:val="20"/>
          <w:szCs w:val="20"/>
        </w:rPr>
        <w:t>fficient management of</w:t>
      </w:r>
      <w:r w:rsidR="00847C71" w:rsidRPr="001F6854">
        <w:rPr>
          <w:rFonts w:ascii="Arial" w:eastAsia="Calibri" w:hAnsi="Arial" w:cs="Arial"/>
          <w:bCs/>
          <w:sz w:val="20"/>
          <w:szCs w:val="20"/>
        </w:rPr>
        <w:t xml:space="preserve"> </w:t>
      </w:r>
      <w:r w:rsidR="002D1DCB" w:rsidRPr="001F6854">
        <w:rPr>
          <w:rFonts w:ascii="Arial" w:eastAsia="Calibri" w:hAnsi="Arial" w:cs="Arial"/>
          <w:bCs/>
          <w:sz w:val="20"/>
          <w:szCs w:val="20"/>
        </w:rPr>
        <w:t>health</w:t>
      </w:r>
      <w:r w:rsidR="00847C71" w:rsidRPr="001F6854">
        <w:rPr>
          <w:rFonts w:ascii="Arial" w:eastAsia="Calibri" w:hAnsi="Arial" w:cs="Arial"/>
          <w:bCs/>
          <w:sz w:val="20"/>
          <w:szCs w:val="20"/>
        </w:rPr>
        <w:t xml:space="preserve"> records is to ensure continuity of care for the user. [</w:t>
      </w:r>
      <w:r w:rsidR="00847C71" w:rsidRPr="001F6854">
        <w:rPr>
          <w:rFonts w:ascii="Arial" w:eastAsia="Calibri" w:hAnsi="Arial" w:cs="Arial"/>
          <w:bCs/>
          <w:i/>
          <w:sz w:val="18"/>
          <w:szCs w:val="20"/>
        </w:rPr>
        <w:t>Medical Protection Society Factsheet: Medical Records; 1 Feb 2015]</w:t>
      </w:r>
      <w:r w:rsidR="00847C71" w:rsidRPr="001F6854">
        <w:rPr>
          <w:rFonts w:ascii="Arial" w:eastAsia="Calibri" w:hAnsi="Arial" w:cs="Arial"/>
          <w:bCs/>
          <w:sz w:val="20"/>
          <w:szCs w:val="20"/>
        </w:rPr>
        <w:t xml:space="preserve">  </w:t>
      </w:r>
      <w:r w:rsidR="00847C71" w:rsidRPr="001F6854">
        <w:rPr>
          <w:rFonts w:ascii="Arial" w:eastAsia="Calibri" w:hAnsi="Arial" w:cs="Arial"/>
          <w:sz w:val="20"/>
        </w:rPr>
        <w:t xml:space="preserve">If a medical record cannot be located, the user may suffer because information, which could be vital for their continuing care, is not available. If the medical/health record cannot be produced when needed for user care, the medical record system is not working properly and confidence in the overall work of the medical/health record service is affected. </w:t>
      </w:r>
      <w:r w:rsidR="00847C71" w:rsidRPr="001F6854">
        <w:rPr>
          <w:rFonts w:ascii="Arial" w:eastAsia="Calibri" w:hAnsi="Arial" w:cs="Arial"/>
          <w:i/>
          <w:sz w:val="20"/>
        </w:rPr>
        <w:t>[Medical Records Manual, WHO 2006]</w:t>
      </w:r>
    </w:p>
    <w:p w14:paraId="79AC4718" w14:textId="77777777" w:rsidR="00847C71" w:rsidRPr="001F6854" w:rsidRDefault="00847C71" w:rsidP="00686E51">
      <w:pPr>
        <w:tabs>
          <w:tab w:val="left" w:pos="709"/>
        </w:tabs>
        <w:spacing w:after="120" w:line="276" w:lineRule="auto"/>
        <w:rPr>
          <w:rFonts w:ascii="Arial" w:eastAsia="Times New Roman" w:hAnsi="Arial" w:cs="Arial"/>
          <w:b/>
          <w:sz w:val="20"/>
          <w:szCs w:val="20"/>
          <w:lang w:val="en-GB" w:bidi="en-US"/>
        </w:rPr>
      </w:pPr>
      <w:r w:rsidRPr="001F6854">
        <w:rPr>
          <w:rFonts w:ascii="Arial" w:eastAsia="Times New Roman" w:hAnsi="Arial" w:cs="Arial"/>
          <w:b/>
          <w:sz w:val="20"/>
          <w:szCs w:val="20"/>
          <w:lang w:val="en-GB" w:bidi="en-US"/>
        </w:rPr>
        <w:t>Measures:</w:t>
      </w:r>
    </w:p>
    <w:p w14:paraId="61306F02" w14:textId="0420A910" w:rsidR="00847C71" w:rsidRPr="001F6854" w:rsidRDefault="00847C71" w:rsidP="00686E51">
      <w:pPr>
        <w:numPr>
          <w:ilvl w:val="0"/>
          <w:numId w:val="65"/>
        </w:numPr>
        <w:tabs>
          <w:tab w:val="left" w:pos="709"/>
        </w:tabs>
        <w:spacing w:after="120" w:line="276" w:lineRule="auto"/>
        <w:rPr>
          <w:rFonts w:ascii="Arial" w:eastAsia="Calibri" w:hAnsi="Arial" w:cs="Arial"/>
          <w:bCs/>
          <w:sz w:val="20"/>
          <w:szCs w:val="20"/>
        </w:rPr>
      </w:pPr>
      <w:r w:rsidRPr="001F6854">
        <w:rPr>
          <w:rFonts w:ascii="Arial" w:eastAsia="Calibri" w:hAnsi="Arial" w:cs="Arial"/>
          <w:bCs/>
          <w:sz w:val="20"/>
          <w:szCs w:val="20"/>
        </w:rPr>
        <w:t>A nominated individual is responsible for health record management.</w:t>
      </w:r>
      <w:r w:rsidR="00631DA8" w:rsidRPr="001F6854">
        <w:rPr>
          <w:rFonts w:ascii="Arial" w:eastAsia="Times New Roman" w:hAnsi="Arial" w:cs="Arial"/>
          <w:b/>
          <w:i/>
          <w:iCs/>
          <w:color w:val="000000"/>
          <w:sz w:val="16"/>
          <w:szCs w:val="18"/>
          <w:lang w:val="en-GB" w:eastAsia="en-ZA" w:bidi="en-US"/>
        </w:rPr>
        <w:t xml:space="preserve"> </w:t>
      </w:r>
      <w:r w:rsidR="00572F30">
        <w:rPr>
          <w:rFonts w:ascii="Arial" w:eastAsia="Times New Roman" w:hAnsi="Arial" w:cs="Arial"/>
          <w:b/>
          <w:i/>
          <w:iCs/>
          <w:color w:val="000000"/>
          <w:sz w:val="16"/>
          <w:szCs w:val="18"/>
          <w:lang w:val="en-GB" w:eastAsia="en-ZA" w:bidi="en-US"/>
        </w:rPr>
        <w:t>DOCUMENT</w:t>
      </w:r>
    </w:p>
    <w:p w14:paraId="76D38504" w14:textId="71F1E3EF" w:rsidR="00572F30" w:rsidRDefault="00572F30" w:rsidP="00686E51">
      <w:pPr>
        <w:tabs>
          <w:tab w:val="left" w:pos="709"/>
        </w:tabs>
        <w:spacing w:after="120" w:line="276" w:lineRule="auto"/>
        <w:ind w:left="851"/>
        <w:rPr>
          <w:rFonts w:ascii="Arial" w:eastAsia="Arial" w:hAnsi="Arial" w:cs="Arial"/>
          <w:i/>
          <w:sz w:val="14"/>
          <w:szCs w:val="20"/>
        </w:rPr>
      </w:pPr>
      <w:bookmarkStart w:id="11" w:name="_Hlk115619450"/>
      <w:r w:rsidRPr="00FB6324">
        <w:rPr>
          <w:rFonts w:ascii="Arial" w:eastAsia="Arial" w:hAnsi="Arial" w:cs="Arial"/>
          <w:i/>
          <w:sz w:val="14"/>
          <w:szCs w:val="20"/>
          <w:u w:val="single"/>
        </w:rPr>
        <w:t xml:space="preserve">Explanatory note: </w:t>
      </w:r>
      <w:r w:rsidRPr="001F6854">
        <w:rPr>
          <w:rFonts w:ascii="Arial" w:eastAsia="Arial" w:hAnsi="Arial" w:cs="Arial"/>
          <w:i/>
          <w:sz w:val="14"/>
          <w:szCs w:val="20"/>
        </w:rPr>
        <w:t xml:space="preserve"> In a single-handed practice</w:t>
      </w:r>
      <w:r>
        <w:rPr>
          <w:rFonts w:ascii="Arial" w:eastAsia="Arial" w:hAnsi="Arial" w:cs="Arial"/>
          <w:i/>
          <w:sz w:val="14"/>
          <w:szCs w:val="20"/>
        </w:rPr>
        <w:t xml:space="preserve"> which does not employ any other staff</w:t>
      </w:r>
      <w:r w:rsidRPr="001F6854">
        <w:rPr>
          <w:rFonts w:ascii="Arial" w:eastAsia="Arial" w:hAnsi="Arial" w:cs="Arial"/>
          <w:i/>
          <w:sz w:val="14"/>
          <w:szCs w:val="20"/>
        </w:rPr>
        <w:t xml:space="preserve">, this will be the </w:t>
      </w:r>
      <w:r>
        <w:rPr>
          <w:rFonts w:ascii="Arial" w:eastAsia="Arial" w:hAnsi="Arial" w:cs="Arial"/>
          <w:i/>
          <w:sz w:val="14"/>
          <w:szCs w:val="20"/>
        </w:rPr>
        <w:t xml:space="preserve">general </w:t>
      </w:r>
      <w:r w:rsidRPr="001F6854">
        <w:rPr>
          <w:rFonts w:ascii="Arial" w:eastAsia="Arial" w:hAnsi="Arial" w:cs="Arial"/>
          <w:i/>
          <w:sz w:val="14"/>
          <w:szCs w:val="20"/>
        </w:rPr>
        <w:t xml:space="preserve">practitioner. </w:t>
      </w:r>
      <w:r>
        <w:rPr>
          <w:rFonts w:ascii="Arial" w:eastAsia="Arial" w:hAnsi="Arial" w:cs="Arial"/>
          <w:i/>
          <w:sz w:val="14"/>
          <w:szCs w:val="20"/>
        </w:rPr>
        <w:t xml:space="preserve">In other types of practices, this responsibility must be documented in some way, including but not limited to a letter </w:t>
      </w:r>
      <w:r w:rsidR="00C434E0">
        <w:rPr>
          <w:rFonts w:ascii="Arial" w:eastAsia="Arial" w:hAnsi="Arial" w:cs="Arial"/>
          <w:i/>
          <w:sz w:val="14"/>
          <w:szCs w:val="20"/>
        </w:rPr>
        <w:t xml:space="preserve"> </w:t>
      </w:r>
      <w:r>
        <w:rPr>
          <w:rFonts w:ascii="Arial" w:eastAsia="Arial" w:hAnsi="Arial" w:cs="Arial"/>
          <w:i/>
          <w:sz w:val="14"/>
          <w:szCs w:val="20"/>
        </w:rPr>
        <w:t>allocating the responsibility or in the individual’s job description</w:t>
      </w:r>
      <w:r w:rsidR="00F20630">
        <w:rPr>
          <w:rFonts w:ascii="Arial" w:eastAsia="Arial" w:hAnsi="Arial" w:cs="Arial"/>
          <w:i/>
          <w:sz w:val="14"/>
          <w:szCs w:val="20"/>
        </w:rPr>
        <w:t xml:space="preserve">. </w:t>
      </w:r>
    </w:p>
    <w:p w14:paraId="2BA2D9B9" w14:textId="77777777" w:rsidR="00572F30" w:rsidRPr="006D68A9" w:rsidRDefault="00572F30" w:rsidP="00686E51">
      <w:pPr>
        <w:tabs>
          <w:tab w:val="left" w:pos="709"/>
        </w:tabs>
        <w:spacing w:after="120" w:line="276" w:lineRule="auto"/>
        <w:ind w:left="851"/>
        <w:rPr>
          <w:rFonts w:ascii="Arial" w:eastAsia="Times New Roman" w:hAnsi="Arial" w:cs="Arial"/>
          <w:sz w:val="20"/>
          <w:szCs w:val="18"/>
          <w:lang w:val="en-GB" w:bidi="en-US"/>
        </w:rPr>
      </w:pPr>
      <w:r w:rsidRPr="00FB6324">
        <w:rPr>
          <w:rFonts w:ascii="Arial" w:eastAsia="Arial" w:hAnsi="Arial" w:cs="Arial"/>
          <w:i/>
          <w:sz w:val="14"/>
          <w:szCs w:val="20"/>
          <w:u w:val="single"/>
        </w:rPr>
        <w:t>Not applicable:</w:t>
      </w:r>
      <w:r w:rsidRPr="006D68A9">
        <w:rPr>
          <w:rFonts w:ascii="Arial" w:eastAsia="Arial" w:hAnsi="Arial" w:cs="Arial"/>
          <w:i/>
          <w:sz w:val="14"/>
          <w:szCs w:val="20"/>
        </w:rPr>
        <w:t xml:space="preserve"> </w:t>
      </w:r>
      <w:r>
        <w:rPr>
          <w:rFonts w:ascii="Arial" w:eastAsia="Arial" w:hAnsi="Arial" w:cs="Arial"/>
          <w:i/>
          <w:sz w:val="14"/>
          <w:szCs w:val="20"/>
        </w:rPr>
        <w:t>Never</w:t>
      </w:r>
    </w:p>
    <w:bookmarkEnd w:id="11"/>
    <w:p w14:paraId="486454DC" w14:textId="3206C7F7" w:rsidR="00847C71" w:rsidRPr="001F6854" w:rsidRDefault="00173B98" w:rsidP="00686E51">
      <w:pPr>
        <w:numPr>
          <w:ilvl w:val="0"/>
          <w:numId w:val="65"/>
        </w:numPr>
        <w:tabs>
          <w:tab w:val="left" w:pos="709"/>
        </w:tabs>
        <w:spacing w:after="120" w:line="276" w:lineRule="auto"/>
        <w:rPr>
          <w:rFonts w:ascii="Arial" w:eastAsia="Calibri" w:hAnsi="Arial" w:cs="Arial"/>
          <w:bCs/>
          <w:sz w:val="20"/>
          <w:szCs w:val="20"/>
        </w:rPr>
      </w:pPr>
      <w:r>
        <w:rPr>
          <w:rFonts w:ascii="Arial" w:eastAsia="Calibri" w:hAnsi="Arial" w:cs="Arial"/>
          <w:bCs/>
          <w:sz w:val="20"/>
          <w:szCs w:val="20"/>
        </w:rPr>
        <w:t xml:space="preserve">CHECKLIST: </w:t>
      </w:r>
      <w:r w:rsidR="00624D77" w:rsidRPr="001F6854">
        <w:rPr>
          <w:rFonts w:ascii="Arial" w:eastAsia="Calibri" w:hAnsi="Arial" w:cs="Arial"/>
          <w:bCs/>
          <w:sz w:val="20"/>
          <w:szCs w:val="20"/>
        </w:rPr>
        <w:t>A s</w:t>
      </w:r>
      <w:r w:rsidR="00847C71" w:rsidRPr="001F6854">
        <w:rPr>
          <w:rFonts w:ascii="Arial" w:eastAsia="Calibri" w:hAnsi="Arial" w:cs="Arial"/>
          <w:bCs/>
          <w:sz w:val="20"/>
          <w:szCs w:val="20"/>
        </w:rPr>
        <w:t xml:space="preserve">tandard operating procedure for health records management </w:t>
      </w:r>
      <w:r w:rsidR="00624D77" w:rsidRPr="001F6854">
        <w:rPr>
          <w:rFonts w:ascii="Arial" w:eastAsia="Calibri" w:hAnsi="Arial" w:cs="Arial"/>
          <w:bCs/>
          <w:sz w:val="20"/>
          <w:szCs w:val="20"/>
        </w:rPr>
        <w:t xml:space="preserve">is </w:t>
      </w:r>
      <w:r w:rsidR="00847C71" w:rsidRPr="001F6854">
        <w:rPr>
          <w:rFonts w:ascii="Arial" w:eastAsia="Calibri" w:hAnsi="Arial" w:cs="Arial"/>
          <w:bCs/>
          <w:sz w:val="20"/>
          <w:szCs w:val="20"/>
        </w:rPr>
        <w:t>available</w:t>
      </w:r>
      <w:r w:rsidR="00B72C08" w:rsidRPr="001F6854">
        <w:rPr>
          <w:rFonts w:ascii="Arial" w:eastAsia="Calibri" w:hAnsi="Arial" w:cs="Arial"/>
          <w:bCs/>
          <w:sz w:val="20"/>
          <w:szCs w:val="20"/>
        </w:rPr>
        <w:t>.</w:t>
      </w:r>
      <w:r w:rsidR="00C3236D" w:rsidRPr="001F6854">
        <w:rPr>
          <w:rFonts w:ascii="Arial" w:eastAsia="Calibri" w:hAnsi="Arial" w:cs="Arial"/>
          <w:bCs/>
          <w:sz w:val="20"/>
          <w:szCs w:val="20"/>
        </w:rPr>
        <w:t xml:space="preserve"> </w:t>
      </w:r>
      <w:r w:rsidR="00631DA8" w:rsidRPr="001F6854">
        <w:rPr>
          <w:rFonts w:ascii="Arial" w:eastAsia="Calibri" w:hAnsi="Arial" w:cs="Arial"/>
          <w:b/>
          <w:i/>
          <w:iCs/>
          <w:sz w:val="16"/>
          <w:szCs w:val="16"/>
        </w:rPr>
        <w:t>DOCUMENT</w:t>
      </w:r>
      <w:r w:rsidR="00624D77" w:rsidRPr="001F6854">
        <w:rPr>
          <w:rFonts w:ascii="Arial" w:eastAsia="Calibri" w:hAnsi="Arial" w:cs="Arial"/>
          <w:bCs/>
          <w:sz w:val="20"/>
          <w:szCs w:val="20"/>
        </w:rPr>
        <w:t xml:space="preserve"> </w:t>
      </w:r>
    </w:p>
    <w:p w14:paraId="5243B3CA" w14:textId="1FEEC60E" w:rsidR="00624D77" w:rsidRDefault="00624D77" w:rsidP="00686E51">
      <w:pPr>
        <w:tabs>
          <w:tab w:val="left" w:pos="709"/>
        </w:tabs>
        <w:spacing w:after="120" w:line="276" w:lineRule="auto"/>
        <w:ind w:left="720"/>
        <w:rPr>
          <w:rFonts w:ascii="Arial" w:hAnsi="Arial" w:cs="Arial"/>
          <w:sz w:val="20"/>
          <w:szCs w:val="20"/>
        </w:rPr>
      </w:pPr>
      <w:r w:rsidRPr="001F6854">
        <w:rPr>
          <w:rFonts w:ascii="Arial" w:hAnsi="Arial" w:cs="Arial"/>
          <w:b/>
          <w:sz w:val="20"/>
          <w:szCs w:val="20"/>
        </w:rPr>
        <w:t xml:space="preserve">Instructions: </w:t>
      </w:r>
      <w:r w:rsidRPr="001F6854">
        <w:rPr>
          <w:rFonts w:ascii="Arial" w:hAnsi="Arial" w:cs="Arial"/>
          <w:sz w:val="20"/>
          <w:szCs w:val="20"/>
        </w:rPr>
        <w:t xml:space="preserve">Verify whether the aspects listed below are included and explained in the standard operating procedure. Score 1 if the aspect is included and explained and 0 if not included or not </w:t>
      </w:r>
      <w:r w:rsidR="000324F2" w:rsidRPr="001F6854">
        <w:rPr>
          <w:rFonts w:ascii="Arial" w:hAnsi="Arial" w:cs="Arial"/>
          <w:sz w:val="20"/>
          <w:szCs w:val="20"/>
        </w:rPr>
        <w:t>explained</w:t>
      </w:r>
      <w:r w:rsidR="00F20630" w:rsidRPr="001F6854">
        <w:rPr>
          <w:rFonts w:ascii="Arial" w:hAnsi="Arial" w:cs="Arial"/>
          <w:sz w:val="20"/>
          <w:szCs w:val="20"/>
        </w:rPr>
        <w:t xml:space="preserve">. </w:t>
      </w:r>
      <w:r w:rsidR="003B21B2" w:rsidRPr="001F6854">
        <w:rPr>
          <w:rFonts w:ascii="Arial" w:hAnsi="Arial" w:cs="Arial"/>
          <w:sz w:val="20"/>
          <w:szCs w:val="20"/>
        </w:rPr>
        <w:t>For practices that store no paper records, score aspects NA as indicated</w:t>
      </w:r>
      <w:r w:rsidR="00F20630" w:rsidRPr="001F6854">
        <w:rPr>
          <w:rFonts w:ascii="Arial" w:hAnsi="Arial" w:cs="Arial"/>
          <w:sz w:val="20"/>
          <w:szCs w:val="20"/>
        </w:rPr>
        <w:t xml:space="preserve">. </w:t>
      </w:r>
      <w:r w:rsidR="003B21B2" w:rsidRPr="001F6854">
        <w:rPr>
          <w:rFonts w:ascii="Arial" w:hAnsi="Arial" w:cs="Arial"/>
          <w:sz w:val="20"/>
          <w:szCs w:val="20"/>
        </w:rPr>
        <w:t>The aspects will remain applicable for practices that do not scan and destroy paper documents</w:t>
      </w:r>
      <w:r w:rsidR="00F20630" w:rsidRPr="001F6854">
        <w:rPr>
          <w:rFonts w:ascii="Arial" w:hAnsi="Arial" w:cs="Arial"/>
          <w:sz w:val="20"/>
          <w:szCs w:val="20"/>
        </w:rPr>
        <w:t xml:space="preserve">. </w:t>
      </w:r>
    </w:p>
    <w:p w14:paraId="4C18571C" w14:textId="77777777" w:rsidR="00847C71" w:rsidRPr="001F6854" w:rsidRDefault="00847C71" w:rsidP="00686E51">
      <w:pPr>
        <w:numPr>
          <w:ilvl w:val="0"/>
          <w:numId w:val="66"/>
        </w:numPr>
        <w:tabs>
          <w:tab w:val="left" w:pos="709"/>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The creation of a new user record with a unique identifier</w:t>
      </w:r>
    </w:p>
    <w:p w14:paraId="5CD2A92F" w14:textId="77777777" w:rsidR="00847C71" w:rsidRPr="001F6854" w:rsidRDefault="00847C71" w:rsidP="00686E51">
      <w:pPr>
        <w:numPr>
          <w:ilvl w:val="0"/>
          <w:numId w:val="66"/>
        </w:numPr>
        <w:tabs>
          <w:tab w:val="left" w:pos="709"/>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The content and sequencing of the health record</w:t>
      </w:r>
    </w:p>
    <w:p w14:paraId="5D2ABAB2" w14:textId="77777777" w:rsidR="003B21B2" w:rsidRPr="001F6854" w:rsidRDefault="00847C71" w:rsidP="00686E51">
      <w:pPr>
        <w:numPr>
          <w:ilvl w:val="0"/>
          <w:numId w:val="66"/>
        </w:numPr>
        <w:tabs>
          <w:tab w:val="left" w:pos="709"/>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 xml:space="preserve">The system used to prevent misfiling of user </w:t>
      </w:r>
      <w:r w:rsidR="000324F2" w:rsidRPr="001F6854">
        <w:rPr>
          <w:rFonts w:ascii="Arial" w:eastAsia="Calibri" w:hAnsi="Arial" w:cs="Arial"/>
          <w:bCs/>
          <w:sz w:val="18"/>
          <w:szCs w:val="20"/>
        </w:rPr>
        <w:t>information.</w:t>
      </w:r>
    </w:p>
    <w:p w14:paraId="1E91FF5D" w14:textId="3E265DD2" w:rsidR="00572F30" w:rsidRPr="00FB6324" w:rsidRDefault="00572F30" w:rsidP="00686E51">
      <w:pPr>
        <w:tabs>
          <w:tab w:val="left" w:pos="709"/>
        </w:tabs>
        <w:spacing w:after="120" w:line="276" w:lineRule="auto"/>
        <w:ind w:left="1134"/>
        <w:rPr>
          <w:rFonts w:ascii="Arial" w:eastAsia="Calibri" w:hAnsi="Arial" w:cs="Arial"/>
          <w:bCs/>
          <w:i/>
          <w:iCs/>
          <w:sz w:val="14"/>
          <w:szCs w:val="14"/>
        </w:rPr>
      </w:pPr>
      <w:r w:rsidRPr="00FB6324">
        <w:rPr>
          <w:rFonts w:ascii="Arial" w:eastAsia="Calibri" w:hAnsi="Arial" w:cs="Arial"/>
          <w:bCs/>
          <w:i/>
          <w:iCs/>
          <w:sz w:val="14"/>
          <w:szCs w:val="14"/>
          <w:u w:val="single"/>
        </w:rPr>
        <w:t>Explanatory note:</w:t>
      </w:r>
      <w:r w:rsidRPr="00FB6324">
        <w:rPr>
          <w:rFonts w:ascii="Arial" w:eastAsia="Calibri" w:hAnsi="Arial" w:cs="Arial"/>
          <w:bCs/>
          <w:i/>
          <w:iCs/>
          <w:sz w:val="14"/>
          <w:szCs w:val="14"/>
        </w:rPr>
        <w:t xml:space="preserve">  This means filing one user’s information in another user’s file.</w:t>
      </w:r>
    </w:p>
    <w:p w14:paraId="64BDE40E" w14:textId="43956677" w:rsidR="00847C71" w:rsidRPr="00FB6324" w:rsidRDefault="003B21B2" w:rsidP="00686E51">
      <w:pPr>
        <w:tabs>
          <w:tab w:val="left" w:pos="709"/>
        </w:tabs>
        <w:spacing w:after="120" w:line="276" w:lineRule="auto"/>
        <w:ind w:left="1134"/>
        <w:rPr>
          <w:rFonts w:ascii="Arial" w:eastAsia="Calibri" w:hAnsi="Arial" w:cs="Arial"/>
          <w:bCs/>
          <w:i/>
          <w:iCs/>
          <w:sz w:val="14"/>
          <w:szCs w:val="14"/>
        </w:rPr>
      </w:pPr>
      <w:r w:rsidRPr="00FB6324">
        <w:rPr>
          <w:rFonts w:ascii="Arial" w:eastAsia="Calibri" w:hAnsi="Arial" w:cs="Arial"/>
          <w:bCs/>
          <w:i/>
          <w:iCs/>
          <w:sz w:val="14"/>
          <w:szCs w:val="14"/>
          <w:u w:val="single"/>
        </w:rPr>
        <w:t>Not applicable:</w:t>
      </w:r>
      <w:r w:rsidRPr="00FB6324">
        <w:rPr>
          <w:rFonts w:ascii="Arial" w:eastAsia="Calibri" w:hAnsi="Arial" w:cs="Arial"/>
          <w:bCs/>
          <w:i/>
          <w:iCs/>
          <w:sz w:val="14"/>
          <w:szCs w:val="14"/>
        </w:rPr>
        <w:t xml:space="preserve"> Where no paper records are in use</w:t>
      </w:r>
      <w:r w:rsidR="00F20630" w:rsidRPr="00FB6324">
        <w:rPr>
          <w:rFonts w:ascii="Arial" w:eastAsia="Calibri" w:hAnsi="Arial" w:cs="Arial"/>
          <w:bCs/>
          <w:i/>
          <w:iCs/>
          <w:sz w:val="14"/>
          <w:szCs w:val="14"/>
        </w:rPr>
        <w:t xml:space="preserve">. </w:t>
      </w:r>
    </w:p>
    <w:p w14:paraId="04ED5ABF" w14:textId="793D538B" w:rsidR="003B21B2" w:rsidRPr="00FB6324" w:rsidRDefault="00847C71" w:rsidP="00AF2F45">
      <w:pPr>
        <w:numPr>
          <w:ilvl w:val="0"/>
          <w:numId w:val="66"/>
        </w:numPr>
        <w:tabs>
          <w:tab w:val="left" w:pos="709"/>
        </w:tabs>
        <w:spacing w:after="120" w:line="276" w:lineRule="auto"/>
        <w:ind w:left="1134"/>
        <w:rPr>
          <w:rFonts w:ascii="Arial" w:eastAsia="Calibri" w:hAnsi="Arial" w:cs="Arial"/>
          <w:bCs/>
          <w:i/>
          <w:iCs/>
          <w:sz w:val="16"/>
          <w:szCs w:val="18"/>
        </w:rPr>
      </w:pPr>
      <w:r w:rsidRPr="00FB6324">
        <w:rPr>
          <w:rFonts w:ascii="Arial" w:eastAsia="Calibri" w:hAnsi="Arial" w:cs="Arial"/>
          <w:bCs/>
          <w:sz w:val="18"/>
          <w:szCs w:val="20"/>
        </w:rPr>
        <w:t>The manner in which health records are filed (such as alphabetically, by unique identifier, by address, by family, by medical aid, etc.)</w:t>
      </w:r>
      <w:r w:rsidR="00FB6324" w:rsidRPr="00FB6324">
        <w:rPr>
          <w:rFonts w:ascii="Arial" w:eastAsia="Calibri" w:hAnsi="Arial" w:cs="Arial"/>
          <w:bCs/>
          <w:sz w:val="18"/>
          <w:szCs w:val="20"/>
        </w:rPr>
        <w:t>.</w:t>
      </w:r>
      <w:r w:rsidR="00FB6324">
        <w:rPr>
          <w:rFonts w:ascii="Arial" w:eastAsia="Calibri" w:hAnsi="Arial" w:cs="Arial"/>
          <w:bCs/>
          <w:sz w:val="18"/>
          <w:szCs w:val="20"/>
        </w:rPr>
        <w:t>(</w:t>
      </w:r>
      <w:r w:rsidR="003B21B2" w:rsidRPr="00FB6324">
        <w:rPr>
          <w:rFonts w:ascii="Arial" w:eastAsia="Calibri" w:hAnsi="Arial" w:cs="Arial"/>
          <w:bCs/>
          <w:i/>
          <w:iCs/>
          <w:sz w:val="16"/>
          <w:szCs w:val="18"/>
        </w:rPr>
        <w:t>Not applicable: Where no paper records are in use</w:t>
      </w:r>
      <w:r w:rsidR="00FB6324">
        <w:rPr>
          <w:rFonts w:ascii="Arial" w:eastAsia="Calibri" w:hAnsi="Arial" w:cs="Arial"/>
          <w:bCs/>
          <w:i/>
          <w:iCs/>
          <w:sz w:val="16"/>
          <w:szCs w:val="18"/>
        </w:rPr>
        <w:t>)</w:t>
      </w:r>
      <w:r w:rsidR="00F20630" w:rsidRPr="00FB6324">
        <w:rPr>
          <w:rFonts w:ascii="Arial" w:eastAsia="Calibri" w:hAnsi="Arial" w:cs="Arial"/>
          <w:bCs/>
          <w:i/>
          <w:iCs/>
          <w:sz w:val="16"/>
          <w:szCs w:val="18"/>
        </w:rPr>
        <w:t xml:space="preserve">. </w:t>
      </w:r>
    </w:p>
    <w:p w14:paraId="1B7A12B3" w14:textId="61C9A304" w:rsidR="003B21B2" w:rsidRPr="00FB6324" w:rsidRDefault="00847C71" w:rsidP="008220D1">
      <w:pPr>
        <w:numPr>
          <w:ilvl w:val="0"/>
          <w:numId w:val="66"/>
        </w:numPr>
        <w:tabs>
          <w:tab w:val="left" w:pos="709"/>
        </w:tabs>
        <w:spacing w:after="120" w:line="276" w:lineRule="auto"/>
        <w:ind w:left="1134"/>
        <w:rPr>
          <w:rFonts w:ascii="Arial" w:eastAsia="Calibri" w:hAnsi="Arial" w:cs="Arial"/>
          <w:bCs/>
          <w:i/>
          <w:iCs/>
          <w:sz w:val="16"/>
          <w:szCs w:val="18"/>
        </w:rPr>
      </w:pPr>
      <w:r w:rsidRPr="00FB6324">
        <w:rPr>
          <w:rFonts w:ascii="Arial" w:eastAsia="Calibri" w:hAnsi="Arial" w:cs="Arial"/>
          <w:bCs/>
          <w:sz w:val="18"/>
          <w:szCs w:val="20"/>
        </w:rPr>
        <w:t>The storage period for health records</w:t>
      </w:r>
      <w:r w:rsidR="00FB6324" w:rsidRPr="00FB6324">
        <w:rPr>
          <w:rFonts w:ascii="Arial" w:eastAsia="Calibri" w:hAnsi="Arial" w:cs="Arial"/>
          <w:bCs/>
          <w:sz w:val="18"/>
          <w:szCs w:val="20"/>
        </w:rPr>
        <w:t>(</w:t>
      </w:r>
      <w:r w:rsidR="003B21B2" w:rsidRPr="00FB6324">
        <w:rPr>
          <w:rFonts w:ascii="Arial" w:eastAsia="Calibri" w:hAnsi="Arial" w:cs="Arial"/>
          <w:bCs/>
          <w:i/>
          <w:iCs/>
          <w:sz w:val="16"/>
          <w:szCs w:val="18"/>
        </w:rPr>
        <w:t>Not applicable: Where no paper records are in use</w:t>
      </w:r>
      <w:r w:rsidR="00FB6324">
        <w:rPr>
          <w:rFonts w:ascii="Arial" w:eastAsia="Calibri" w:hAnsi="Arial" w:cs="Arial"/>
          <w:bCs/>
          <w:i/>
          <w:iCs/>
          <w:sz w:val="16"/>
          <w:szCs w:val="18"/>
        </w:rPr>
        <w:t>)</w:t>
      </w:r>
      <w:r w:rsidR="00F20630" w:rsidRPr="00FB6324">
        <w:rPr>
          <w:rFonts w:ascii="Arial" w:eastAsia="Calibri" w:hAnsi="Arial" w:cs="Arial"/>
          <w:bCs/>
          <w:i/>
          <w:iCs/>
          <w:sz w:val="16"/>
          <w:szCs w:val="18"/>
        </w:rPr>
        <w:t xml:space="preserve">. </w:t>
      </w:r>
    </w:p>
    <w:p w14:paraId="6C2B3A45" w14:textId="30756841" w:rsidR="003B21B2" w:rsidRPr="00FB6324" w:rsidRDefault="00847C71" w:rsidP="00E85321">
      <w:pPr>
        <w:numPr>
          <w:ilvl w:val="0"/>
          <w:numId w:val="66"/>
        </w:numPr>
        <w:tabs>
          <w:tab w:val="left" w:pos="709"/>
        </w:tabs>
        <w:spacing w:after="120" w:line="276" w:lineRule="auto"/>
        <w:ind w:left="1134"/>
        <w:rPr>
          <w:rFonts w:ascii="Arial" w:eastAsia="Calibri" w:hAnsi="Arial" w:cs="Arial"/>
          <w:bCs/>
          <w:i/>
          <w:iCs/>
          <w:sz w:val="16"/>
          <w:szCs w:val="18"/>
        </w:rPr>
      </w:pPr>
      <w:r w:rsidRPr="00FB6324">
        <w:rPr>
          <w:rFonts w:ascii="Arial" w:eastAsia="Calibri" w:hAnsi="Arial" w:cs="Arial"/>
          <w:bCs/>
          <w:sz w:val="18"/>
          <w:szCs w:val="20"/>
        </w:rPr>
        <w:t>The archiving of health records</w:t>
      </w:r>
      <w:r w:rsidR="00FB6324" w:rsidRPr="00FB6324">
        <w:rPr>
          <w:rFonts w:ascii="Arial" w:eastAsia="Calibri" w:hAnsi="Arial" w:cs="Arial"/>
          <w:bCs/>
          <w:sz w:val="18"/>
          <w:szCs w:val="20"/>
        </w:rPr>
        <w:t>(</w:t>
      </w:r>
      <w:r w:rsidR="003B21B2" w:rsidRPr="00FB6324">
        <w:rPr>
          <w:rFonts w:ascii="Arial" w:eastAsia="Calibri" w:hAnsi="Arial" w:cs="Arial"/>
          <w:bCs/>
          <w:i/>
          <w:iCs/>
          <w:sz w:val="16"/>
          <w:szCs w:val="18"/>
        </w:rPr>
        <w:t>Not applicable: Where no paper records are in use</w:t>
      </w:r>
      <w:r w:rsidR="00FB6324">
        <w:rPr>
          <w:rFonts w:ascii="Arial" w:eastAsia="Calibri" w:hAnsi="Arial" w:cs="Arial"/>
          <w:bCs/>
          <w:i/>
          <w:iCs/>
          <w:sz w:val="16"/>
          <w:szCs w:val="18"/>
        </w:rPr>
        <w:t>)</w:t>
      </w:r>
      <w:r w:rsidR="00F20630" w:rsidRPr="00FB6324">
        <w:rPr>
          <w:rFonts w:ascii="Arial" w:eastAsia="Calibri" w:hAnsi="Arial" w:cs="Arial"/>
          <w:bCs/>
          <w:i/>
          <w:iCs/>
          <w:sz w:val="16"/>
          <w:szCs w:val="18"/>
        </w:rPr>
        <w:t xml:space="preserve">. </w:t>
      </w:r>
    </w:p>
    <w:p w14:paraId="180CA36A" w14:textId="77777777" w:rsidR="00847C71" w:rsidRPr="001F6854" w:rsidRDefault="00847C71" w:rsidP="00686E51">
      <w:pPr>
        <w:numPr>
          <w:ilvl w:val="0"/>
          <w:numId w:val="66"/>
        </w:numPr>
        <w:tabs>
          <w:tab w:val="left" w:pos="709"/>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The destruction of health records</w:t>
      </w:r>
    </w:p>
    <w:p w14:paraId="37E5DED1" w14:textId="7DD05CD3" w:rsidR="00847C71" w:rsidRPr="00FB6324" w:rsidRDefault="00847C71" w:rsidP="00686E51">
      <w:pPr>
        <w:tabs>
          <w:tab w:val="left" w:pos="709"/>
        </w:tabs>
        <w:spacing w:after="120" w:line="276" w:lineRule="auto"/>
        <w:ind w:left="1134"/>
        <w:rPr>
          <w:rFonts w:ascii="Arial" w:eastAsia="Calibri" w:hAnsi="Arial" w:cs="Arial"/>
          <w:bCs/>
          <w:i/>
          <w:sz w:val="14"/>
          <w:szCs w:val="14"/>
        </w:rPr>
      </w:pPr>
      <w:r w:rsidRPr="00FB6324">
        <w:rPr>
          <w:rFonts w:ascii="Arial" w:eastAsia="Calibri" w:hAnsi="Arial" w:cs="Arial"/>
          <w:bCs/>
          <w:i/>
          <w:sz w:val="14"/>
          <w:szCs w:val="14"/>
          <w:u w:val="single"/>
        </w:rPr>
        <w:t>Explanatory note:</w:t>
      </w:r>
      <w:r w:rsidRPr="00FB6324">
        <w:rPr>
          <w:rFonts w:ascii="Arial" w:eastAsia="Calibri" w:hAnsi="Arial" w:cs="Arial"/>
          <w:bCs/>
          <w:i/>
          <w:sz w:val="14"/>
          <w:szCs w:val="14"/>
        </w:rPr>
        <w:t xml:space="preserve">  The standard operating procedure for the destruction of health records must ensure that the confidentiality of the record is maintained, whether the destruction is done internally or by a contracted service provider</w:t>
      </w:r>
      <w:r w:rsidR="00F20630" w:rsidRPr="00FB6324">
        <w:rPr>
          <w:rFonts w:ascii="Arial" w:eastAsia="Calibri" w:hAnsi="Arial" w:cs="Arial"/>
          <w:bCs/>
          <w:i/>
          <w:sz w:val="14"/>
          <w:szCs w:val="14"/>
        </w:rPr>
        <w:t xml:space="preserve">. </w:t>
      </w:r>
      <w:r w:rsidRPr="00FB6324">
        <w:rPr>
          <w:rFonts w:ascii="Arial" w:eastAsia="Calibri" w:hAnsi="Arial" w:cs="Arial"/>
          <w:b/>
          <w:bCs/>
          <w:sz w:val="14"/>
          <w:szCs w:val="14"/>
        </w:rPr>
        <w:t>Medical Records in South Africa: An MPS Guide Appendix 1: Retention and Destruction of Records  S Anthony June 2016 MPS</w:t>
      </w:r>
      <w:r w:rsidRPr="00FB6324">
        <w:rPr>
          <w:rFonts w:ascii="Arial" w:eastAsia="Calibri" w:hAnsi="Arial" w:cs="Arial"/>
          <w:bCs/>
          <w:i/>
          <w:sz w:val="14"/>
          <w:szCs w:val="14"/>
        </w:rPr>
        <w:t xml:space="preserve"> </w:t>
      </w:r>
    </w:p>
    <w:p w14:paraId="3CDC9B86" w14:textId="1D8024A7" w:rsidR="003B21B2" w:rsidRPr="00FB6324" w:rsidRDefault="003B21B2" w:rsidP="00686E51">
      <w:pPr>
        <w:tabs>
          <w:tab w:val="left" w:pos="709"/>
        </w:tabs>
        <w:spacing w:after="120" w:line="276" w:lineRule="auto"/>
        <w:ind w:left="1134"/>
        <w:rPr>
          <w:rFonts w:ascii="Arial" w:eastAsia="Calibri" w:hAnsi="Arial" w:cs="Arial"/>
          <w:bCs/>
          <w:i/>
          <w:iCs/>
          <w:sz w:val="14"/>
          <w:szCs w:val="14"/>
        </w:rPr>
      </w:pPr>
      <w:r w:rsidRPr="00FB6324">
        <w:rPr>
          <w:rFonts w:ascii="Arial" w:eastAsia="Calibri" w:hAnsi="Arial" w:cs="Arial"/>
          <w:bCs/>
          <w:i/>
          <w:iCs/>
          <w:sz w:val="14"/>
          <w:szCs w:val="14"/>
          <w:u w:val="single"/>
        </w:rPr>
        <w:t xml:space="preserve">Not applicable: </w:t>
      </w:r>
      <w:r w:rsidRPr="00FB6324">
        <w:rPr>
          <w:rFonts w:ascii="Arial" w:eastAsia="Calibri" w:hAnsi="Arial" w:cs="Arial"/>
          <w:bCs/>
          <w:i/>
          <w:iCs/>
          <w:sz w:val="14"/>
          <w:szCs w:val="14"/>
        </w:rPr>
        <w:t>Where no paper records are in use</w:t>
      </w:r>
      <w:r w:rsidR="00F20630" w:rsidRPr="00FB6324">
        <w:rPr>
          <w:rFonts w:ascii="Arial" w:eastAsia="Calibri" w:hAnsi="Arial" w:cs="Arial"/>
          <w:bCs/>
          <w:i/>
          <w:iCs/>
          <w:sz w:val="14"/>
          <w:szCs w:val="14"/>
        </w:rPr>
        <w:t xml:space="preserve">. </w:t>
      </w:r>
    </w:p>
    <w:p w14:paraId="08A1D271" w14:textId="21FB7D1D" w:rsidR="00847C71" w:rsidRPr="001F6854" w:rsidRDefault="00847C71" w:rsidP="00686E51">
      <w:pPr>
        <w:numPr>
          <w:ilvl w:val="0"/>
          <w:numId w:val="66"/>
        </w:numPr>
        <w:tabs>
          <w:tab w:val="left" w:pos="709"/>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Maintaining confidentiality of health records, including confidentiality of records during destruction</w:t>
      </w:r>
    </w:p>
    <w:p w14:paraId="47FB7D8D" w14:textId="0B1CB7A2" w:rsidR="00B72C08" w:rsidRPr="00FB6324" w:rsidRDefault="00B72C08" w:rsidP="00686E51">
      <w:pPr>
        <w:numPr>
          <w:ilvl w:val="0"/>
          <w:numId w:val="66"/>
        </w:numPr>
        <w:tabs>
          <w:tab w:val="left" w:pos="709"/>
        </w:tabs>
        <w:spacing w:after="120" w:line="276" w:lineRule="auto"/>
        <w:ind w:left="1134"/>
        <w:rPr>
          <w:rFonts w:ascii="Arial" w:eastAsia="Calibri" w:hAnsi="Arial" w:cs="Arial"/>
          <w:b/>
          <w:sz w:val="18"/>
          <w:szCs w:val="20"/>
          <w:highlight w:val="green"/>
        </w:rPr>
      </w:pPr>
      <w:r w:rsidRPr="00FB6324">
        <w:rPr>
          <w:rFonts w:ascii="Arial" w:eastAsia="Calibri" w:hAnsi="Arial" w:cs="Arial"/>
          <w:b/>
          <w:sz w:val="18"/>
          <w:szCs w:val="20"/>
          <w:highlight w:val="green"/>
        </w:rPr>
        <w:t>Maintaining confidentiality and security of electronic health records (where these are used)</w:t>
      </w:r>
    </w:p>
    <w:p w14:paraId="67BD81B1" w14:textId="2D302125" w:rsidR="00B72C08" w:rsidRPr="00FB6324" w:rsidRDefault="00B72C08" w:rsidP="00686E51">
      <w:pPr>
        <w:tabs>
          <w:tab w:val="left" w:pos="709"/>
        </w:tabs>
        <w:spacing w:after="120" w:line="276" w:lineRule="auto"/>
        <w:ind w:left="1134"/>
        <w:rPr>
          <w:rFonts w:ascii="Arial" w:eastAsia="Calibri" w:hAnsi="Arial" w:cs="Arial"/>
          <w:b/>
          <w:sz w:val="18"/>
          <w:szCs w:val="20"/>
        </w:rPr>
      </w:pPr>
      <w:r w:rsidRPr="00FB6324">
        <w:rPr>
          <w:rFonts w:ascii="Arial" w:eastAsia="Calibri" w:hAnsi="Arial" w:cs="Arial"/>
          <w:b/>
          <w:i/>
          <w:sz w:val="14"/>
          <w:szCs w:val="20"/>
          <w:highlight w:val="green"/>
        </w:rPr>
        <w:t>Explanatory note:  This aspect of the standard operating procedure must comply with legislative prescripts, where these are available and minimum standards specified in government policies and guidelines</w:t>
      </w:r>
      <w:r w:rsidR="00F20630" w:rsidRPr="00FB6324">
        <w:rPr>
          <w:rFonts w:ascii="Arial" w:eastAsia="Calibri" w:hAnsi="Arial" w:cs="Arial"/>
          <w:b/>
          <w:i/>
          <w:sz w:val="14"/>
          <w:szCs w:val="20"/>
          <w:highlight w:val="green"/>
        </w:rPr>
        <w:t xml:space="preserve">. </w:t>
      </w:r>
      <w:r w:rsidRPr="00FB6324">
        <w:rPr>
          <w:rFonts w:ascii="Arial" w:eastAsia="Calibri" w:hAnsi="Arial" w:cs="Arial"/>
          <w:b/>
          <w:i/>
          <w:sz w:val="14"/>
          <w:szCs w:val="20"/>
          <w:highlight w:val="green"/>
        </w:rPr>
        <w:t>Please note this will apply to all IT systems where user information is stored and not only the electronic health record</w:t>
      </w:r>
      <w:r w:rsidR="00F20630" w:rsidRPr="00FB6324">
        <w:rPr>
          <w:rFonts w:ascii="Arial" w:eastAsia="Calibri" w:hAnsi="Arial" w:cs="Arial"/>
          <w:b/>
          <w:i/>
          <w:sz w:val="14"/>
          <w:szCs w:val="20"/>
          <w:highlight w:val="green"/>
        </w:rPr>
        <w:t>.</w:t>
      </w:r>
      <w:r w:rsidR="00F20630" w:rsidRPr="00FB6324">
        <w:rPr>
          <w:rFonts w:ascii="Arial" w:eastAsia="Calibri" w:hAnsi="Arial" w:cs="Arial"/>
          <w:b/>
          <w:i/>
          <w:sz w:val="14"/>
          <w:szCs w:val="20"/>
        </w:rPr>
        <w:t xml:space="preserve"> </w:t>
      </w:r>
    </w:p>
    <w:p w14:paraId="4312FCB6" w14:textId="77777777" w:rsidR="00847C71" w:rsidRPr="001F6854" w:rsidRDefault="00847C71" w:rsidP="00686E51">
      <w:pPr>
        <w:numPr>
          <w:ilvl w:val="0"/>
          <w:numId w:val="66"/>
        </w:numPr>
        <w:tabs>
          <w:tab w:val="left" w:pos="709"/>
          <w:tab w:val="center" w:pos="4513"/>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User access to their health records</w:t>
      </w:r>
      <w:r w:rsidRPr="001F6854">
        <w:rPr>
          <w:rFonts w:ascii="Arial" w:eastAsia="Calibri" w:hAnsi="Arial" w:cs="Arial"/>
          <w:bCs/>
          <w:sz w:val="18"/>
          <w:szCs w:val="20"/>
        </w:rPr>
        <w:tab/>
      </w:r>
    </w:p>
    <w:p w14:paraId="4A75ACC8" w14:textId="0A4472A9" w:rsidR="00847C71" w:rsidRPr="001F6854" w:rsidRDefault="00847C71" w:rsidP="00686E51">
      <w:pPr>
        <w:numPr>
          <w:ilvl w:val="0"/>
          <w:numId w:val="66"/>
        </w:numPr>
        <w:tabs>
          <w:tab w:val="left" w:pos="709"/>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The</w:t>
      </w:r>
      <w:r w:rsidR="00624D77" w:rsidRPr="001F6854">
        <w:rPr>
          <w:rFonts w:ascii="Arial" w:eastAsia="Calibri" w:hAnsi="Arial" w:cs="Arial"/>
          <w:bCs/>
          <w:sz w:val="18"/>
          <w:szCs w:val="20"/>
        </w:rPr>
        <w:t xml:space="preserve"> preparation and </w:t>
      </w:r>
      <w:r w:rsidRPr="001F6854">
        <w:rPr>
          <w:rFonts w:ascii="Arial" w:eastAsia="Calibri" w:hAnsi="Arial" w:cs="Arial"/>
          <w:bCs/>
          <w:sz w:val="18"/>
          <w:szCs w:val="20"/>
        </w:rPr>
        <w:t>release of health record documentation to third parties</w:t>
      </w:r>
    </w:p>
    <w:p w14:paraId="70C740C7" w14:textId="50E783B1" w:rsidR="00A31F1A" w:rsidRPr="001F6854" w:rsidRDefault="00A31F1A" w:rsidP="00686E51">
      <w:pPr>
        <w:tabs>
          <w:tab w:val="left" w:pos="709"/>
        </w:tabs>
        <w:spacing w:after="120" w:line="276" w:lineRule="auto"/>
        <w:ind w:left="1134"/>
        <w:rPr>
          <w:rFonts w:ascii="Arial" w:eastAsia="Calibri" w:hAnsi="Arial" w:cs="Arial"/>
          <w:bCs/>
          <w:sz w:val="18"/>
          <w:szCs w:val="20"/>
        </w:rPr>
      </w:pPr>
      <w:r w:rsidRPr="00FB6324">
        <w:rPr>
          <w:rFonts w:ascii="Arial" w:eastAsia="Calibri" w:hAnsi="Arial" w:cs="Arial"/>
          <w:bCs/>
          <w:i/>
          <w:sz w:val="14"/>
          <w:szCs w:val="20"/>
          <w:u w:val="single"/>
        </w:rPr>
        <w:t>Explanatory note:</w:t>
      </w:r>
      <w:r w:rsidRPr="001F6854">
        <w:rPr>
          <w:rFonts w:ascii="Arial" w:eastAsia="Calibri" w:hAnsi="Arial" w:cs="Arial"/>
          <w:bCs/>
          <w:i/>
          <w:sz w:val="14"/>
          <w:szCs w:val="20"/>
        </w:rPr>
        <w:t xml:space="preserve">  This section must include signed consent by the user for the information to be released to the requesting third party, prior to release of the information. </w:t>
      </w:r>
    </w:p>
    <w:p w14:paraId="1407719E" w14:textId="48289E31" w:rsidR="00847C71" w:rsidRPr="001F6854" w:rsidRDefault="00173B98" w:rsidP="00686E51">
      <w:pPr>
        <w:numPr>
          <w:ilvl w:val="0"/>
          <w:numId w:val="64"/>
        </w:numPr>
        <w:tabs>
          <w:tab w:val="left" w:pos="709"/>
        </w:tabs>
        <w:spacing w:after="120" w:line="276" w:lineRule="auto"/>
        <w:rPr>
          <w:rFonts w:ascii="Arial" w:eastAsia="Calibri" w:hAnsi="Arial" w:cs="Arial"/>
          <w:b/>
          <w:bCs/>
          <w:sz w:val="20"/>
          <w:szCs w:val="20"/>
        </w:rPr>
      </w:pPr>
      <w:r>
        <w:rPr>
          <w:rFonts w:ascii="Arial" w:eastAsia="Times New Roman" w:hAnsi="Arial" w:cs="Arial"/>
          <w:sz w:val="20"/>
          <w:szCs w:val="20"/>
          <w:lang w:val="en-GB" w:bidi="en-US"/>
        </w:rPr>
        <w:t xml:space="preserve">CHECKLIST: </w:t>
      </w:r>
      <w:r w:rsidR="00847C71" w:rsidRPr="001F6854">
        <w:rPr>
          <w:rFonts w:ascii="Arial" w:eastAsia="Times New Roman" w:hAnsi="Arial" w:cs="Arial"/>
          <w:sz w:val="20"/>
          <w:szCs w:val="20"/>
          <w:lang w:val="en-GB" w:bidi="en-US"/>
        </w:rPr>
        <w:t>Personnel responsible for health record management have received training in the areas listed below as a minimum.</w:t>
      </w:r>
      <w:r w:rsidR="00F7288B" w:rsidRPr="001F6854">
        <w:rPr>
          <w:rFonts w:ascii="Arial" w:eastAsia="Calibri" w:hAnsi="Arial" w:cs="Arial"/>
          <w:b/>
          <w:i/>
          <w:iCs/>
          <w:sz w:val="16"/>
          <w:szCs w:val="16"/>
        </w:rPr>
        <w:t xml:space="preserve"> DOCUMENT</w:t>
      </w:r>
    </w:p>
    <w:p w14:paraId="45160460" w14:textId="15A3C974" w:rsidR="00731DD6" w:rsidRPr="001F6854" w:rsidRDefault="00731DD6" w:rsidP="00686E51">
      <w:pPr>
        <w:pStyle w:val="Style3"/>
        <w:numPr>
          <w:ilvl w:val="0"/>
          <w:numId w:val="0"/>
        </w:numPr>
        <w:spacing w:line="276" w:lineRule="auto"/>
        <w:ind w:left="720"/>
        <w:rPr>
          <w:sz w:val="18"/>
          <w:szCs w:val="20"/>
        </w:rPr>
      </w:pPr>
      <w:r w:rsidRPr="001F6854">
        <w:rPr>
          <w:b/>
          <w:sz w:val="18"/>
          <w:szCs w:val="20"/>
        </w:rPr>
        <w:t>Instructions:</w:t>
      </w:r>
      <w:r w:rsidRPr="001F6854">
        <w:rPr>
          <w:sz w:val="18"/>
          <w:szCs w:val="20"/>
        </w:rPr>
        <w:t xml:space="preserve"> Documented evidence of training is required, including but not limited to training certificates for external training attended, or attendance registers for in-house training. Documentation must confirm the aspects of records management covered by the training. Score 1 if the documented evidence of training is available and 0 if not available. </w:t>
      </w:r>
    </w:p>
    <w:p w14:paraId="7C9E85D9" w14:textId="03B4B2F3" w:rsidR="00847C71" w:rsidRPr="001F6854" w:rsidRDefault="009C3B30" w:rsidP="00686E51">
      <w:pPr>
        <w:numPr>
          <w:ilvl w:val="1"/>
          <w:numId w:val="64"/>
        </w:numPr>
        <w:tabs>
          <w:tab w:val="left" w:pos="709"/>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Health r</w:t>
      </w:r>
      <w:r w:rsidR="00847C71" w:rsidRPr="001F6854">
        <w:rPr>
          <w:rFonts w:ascii="Arial" w:eastAsia="Calibri" w:hAnsi="Arial" w:cs="Arial"/>
          <w:bCs/>
          <w:sz w:val="18"/>
          <w:szCs w:val="20"/>
        </w:rPr>
        <w:t>ecord content</w:t>
      </w:r>
      <w:r w:rsidRPr="001F6854">
        <w:rPr>
          <w:rFonts w:ascii="Arial" w:eastAsia="Calibri" w:hAnsi="Arial" w:cs="Arial"/>
          <w:bCs/>
          <w:sz w:val="18"/>
          <w:szCs w:val="20"/>
        </w:rPr>
        <w:t xml:space="preserve"> </w:t>
      </w:r>
    </w:p>
    <w:p w14:paraId="664274D5" w14:textId="41DDF245" w:rsidR="009C3B30" w:rsidRPr="001F6854" w:rsidRDefault="009C3B30" w:rsidP="00686E51">
      <w:pPr>
        <w:tabs>
          <w:tab w:val="left" w:pos="709"/>
        </w:tabs>
        <w:spacing w:after="120" w:line="276" w:lineRule="auto"/>
        <w:ind w:left="1134"/>
        <w:rPr>
          <w:rFonts w:ascii="Arial" w:eastAsia="Calibri" w:hAnsi="Arial" w:cs="Arial"/>
          <w:bCs/>
          <w:sz w:val="18"/>
          <w:szCs w:val="20"/>
        </w:rPr>
      </w:pPr>
      <w:r w:rsidRPr="00FB6324">
        <w:rPr>
          <w:rFonts w:ascii="Arial" w:eastAsia="Calibri" w:hAnsi="Arial" w:cs="Arial"/>
          <w:bCs/>
          <w:i/>
          <w:sz w:val="14"/>
          <w:szCs w:val="20"/>
          <w:u w:val="single"/>
        </w:rPr>
        <w:t>Explanatory note:</w:t>
      </w:r>
      <w:r w:rsidRPr="001F6854">
        <w:rPr>
          <w:rFonts w:ascii="Arial" w:eastAsia="Calibri" w:hAnsi="Arial" w:cs="Arial"/>
          <w:bCs/>
          <w:i/>
          <w:sz w:val="14"/>
          <w:szCs w:val="20"/>
        </w:rPr>
        <w:t xml:space="preserve">  This will include but is not limited to what should be filed in the record</w:t>
      </w:r>
      <w:r w:rsidR="009F28F6" w:rsidRPr="001F6854">
        <w:rPr>
          <w:rFonts w:ascii="Arial" w:eastAsia="Calibri" w:hAnsi="Arial" w:cs="Arial"/>
          <w:bCs/>
          <w:i/>
          <w:sz w:val="14"/>
          <w:szCs w:val="20"/>
        </w:rPr>
        <w:t xml:space="preserve"> and</w:t>
      </w:r>
      <w:r w:rsidRPr="001F6854">
        <w:rPr>
          <w:rFonts w:ascii="Arial" w:eastAsia="Calibri" w:hAnsi="Arial" w:cs="Arial"/>
          <w:bCs/>
          <w:i/>
          <w:sz w:val="14"/>
          <w:szCs w:val="20"/>
        </w:rPr>
        <w:t xml:space="preserve"> sequencing of the information</w:t>
      </w:r>
      <w:r w:rsidR="009F28F6" w:rsidRPr="001F6854">
        <w:rPr>
          <w:rFonts w:ascii="Arial" w:eastAsia="Calibri" w:hAnsi="Arial" w:cs="Arial"/>
          <w:bCs/>
          <w:i/>
          <w:sz w:val="14"/>
          <w:szCs w:val="20"/>
        </w:rPr>
        <w:t>.</w:t>
      </w:r>
    </w:p>
    <w:p w14:paraId="577B8EE9" w14:textId="6E0BB219" w:rsidR="00847C71" w:rsidRPr="001F6854" w:rsidRDefault="00847C71" w:rsidP="00686E51">
      <w:pPr>
        <w:numPr>
          <w:ilvl w:val="1"/>
          <w:numId w:val="64"/>
        </w:numPr>
        <w:tabs>
          <w:tab w:val="left" w:pos="709"/>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Storage of records</w:t>
      </w:r>
    </w:p>
    <w:p w14:paraId="51BC556D" w14:textId="4D783B00" w:rsidR="007E4CEA" w:rsidRPr="001F6854" w:rsidRDefault="007E4CEA" w:rsidP="00686E51">
      <w:pPr>
        <w:tabs>
          <w:tab w:val="left" w:pos="709"/>
        </w:tabs>
        <w:spacing w:after="120" w:line="276" w:lineRule="auto"/>
        <w:ind w:left="1134"/>
        <w:rPr>
          <w:rFonts w:ascii="Arial" w:eastAsia="Calibri" w:hAnsi="Arial" w:cs="Arial"/>
          <w:bCs/>
          <w:sz w:val="18"/>
          <w:szCs w:val="20"/>
        </w:rPr>
      </w:pPr>
      <w:r w:rsidRPr="00FB6324">
        <w:rPr>
          <w:rFonts w:ascii="Arial" w:eastAsia="Calibri" w:hAnsi="Arial" w:cs="Arial"/>
          <w:bCs/>
          <w:i/>
          <w:sz w:val="14"/>
          <w:szCs w:val="20"/>
          <w:u w:val="single"/>
        </w:rPr>
        <w:t>Explanatory note:</w:t>
      </w:r>
      <w:r w:rsidRPr="001F6854">
        <w:rPr>
          <w:rFonts w:ascii="Arial" w:eastAsia="Calibri" w:hAnsi="Arial" w:cs="Arial"/>
          <w:bCs/>
          <w:i/>
          <w:sz w:val="14"/>
          <w:szCs w:val="20"/>
        </w:rPr>
        <w:t xml:space="preserve">  This will include storage of electronic records in accordance with legislation, policy and guidelines</w:t>
      </w:r>
      <w:r w:rsidR="00F20630" w:rsidRPr="001F6854">
        <w:rPr>
          <w:rFonts w:ascii="Arial" w:eastAsia="Calibri" w:hAnsi="Arial" w:cs="Arial"/>
          <w:bCs/>
          <w:i/>
          <w:sz w:val="14"/>
          <w:szCs w:val="20"/>
        </w:rPr>
        <w:t xml:space="preserve">. </w:t>
      </w:r>
    </w:p>
    <w:p w14:paraId="3A26619A" w14:textId="77777777" w:rsidR="00847C71" w:rsidRPr="001F6854" w:rsidRDefault="00847C71" w:rsidP="00686E51">
      <w:pPr>
        <w:numPr>
          <w:ilvl w:val="1"/>
          <w:numId w:val="64"/>
        </w:numPr>
        <w:tabs>
          <w:tab w:val="left" w:pos="709"/>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Retrieval of records</w:t>
      </w:r>
    </w:p>
    <w:p w14:paraId="6D7B2C6E" w14:textId="632ADD5C" w:rsidR="00847C71" w:rsidRPr="001F6854" w:rsidRDefault="00847C71" w:rsidP="00686E51">
      <w:pPr>
        <w:numPr>
          <w:ilvl w:val="1"/>
          <w:numId w:val="64"/>
        </w:numPr>
        <w:tabs>
          <w:tab w:val="left" w:pos="709"/>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Archiving of records</w:t>
      </w:r>
    </w:p>
    <w:p w14:paraId="7E7AFE9D" w14:textId="7A3A0F1D" w:rsidR="002344A6" w:rsidRPr="001F6854" w:rsidRDefault="002344A6" w:rsidP="00686E51">
      <w:pPr>
        <w:numPr>
          <w:ilvl w:val="1"/>
          <w:numId w:val="64"/>
        </w:numPr>
        <w:tabs>
          <w:tab w:val="left" w:pos="709"/>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Destruction of records</w:t>
      </w:r>
    </w:p>
    <w:p w14:paraId="29646FD9" w14:textId="77777777" w:rsidR="00847C71" w:rsidRPr="001F6854" w:rsidRDefault="00847C71" w:rsidP="00686E51">
      <w:pPr>
        <w:numPr>
          <w:ilvl w:val="1"/>
          <w:numId w:val="64"/>
        </w:numPr>
        <w:tabs>
          <w:tab w:val="left" w:pos="709"/>
        </w:tabs>
        <w:spacing w:after="120" w:line="276" w:lineRule="auto"/>
        <w:ind w:left="1134"/>
        <w:rPr>
          <w:rFonts w:ascii="Arial" w:eastAsia="Calibri" w:hAnsi="Arial" w:cs="Arial"/>
          <w:bCs/>
          <w:sz w:val="18"/>
          <w:szCs w:val="20"/>
        </w:rPr>
      </w:pPr>
      <w:r w:rsidRPr="001F6854">
        <w:rPr>
          <w:rFonts w:ascii="Arial" w:eastAsia="Calibri" w:hAnsi="Arial" w:cs="Arial"/>
          <w:bCs/>
          <w:sz w:val="18"/>
          <w:szCs w:val="20"/>
        </w:rPr>
        <w:t>Confidentiality of records</w:t>
      </w:r>
    </w:p>
    <w:p w14:paraId="0D23A34A" w14:textId="1537FAF9" w:rsidR="00847C71" w:rsidRPr="001F6854" w:rsidRDefault="00847C71" w:rsidP="00686E51">
      <w:pPr>
        <w:tabs>
          <w:tab w:val="left" w:pos="709"/>
        </w:tabs>
        <w:spacing w:after="120" w:line="276" w:lineRule="auto"/>
        <w:ind w:left="1134"/>
        <w:rPr>
          <w:rFonts w:ascii="Arial" w:eastAsia="Calibri" w:hAnsi="Arial" w:cs="Arial"/>
          <w:bCs/>
          <w:i/>
          <w:sz w:val="14"/>
          <w:szCs w:val="20"/>
        </w:rPr>
      </w:pPr>
      <w:r w:rsidRPr="00FB6324">
        <w:rPr>
          <w:rFonts w:ascii="Arial" w:eastAsia="Calibri" w:hAnsi="Arial" w:cs="Arial"/>
          <w:bCs/>
          <w:i/>
          <w:sz w:val="14"/>
          <w:szCs w:val="20"/>
          <w:u w:val="single"/>
        </w:rPr>
        <w:t xml:space="preserve">Explanatory note:  </w:t>
      </w:r>
      <w:r w:rsidRPr="001F6854">
        <w:rPr>
          <w:rFonts w:ascii="Arial" w:eastAsia="Calibri" w:hAnsi="Arial" w:cs="Arial"/>
          <w:bCs/>
          <w:i/>
          <w:sz w:val="14"/>
          <w:szCs w:val="20"/>
        </w:rPr>
        <w:t>The requirements set out in the HPCSA’s Booklet 10 must be addressed in the practice’s standard operating procedures</w:t>
      </w:r>
      <w:r w:rsidR="00F20630" w:rsidRPr="001F6854">
        <w:rPr>
          <w:rFonts w:ascii="Arial" w:eastAsia="Calibri" w:hAnsi="Arial" w:cs="Arial"/>
          <w:bCs/>
          <w:i/>
          <w:sz w:val="14"/>
          <w:szCs w:val="20"/>
        </w:rPr>
        <w:t xml:space="preserve">. </w:t>
      </w:r>
      <w:r w:rsidR="000D2CCA" w:rsidRPr="001F6854">
        <w:rPr>
          <w:rFonts w:ascii="Arial" w:eastAsia="Calibri" w:hAnsi="Arial" w:cs="Arial"/>
          <w:bCs/>
          <w:i/>
          <w:sz w:val="14"/>
          <w:szCs w:val="20"/>
        </w:rPr>
        <w:t xml:space="preserve">This will include confidentiality requirements for electronic health records and </w:t>
      </w:r>
      <w:r w:rsidR="00141F2E">
        <w:rPr>
          <w:rFonts w:ascii="Arial" w:eastAsia="Calibri" w:hAnsi="Arial" w:cs="Arial"/>
          <w:bCs/>
          <w:i/>
          <w:sz w:val="14"/>
          <w:szCs w:val="20"/>
        </w:rPr>
        <w:t>user</w:t>
      </w:r>
      <w:r w:rsidR="00141F2E" w:rsidRPr="001F6854">
        <w:rPr>
          <w:rFonts w:ascii="Arial" w:eastAsia="Calibri" w:hAnsi="Arial" w:cs="Arial"/>
          <w:bCs/>
          <w:i/>
          <w:sz w:val="14"/>
          <w:szCs w:val="20"/>
        </w:rPr>
        <w:t xml:space="preserve"> </w:t>
      </w:r>
      <w:r w:rsidR="000D2CCA" w:rsidRPr="001F6854">
        <w:rPr>
          <w:rFonts w:ascii="Arial" w:eastAsia="Calibri" w:hAnsi="Arial" w:cs="Arial"/>
          <w:bCs/>
          <w:i/>
          <w:sz w:val="14"/>
          <w:szCs w:val="20"/>
        </w:rPr>
        <w:t>data stored in other IT systems</w:t>
      </w:r>
      <w:r w:rsidR="00F20630" w:rsidRPr="001F6854">
        <w:rPr>
          <w:rFonts w:ascii="Arial" w:eastAsia="Calibri" w:hAnsi="Arial" w:cs="Arial"/>
          <w:bCs/>
          <w:i/>
          <w:sz w:val="14"/>
          <w:szCs w:val="20"/>
        </w:rPr>
        <w:t xml:space="preserve">. </w:t>
      </w:r>
    </w:p>
    <w:p w14:paraId="6AEE7460" w14:textId="10FC9AA7" w:rsidR="00275BB9" w:rsidRDefault="00275BB9" w:rsidP="00317EC7">
      <w:pPr>
        <w:pStyle w:val="Style3"/>
        <w:keepNext/>
        <w:keepLines/>
        <w:numPr>
          <w:ilvl w:val="0"/>
          <w:numId w:val="0"/>
        </w:numPr>
        <w:spacing w:after="0" w:line="276" w:lineRule="auto"/>
        <w:ind w:left="720"/>
        <w:rPr>
          <w:bCs/>
          <w:i/>
          <w:iCs/>
          <w:sz w:val="14"/>
          <w:szCs w:val="14"/>
        </w:rPr>
      </w:pPr>
    </w:p>
    <w:p w14:paraId="5E7E889D" w14:textId="73AE4C51" w:rsidR="003A3BE4" w:rsidRPr="005D7F60" w:rsidRDefault="003A3BE4" w:rsidP="005D7F60">
      <w:pPr>
        <w:pStyle w:val="Style3"/>
        <w:keepNext/>
        <w:keepLines/>
        <w:numPr>
          <w:ilvl w:val="0"/>
          <w:numId w:val="64"/>
        </w:numPr>
        <w:spacing w:after="0" w:line="276" w:lineRule="auto"/>
        <w:rPr>
          <w:b/>
          <w:sz w:val="18"/>
          <w:szCs w:val="18"/>
        </w:rPr>
      </w:pPr>
      <w:r w:rsidRPr="00FB6324">
        <w:rPr>
          <w:bCs/>
          <w:sz w:val="18"/>
          <w:szCs w:val="18"/>
        </w:rPr>
        <w:t xml:space="preserve">CHECKLIST: The practice complies with health records management guidelines. </w:t>
      </w:r>
      <w:r w:rsidRPr="005D7F60">
        <w:rPr>
          <w:b/>
          <w:sz w:val="18"/>
          <w:szCs w:val="18"/>
        </w:rPr>
        <w:t>O</w:t>
      </w:r>
      <w:r w:rsidR="005D7F60">
        <w:rPr>
          <w:b/>
          <w:sz w:val="18"/>
          <w:szCs w:val="18"/>
        </w:rPr>
        <w:t>BSERVATION</w:t>
      </w:r>
    </w:p>
    <w:p w14:paraId="6499735E" w14:textId="77777777" w:rsidR="005D7F60" w:rsidRDefault="005D7F60" w:rsidP="005D7F60">
      <w:pPr>
        <w:pStyle w:val="Style3"/>
        <w:keepNext/>
        <w:keepLines/>
        <w:numPr>
          <w:ilvl w:val="0"/>
          <w:numId w:val="0"/>
        </w:numPr>
        <w:spacing w:after="0" w:line="276" w:lineRule="auto"/>
        <w:ind w:left="720"/>
        <w:rPr>
          <w:bCs/>
          <w:sz w:val="18"/>
          <w:szCs w:val="18"/>
        </w:rPr>
      </w:pPr>
    </w:p>
    <w:p w14:paraId="7003405C" w14:textId="2467B4EE" w:rsidR="003A3BE4" w:rsidRPr="005D7F60" w:rsidRDefault="005D7F60" w:rsidP="005D7F60">
      <w:pPr>
        <w:pStyle w:val="Style3"/>
        <w:keepNext/>
        <w:keepLines/>
        <w:numPr>
          <w:ilvl w:val="0"/>
          <w:numId w:val="0"/>
        </w:numPr>
        <w:spacing w:after="0" w:line="276" w:lineRule="auto"/>
        <w:ind w:left="720"/>
        <w:rPr>
          <w:bCs/>
          <w:szCs w:val="20"/>
        </w:rPr>
      </w:pPr>
      <w:r w:rsidRPr="005D7F60">
        <w:rPr>
          <w:bCs/>
          <w:szCs w:val="20"/>
        </w:rPr>
        <w:t xml:space="preserve">Instruction: </w:t>
      </w:r>
      <w:r w:rsidR="003A3BE4" w:rsidRPr="005D7F60">
        <w:rPr>
          <w:bCs/>
          <w:szCs w:val="20"/>
        </w:rPr>
        <w:t>Use the checklist below to determine whether the health establishment adheres to the requirements</w:t>
      </w:r>
      <w:r w:rsidRPr="005D7F60">
        <w:rPr>
          <w:bCs/>
          <w:szCs w:val="20"/>
        </w:rPr>
        <w:t xml:space="preserve"> </w:t>
      </w:r>
      <w:r w:rsidR="003A3BE4" w:rsidRPr="005D7F60">
        <w:rPr>
          <w:bCs/>
          <w:szCs w:val="20"/>
        </w:rPr>
        <w:t>listed below. Score 1 if compliant and score 0 if not compliant</w:t>
      </w:r>
    </w:p>
    <w:p w14:paraId="3994E53B" w14:textId="77777777" w:rsidR="005D7F60" w:rsidRPr="00FB6324" w:rsidRDefault="005D7F60" w:rsidP="005D7F60">
      <w:pPr>
        <w:pStyle w:val="Style3"/>
        <w:keepNext/>
        <w:keepLines/>
        <w:numPr>
          <w:ilvl w:val="0"/>
          <w:numId w:val="0"/>
        </w:numPr>
        <w:spacing w:after="0" w:line="276" w:lineRule="auto"/>
        <w:ind w:left="720"/>
        <w:rPr>
          <w:bCs/>
          <w:sz w:val="18"/>
          <w:szCs w:val="18"/>
        </w:rPr>
      </w:pPr>
    </w:p>
    <w:p w14:paraId="6E8B4477" w14:textId="29EA4C47" w:rsidR="003A3BE4" w:rsidRPr="00FB6324" w:rsidRDefault="00B70D7E" w:rsidP="005D7F60">
      <w:pPr>
        <w:autoSpaceDE w:val="0"/>
        <w:autoSpaceDN w:val="0"/>
        <w:adjustRightInd w:val="0"/>
        <w:spacing w:after="0" w:line="360" w:lineRule="auto"/>
        <w:ind w:left="720"/>
        <w:rPr>
          <w:rFonts w:ascii="Arial" w:hAnsi="Arial" w:cs="Arial"/>
          <w:sz w:val="20"/>
          <w:szCs w:val="20"/>
          <w:lang w:val="en-GB"/>
        </w:rPr>
      </w:pPr>
      <w:r w:rsidRPr="00FB6324">
        <w:rPr>
          <w:rFonts w:ascii="Arial" w:hAnsi="Arial" w:cs="Arial"/>
          <w:sz w:val="20"/>
          <w:szCs w:val="20"/>
          <w:lang w:val="en-GB"/>
        </w:rPr>
        <w:t>a</w:t>
      </w:r>
      <w:r w:rsidR="003A3BE4" w:rsidRPr="00FB6324">
        <w:rPr>
          <w:rFonts w:ascii="Arial" w:hAnsi="Arial" w:cs="Arial"/>
          <w:sz w:val="20"/>
          <w:szCs w:val="20"/>
          <w:lang w:val="en-GB"/>
        </w:rPr>
        <w:t>. A standardised, unique record registration number is assigned to files. (One of the following methods is consistently used: user's surname, identity document number or date of birth, or a set of practice assigned and recorded numbers).</w:t>
      </w:r>
    </w:p>
    <w:p w14:paraId="623BD07B" w14:textId="28DAE42C" w:rsidR="003A3BE4" w:rsidRPr="00FB6324" w:rsidRDefault="00B70D7E" w:rsidP="005D7F60">
      <w:pPr>
        <w:autoSpaceDE w:val="0"/>
        <w:autoSpaceDN w:val="0"/>
        <w:adjustRightInd w:val="0"/>
        <w:spacing w:after="0" w:line="360" w:lineRule="auto"/>
        <w:ind w:left="720"/>
        <w:rPr>
          <w:rFonts w:ascii="Arial" w:hAnsi="Arial" w:cs="Arial"/>
          <w:sz w:val="20"/>
          <w:szCs w:val="20"/>
          <w:lang w:val="en-GB"/>
        </w:rPr>
      </w:pPr>
      <w:r w:rsidRPr="00FB6324">
        <w:rPr>
          <w:rFonts w:ascii="Arial" w:hAnsi="Arial" w:cs="Arial"/>
          <w:sz w:val="20"/>
          <w:szCs w:val="20"/>
          <w:lang w:val="en-GB"/>
        </w:rPr>
        <w:t>b</w:t>
      </w:r>
      <w:r w:rsidR="003A3BE4" w:rsidRPr="00FB6324">
        <w:rPr>
          <w:rFonts w:ascii="Arial" w:hAnsi="Arial" w:cs="Arial"/>
          <w:sz w:val="20"/>
          <w:szCs w:val="20"/>
          <w:lang w:val="en-GB"/>
        </w:rPr>
        <w:t>. The record registration number is clearly displayed on the cover of the user record</w:t>
      </w:r>
    </w:p>
    <w:p w14:paraId="28423671" w14:textId="7AD37D1A" w:rsidR="003A3BE4" w:rsidRPr="00FB6324" w:rsidRDefault="00B70D7E" w:rsidP="005D7F60">
      <w:pPr>
        <w:autoSpaceDE w:val="0"/>
        <w:autoSpaceDN w:val="0"/>
        <w:adjustRightInd w:val="0"/>
        <w:spacing w:after="0" w:line="360" w:lineRule="auto"/>
        <w:ind w:left="720"/>
        <w:rPr>
          <w:rFonts w:ascii="Arial" w:hAnsi="Arial" w:cs="Arial"/>
          <w:sz w:val="20"/>
          <w:szCs w:val="20"/>
          <w:lang w:val="en-GB"/>
        </w:rPr>
      </w:pPr>
      <w:r w:rsidRPr="00FB6324">
        <w:rPr>
          <w:rFonts w:ascii="Arial" w:hAnsi="Arial" w:cs="Arial"/>
          <w:sz w:val="20"/>
          <w:szCs w:val="20"/>
          <w:lang w:val="en-GB"/>
        </w:rPr>
        <w:t>c</w:t>
      </w:r>
      <w:r w:rsidR="003A3BE4" w:rsidRPr="00FB6324">
        <w:rPr>
          <w:rFonts w:ascii="Arial" w:hAnsi="Arial" w:cs="Arial"/>
          <w:sz w:val="20"/>
          <w:szCs w:val="20"/>
          <w:lang w:val="en-GB"/>
        </w:rPr>
        <w:t>. A register of archived records is available</w:t>
      </w:r>
    </w:p>
    <w:p w14:paraId="0F2F4B9F" w14:textId="4E639698" w:rsidR="003A3BE4" w:rsidRPr="00FB6324" w:rsidRDefault="00B70D7E" w:rsidP="005D7F60">
      <w:pPr>
        <w:autoSpaceDE w:val="0"/>
        <w:autoSpaceDN w:val="0"/>
        <w:adjustRightInd w:val="0"/>
        <w:spacing w:after="0" w:line="360" w:lineRule="auto"/>
        <w:ind w:left="720"/>
        <w:rPr>
          <w:rFonts w:ascii="Arial" w:hAnsi="Arial" w:cs="Arial"/>
          <w:sz w:val="20"/>
          <w:szCs w:val="20"/>
          <w:lang w:val="en-GB"/>
        </w:rPr>
      </w:pPr>
      <w:r w:rsidRPr="00FB6324">
        <w:rPr>
          <w:rFonts w:ascii="Arial" w:hAnsi="Arial" w:cs="Arial"/>
          <w:sz w:val="20"/>
          <w:szCs w:val="20"/>
          <w:lang w:val="en-GB"/>
        </w:rPr>
        <w:t>d</w:t>
      </w:r>
      <w:r w:rsidR="003A3BE4" w:rsidRPr="00FB6324">
        <w:rPr>
          <w:rFonts w:ascii="Arial" w:hAnsi="Arial" w:cs="Arial"/>
          <w:sz w:val="20"/>
          <w:szCs w:val="20"/>
          <w:lang w:val="en-GB"/>
        </w:rPr>
        <w:t>. A register of disposed records is available</w:t>
      </w:r>
      <w:r w:rsidR="00383EEF" w:rsidRPr="00FB6324">
        <w:rPr>
          <w:rFonts w:ascii="Arial" w:hAnsi="Arial" w:cs="Arial"/>
          <w:sz w:val="20"/>
          <w:szCs w:val="20"/>
          <w:lang w:val="en-GB"/>
        </w:rPr>
        <w:t>(Not applicable for electronic records)</w:t>
      </w:r>
    </w:p>
    <w:p w14:paraId="455547A4" w14:textId="3A2B0F12" w:rsidR="003A3BE4" w:rsidRPr="00FB6324" w:rsidRDefault="00B70D7E" w:rsidP="005D7F60">
      <w:pPr>
        <w:autoSpaceDE w:val="0"/>
        <w:autoSpaceDN w:val="0"/>
        <w:adjustRightInd w:val="0"/>
        <w:spacing w:after="0" w:line="360" w:lineRule="auto"/>
        <w:ind w:left="720"/>
        <w:rPr>
          <w:rFonts w:ascii="Arial" w:hAnsi="Arial" w:cs="Arial"/>
          <w:sz w:val="20"/>
          <w:szCs w:val="20"/>
          <w:lang w:val="en-GB"/>
        </w:rPr>
      </w:pPr>
      <w:r w:rsidRPr="00FB6324">
        <w:rPr>
          <w:rFonts w:ascii="Arial" w:hAnsi="Arial" w:cs="Arial"/>
          <w:sz w:val="20"/>
          <w:szCs w:val="20"/>
          <w:lang w:val="en-GB"/>
        </w:rPr>
        <w:t>e</w:t>
      </w:r>
      <w:r w:rsidR="003A3BE4" w:rsidRPr="00FB6324">
        <w:rPr>
          <w:rFonts w:ascii="Arial" w:hAnsi="Arial" w:cs="Arial"/>
          <w:sz w:val="20"/>
          <w:szCs w:val="20"/>
          <w:lang w:val="en-GB"/>
        </w:rPr>
        <w:t>. A copy of disposal certificates is available - copies must</w:t>
      </w:r>
      <w:r w:rsidR="00317EC7" w:rsidRPr="00FB6324">
        <w:rPr>
          <w:rFonts w:ascii="Arial" w:hAnsi="Arial" w:cs="Arial"/>
          <w:sz w:val="20"/>
          <w:szCs w:val="20"/>
          <w:lang w:val="en-GB"/>
        </w:rPr>
        <w:t xml:space="preserve"> </w:t>
      </w:r>
      <w:r w:rsidR="003A3BE4" w:rsidRPr="00FB6324">
        <w:rPr>
          <w:rFonts w:ascii="Arial" w:hAnsi="Arial" w:cs="Arial"/>
          <w:sz w:val="20"/>
          <w:szCs w:val="20"/>
          <w:lang w:val="en-GB"/>
        </w:rPr>
        <w:t>correspond with entries in the disposal register</w:t>
      </w:r>
      <w:r w:rsidR="00383EEF" w:rsidRPr="00FB6324">
        <w:rPr>
          <w:rFonts w:ascii="Arial" w:hAnsi="Arial" w:cs="Arial"/>
          <w:sz w:val="20"/>
          <w:szCs w:val="20"/>
          <w:lang w:val="en-GB"/>
        </w:rPr>
        <w:t xml:space="preserve">(Not applicable </w:t>
      </w:r>
      <w:r w:rsidR="00275BB9" w:rsidRPr="00FB6324">
        <w:rPr>
          <w:rFonts w:ascii="Arial" w:hAnsi="Arial" w:cs="Arial"/>
          <w:sz w:val="20"/>
          <w:szCs w:val="20"/>
          <w:lang w:val="en-GB"/>
        </w:rPr>
        <w:t>for electronic records)</w:t>
      </w:r>
    </w:p>
    <w:p w14:paraId="52164980" w14:textId="77777777" w:rsidR="003A3BE4" w:rsidRPr="001F6854" w:rsidRDefault="003A3BE4" w:rsidP="003A3BE4">
      <w:pPr>
        <w:autoSpaceDE w:val="0"/>
        <w:autoSpaceDN w:val="0"/>
        <w:adjustRightInd w:val="0"/>
        <w:spacing w:after="0" w:line="240" w:lineRule="auto"/>
        <w:ind w:left="720"/>
        <w:rPr>
          <w:bCs/>
          <w:i/>
          <w:iCs/>
          <w:sz w:val="14"/>
          <w:szCs w:val="14"/>
        </w:rPr>
      </w:pPr>
    </w:p>
    <w:p w14:paraId="69D30945" w14:textId="1CD387EF" w:rsidR="00847C71" w:rsidRPr="00686E51" w:rsidRDefault="00847C71" w:rsidP="00686E51">
      <w:pPr>
        <w:numPr>
          <w:ilvl w:val="0"/>
          <w:numId w:val="64"/>
        </w:numPr>
        <w:tabs>
          <w:tab w:val="left" w:pos="709"/>
        </w:tabs>
        <w:spacing w:after="120" w:line="276" w:lineRule="auto"/>
        <w:rPr>
          <w:rFonts w:ascii="Arial" w:eastAsia="Calibri" w:hAnsi="Arial" w:cs="Arial"/>
          <w:b/>
          <w:bCs/>
          <w:sz w:val="20"/>
          <w:szCs w:val="20"/>
        </w:rPr>
      </w:pPr>
      <w:r w:rsidRPr="001F6854">
        <w:rPr>
          <w:rFonts w:ascii="Arial" w:eastAsia="Times New Roman" w:hAnsi="Arial" w:cs="Arial"/>
          <w:sz w:val="20"/>
          <w:szCs w:val="20"/>
          <w:lang w:val="en-GB" w:bidi="en-US"/>
        </w:rPr>
        <w:t>Personnel responsible for health record management are able to explain the process for retrieval and filing of a health record.</w:t>
      </w:r>
      <w:r w:rsidR="00892C8D" w:rsidRPr="001F6854">
        <w:rPr>
          <w:rFonts w:ascii="Arial" w:eastAsia="Times New Roman" w:hAnsi="Arial" w:cs="Arial"/>
          <w:b/>
          <w:i/>
          <w:iCs/>
          <w:color w:val="000000"/>
          <w:sz w:val="16"/>
          <w:szCs w:val="18"/>
          <w:lang w:val="en-GB" w:eastAsia="en-ZA" w:bidi="en-US"/>
        </w:rPr>
        <w:t xml:space="preserve"> STAFF INTERVIEW</w:t>
      </w:r>
    </w:p>
    <w:p w14:paraId="7A129BE2" w14:textId="6BF9BBFE" w:rsidR="00510D49" w:rsidRPr="005D7F60" w:rsidRDefault="00510D49" w:rsidP="00686E51">
      <w:pPr>
        <w:tabs>
          <w:tab w:val="left" w:pos="720"/>
        </w:tabs>
        <w:spacing w:after="120" w:line="276" w:lineRule="auto"/>
        <w:ind w:left="720"/>
        <w:rPr>
          <w:rFonts w:ascii="Arial" w:hAnsi="Arial" w:cs="Arial"/>
          <w:bCs/>
          <w:i/>
          <w:iCs/>
          <w:sz w:val="14"/>
          <w:szCs w:val="14"/>
        </w:rPr>
      </w:pPr>
      <w:r w:rsidRPr="005D7F60">
        <w:rPr>
          <w:rFonts w:ascii="Arial" w:hAnsi="Arial" w:cs="Arial"/>
          <w:bCs/>
          <w:i/>
          <w:iCs/>
          <w:sz w:val="14"/>
          <w:szCs w:val="14"/>
          <w:u w:val="single"/>
        </w:rPr>
        <w:t>Explanatory note:</w:t>
      </w:r>
      <w:r w:rsidRPr="005D7F60">
        <w:rPr>
          <w:rFonts w:ascii="Arial" w:hAnsi="Arial" w:cs="Arial"/>
          <w:bCs/>
          <w:i/>
          <w:iCs/>
          <w:sz w:val="14"/>
          <w:szCs w:val="14"/>
        </w:rPr>
        <w:t xml:space="preserve"> The individual(s) responsible for these processes must be able to explain them comprehensively to the inspector</w:t>
      </w:r>
      <w:r w:rsidR="00F20630" w:rsidRPr="005D7F60">
        <w:rPr>
          <w:rFonts w:ascii="Arial" w:hAnsi="Arial" w:cs="Arial"/>
          <w:bCs/>
          <w:i/>
          <w:iCs/>
          <w:sz w:val="14"/>
          <w:szCs w:val="14"/>
        </w:rPr>
        <w:t xml:space="preserve">. </w:t>
      </w:r>
      <w:r w:rsidRPr="005D7F60">
        <w:rPr>
          <w:rFonts w:ascii="Arial" w:hAnsi="Arial" w:cs="Arial"/>
          <w:bCs/>
          <w:i/>
          <w:iCs/>
          <w:sz w:val="14"/>
          <w:szCs w:val="14"/>
        </w:rPr>
        <w:t xml:space="preserve">This will confirm that the process is executed in accordance with the standard operating procedure. </w:t>
      </w:r>
    </w:p>
    <w:p w14:paraId="0EC5C493" w14:textId="27ED7CA3" w:rsidR="00847C71" w:rsidRPr="005D7F60" w:rsidRDefault="00510D49" w:rsidP="00686E51">
      <w:pPr>
        <w:tabs>
          <w:tab w:val="left" w:pos="709"/>
        </w:tabs>
        <w:spacing w:after="120" w:line="276" w:lineRule="auto"/>
        <w:ind w:left="720"/>
        <w:rPr>
          <w:rFonts w:ascii="Arial" w:eastAsia="Times New Roman" w:hAnsi="Arial" w:cs="Arial"/>
          <w:sz w:val="20"/>
          <w:szCs w:val="20"/>
          <w:lang w:val="en-GB" w:bidi="en-US"/>
        </w:rPr>
      </w:pPr>
      <w:r w:rsidRPr="005D7F60">
        <w:rPr>
          <w:rFonts w:ascii="Arial" w:hAnsi="Arial" w:cs="Arial"/>
          <w:bCs/>
          <w:i/>
          <w:iCs/>
          <w:sz w:val="14"/>
          <w:szCs w:val="14"/>
          <w:u w:val="single"/>
        </w:rPr>
        <w:t>Not applicable:</w:t>
      </w:r>
      <w:r w:rsidRPr="005D7F60">
        <w:rPr>
          <w:rFonts w:ascii="Arial" w:hAnsi="Arial" w:cs="Arial"/>
          <w:bCs/>
          <w:i/>
          <w:iCs/>
          <w:sz w:val="14"/>
          <w:szCs w:val="14"/>
        </w:rPr>
        <w:t xml:space="preserve"> Never</w:t>
      </w:r>
    </w:p>
    <w:p w14:paraId="5412FDCA" w14:textId="77169B3D" w:rsidR="00847C71" w:rsidRPr="001F6854" w:rsidRDefault="00847C71" w:rsidP="00686E51">
      <w:pPr>
        <w:numPr>
          <w:ilvl w:val="0"/>
          <w:numId w:val="64"/>
        </w:numPr>
        <w:tabs>
          <w:tab w:val="left" w:pos="709"/>
        </w:tabs>
        <w:spacing w:after="120" w:line="276" w:lineRule="auto"/>
        <w:rPr>
          <w:rFonts w:ascii="Arial" w:eastAsia="Calibri" w:hAnsi="Arial" w:cs="Arial"/>
          <w:b/>
          <w:bCs/>
          <w:sz w:val="20"/>
          <w:szCs w:val="20"/>
        </w:rPr>
      </w:pPr>
      <w:r w:rsidRPr="001F6854">
        <w:rPr>
          <w:rFonts w:ascii="Arial" w:eastAsia="Times New Roman" w:hAnsi="Arial" w:cs="Arial"/>
          <w:sz w:val="20"/>
          <w:szCs w:val="20"/>
          <w:lang w:val="en-GB" w:bidi="en-US"/>
        </w:rPr>
        <w:t>Adequate space is identified to archive inactive user records for the stipulated period as per the Act.</w:t>
      </w:r>
      <w:r w:rsidR="00892C8D" w:rsidRPr="001F6854">
        <w:rPr>
          <w:rFonts w:ascii="Arial" w:eastAsia="Times New Roman" w:hAnsi="Arial" w:cs="Arial"/>
          <w:b/>
          <w:bCs/>
          <w:i/>
          <w:iCs/>
          <w:sz w:val="16"/>
          <w:szCs w:val="16"/>
          <w:lang w:val="en-GB" w:bidi="en-US"/>
        </w:rPr>
        <w:t xml:space="preserve"> OBSERVATION</w:t>
      </w:r>
    </w:p>
    <w:p w14:paraId="578D2F8B" w14:textId="78935265" w:rsidR="00D44DC5" w:rsidRPr="001F6854" w:rsidRDefault="003C2959" w:rsidP="0045021D">
      <w:pPr>
        <w:tabs>
          <w:tab w:val="left" w:pos="709"/>
        </w:tabs>
        <w:spacing w:after="120" w:line="276" w:lineRule="auto"/>
        <w:ind w:left="709"/>
        <w:rPr>
          <w:rFonts w:ascii="Arial" w:eastAsia="Calibri" w:hAnsi="Arial" w:cs="Arial"/>
          <w:b/>
          <w:bCs/>
          <w:sz w:val="20"/>
          <w:szCs w:val="20"/>
        </w:rPr>
      </w:pPr>
      <w:r w:rsidRPr="005D7F60">
        <w:rPr>
          <w:rFonts w:ascii="Arial" w:eastAsia="Arial" w:hAnsi="Arial" w:cs="Arial"/>
          <w:bCs/>
          <w:i/>
          <w:iCs/>
          <w:spacing w:val="-3"/>
          <w:sz w:val="14"/>
          <w:szCs w:val="14"/>
          <w:u w:val="single"/>
          <w:lang w:val="en-GB"/>
        </w:rPr>
        <w:t>Explanatory note: “</w:t>
      </w:r>
      <w:r w:rsidRPr="001F6854">
        <w:rPr>
          <w:rFonts w:ascii="Arial" w:eastAsia="Arial" w:hAnsi="Arial" w:cs="Arial"/>
          <w:bCs/>
          <w:i/>
          <w:iCs/>
          <w:spacing w:val="-3"/>
          <w:sz w:val="14"/>
          <w:szCs w:val="14"/>
          <w:lang w:val="en-GB"/>
        </w:rPr>
        <w:t xml:space="preserve">Adequate space” means that there is sufficient space to allow for orderly storage of all records held by the practice.  This means that all </w:t>
      </w:r>
      <w:r w:rsidR="00D44DC5" w:rsidRPr="001F6854">
        <w:rPr>
          <w:rFonts w:ascii="Arial" w:eastAsia="Arial" w:hAnsi="Arial" w:cs="Arial"/>
          <w:bCs/>
          <w:i/>
          <w:iCs/>
          <w:spacing w:val="-3"/>
          <w:sz w:val="14"/>
          <w:szCs w:val="14"/>
          <w:lang w:val="en-GB"/>
        </w:rPr>
        <w:t xml:space="preserve">records are readily accessible for retrieval, i.e. not stored in boxes on top of filing cabinets, on the floor or on counters, or similar disorganised arrangements. </w:t>
      </w:r>
      <w:r w:rsidR="00214478" w:rsidRPr="001F6854">
        <w:rPr>
          <w:rFonts w:ascii="Arial" w:eastAsia="Arial" w:hAnsi="Arial" w:cs="Arial"/>
          <w:bCs/>
          <w:i/>
          <w:iCs/>
          <w:spacing w:val="-3"/>
          <w:sz w:val="14"/>
          <w:szCs w:val="14"/>
          <w:lang w:val="en-GB"/>
        </w:rPr>
        <w:t xml:space="preserve">If the practice does not have sufficient space, archived records may be stored offsite or by a service provider.  The practice must ensure that the service provider can maintain the confidentiality and integrity of the records for the duration of the storage period.  </w:t>
      </w:r>
      <w:r w:rsidR="005D7F60">
        <w:rPr>
          <w:rFonts w:ascii="Arial" w:eastAsia="Arial" w:hAnsi="Arial" w:cs="Arial"/>
          <w:bCs/>
          <w:i/>
          <w:iCs/>
          <w:spacing w:val="-3"/>
          <w:sz w:val="14"/>
          <w:szCs w:val="14"/>
          <w:lang w:val="en-GB"/>
        </w:rPr>
        <w:t xml:space="preserve"> </w:t>
      </w:r>
      <w:r w:rsidR="00D44DC5" w:rsidRPr="005D7F60">
        <w:rPr>
          <w:rFonts w:ascii="Arial" w:eastAsia="Arial" w:hAnsi="Arial" w:cs="Arial"/>
          <w:bCs/>
          <w:i/>
          <w:iCs/>
          <w:spacing w:val="-3"/>
          <w:sz w:val="14"/>
          <w:szCs w:val="14"/>
          <w:u w:val="single"/>
          <w:lang w:val="en-GB"/>
        </w:rPr>
        <w:t>Not applicable:</w:t>
      </w:r>
      <w:r w:rsidR="00D44DC5" w:rsidRPr="001F6854">
        <w:rPr>
          <w:rFonts w:ascii="Arial" w:eastAsia="Arial" w:hAnsi="Arial" w:cs="Arial"/>
          <w:bCs/>
          <w:i/>
          <w:iCs/>
          <w:spacing w:val="-3"/>
          <w:sz w:val="14"/>
          <w:szCs w:val="14"/>
          <w:lang w:val="en-GB"/>
        </w:rPr>
        <w:t xml:space="preserve"> Where the practice does not store any paper records.</w:t>
      </w:r>
      <w:r w:rsidR="00D44DC5" w:rsidRPr="001F6854">
        <w:rPr>
          <w:rFonts w:ascii="Arial" w:hAnsi="Arial" w:cs="Arial"/>
          <w:bCs/>
          <w:i/>
          <w:iCs/>
          <w:sz w:val="14"/>
          <w:szCs w:val="14"/>
        </w:rPr>
        <w:t xml:space="preserve">  </w:t>
      </w:r>
    </w:p>
    <w:p w14:paraId="39EA6138" w14:textId="091C97AF" w:rsidR="000D2CCA" w:rsidRPr="001F6854" w:rsidRDefault="000D2CCA" w:rsidP="00686E51">
      <w:pPr>
        <w:numPr>
          <w:ilvl w:val="0"/>
          <w:numId w:val="64"/>
        </w:numPr>
        <w:tabs>
          <w:tab w:val="left" w:pos="709"/>
        </w:tabs>
        <w:spacing w:after="120" w:line="276" w:lineRule="auto"/>
        <w:rPr>
          <w:rFonts w:ascii="Arial" w:eastAsia="Calibri" w:hAnsi="Arial" w:cs="Arial"/>
          <w:b/>
          <w:bCs/>
          <w:sz w:val="20"/>
          <w:szCs w:val="20"/>
        </w:rPr>
      </w:pPr>
      <w:r w:rsidRPr="001F6854">
        <w:rPr>
          <w:rFonts w:ascii="Arial" w:eastAsia="Times New Roman" w:hAnsi="Arial" w:cs="Arial"/>
          <w:sz w:val="20"/>
          <w:szCs w:val="20"/>
          <w:lang w:val="en-GB" w:bidi="en-US"/>
        </w:rPr>
        <w:t xml:space="preserve">When a user transfers their care to a general practitioner at another practice, there is a system for forwarding a summary of the user’s medical record to the new general practitioner.  </w:t>
      </w:r>
      <w:r w:rsidR="00E80017" w:rsidRPr="001F6854">
        <w:rPr>
          <w:rFonts w:ascii="Arial" w:eastAsia="Calibri" w:hAnsi="Arial" w:cs="Arial"/>
          <w:b/>
          <w:i/>
          <w:iCs/>
          <w:sz w:val="16"/>
          <w:szCs w:val="16"/>
        </w:rPr>
        <w:t>DOCUMENT</w:t>
      </w:r>
    </w:p>
    <w:p w14:paraId="6FA06779" w14:textId="733600BE" w:rsidR="000D2CCA" w:rsidRDefault="000D2CCA" w:rsidP="00686E51">
      <w:pPr>
        <w:tabs>
          <w:tab w:val="left" w:pos="709"/>
        </w:tabs>
        <w:spacing w:after="120" w:line="276" w:lineRule="auto"/>
        <w:ind w:left="709"/>
        <w:rPr>
          <w:rFonts w:ascii="Arial" w:eastAsia="Times New Roman" w:hAnsi="Arial" w:cs="Arial"/>
          <w:i/>
          <w:sz w:val="14"/>
          <w:szCs w:val="20"/>
          <w:lang w:val="en-GB" w:bidi="en-US"/>
        </w:rPr>
      </w:pPr>
      <w:r w:rsidRPr="005D7F60">
        <w:rPr>
          <w:rFonts w:ascii="Arial" w:eastAsia="Times New Roman" w:hAnsi="Arial" w:cs="Arial"/>
          <w:i/>
          <w:sz w:val="14"/>
          <w:szCs w:val="20"/>
          <w:u w:val="single"/>
          <w:lang w:val="en-GB" w:bidi="en-US"/>
        </w:rPr>
        <w:t>Explanatory note:</w:t>
      </w:r>
      <w:r w:rsidRPr="001F6854">
        <w:rPr>
          <w:rFonts w:ascii="Arial" w:eastAsia="Times New Roman" w:hAnsi="Arial" w:cs="Arial"/>
          <w:i/>
          <w:sz w:val="14"/>
          <w:szCs w:val="20"/>
          <w:lang w:val="en-GB" w:bidi="en-US"/>
        </w:rPr>
        <w:t xml:space="preserve">  This measure applies when a user chooses to cease care with their current general practitioner and seek care from another general practitioner.  To ensure continuity of care for the user, the current GP must make arrangements for </w:t>
      </w:r>
      <w:r w:rsidR="00D44DC5" w:rsidRPr="001F6854">
        <w:rPr>
          <w:rFonts w:ascii="Arial" w:eastAsia="Times New Roman" w:hAnsi="Arial" w:cs="Arial"/>
          <w:i/>
          <w:sz w:val="14"/>
          <w:szCs w:val="20"/>
          <w:lang w:val="en-GB" w:bidi="en-US"/>
        </w:rPr>
        <w:t xml:space="preserve">a summary of the user’s current </w:t>
      </w:r>
      <w:r w:rsidRPr="001F6854">
        <w:rPr>
          <w:rFonts w:ascii="Arial" w:eastAsia="Times New Roman" w:hAnsi="Arial" w:cs="Arial"/>
          <w:i/>
          <w:sz w:val="14"/>
          <w:szCs w:val="20"/>
          <w:lang w:val="en-GB" w:bidi="en-US"/>
        </w:rPr>
        <w:t xml:space="preserve">medical record to be forwarded to the new GP. </w:t>
      </w:r>
      <w:r w:rsidR="00D44DC5" w:rsidRPr="001F6854">
        <w:rPr>
          <w:rFonts w:ascii="Arial" w:eastAsia="Times New Roman" w:hAnsi="Arial" w:cs="Arial"/>
          <w:i/>
          <w:sz w:val="14"/>
          <w:szCs w:val="20"/>
          <w:lang w:val="en-GB" w:bidi="en-US"/>
        </w:rPr>
        <w:t xml:space="preserve"> The summary should include all relevant information to permit the new GP to provide comprehensive care to the user.</w:t>
      </w:r>
      <w:r w:rsidRPr="001F6854">
        <w:rPr>
          <w:rFonts w:ascii="Arial" w:eastAsia="Times New Roman" w:hAnsi="Arial" w:cs="Arial"/>
          <w:i/>
          <w:sz w:val="14"/>
          <w:szCs w:val="20"/>
          <w:lang w:val="en-GB" w:bidi="en-US"/>
        </w:rPr>
        <w:t xml:space="preserve"> This requirement is in accordance with the guidance provided by the HPCSA Booklet 2:  General Ethical Rules Section 10 Supersession.  </w:t>
      </w:r>
    </w:p>
    <w:p w14:paraId="79C78044" w14:textId="41F323B8" w:rsidR="00510D49" w:rsidRPr="001F6854" w:rsidRDefault="00510D49" w:rsidP="00686E51">
      <w:pPr>
        <w:tabs>
          <w:tab w:val="left" w:pos="709"/>
        </w:tabs>
        <w:spacing w:after="120" w:line="276" w:lineRule="auto"/>
        <w:ind w:left="709"/>
        <w:rPr>
          <w:rFonts w:ascii="Arial" w:eastAsia="Times New Roman" w:hAnsi="Arial" w:cs="Arial"/>
          <w:i/>
          <w:sz w:val="14"/>
          <w:szCs w:val="20"/>
          <w:lang w:val="en-GB" w:bidi="en-US"/>
        </w:rPr>
      </w:pPr>
      <w:r w:rsidRPr="005D7F60">
        <w:rPr>
          <w:rFonts w:ascii="Arial" w:eastAsia="Times New Roman" w:hAnsi="Arial" w:cs="Arial"/>
          <w:i/>
          <w:sz w:val="14"/>
          <w:szCs w:val="20"/>
          <w:u w:val="single"/>
          <w:lang w:val="en-GB" w:bidi="en-US"/>
        </w:rPr>
        <w:t>Not applicable:</w:t>
      </w:r>
      <w:r>
        <w:rPr>
          <w:rFonts w:ascii="Arial" w:eastAsia="Times New Roman" w:hAnsi="Arial" w:cs="Arial"/>
          <w:i/>
          <w:sz w:val="14"/>
          <w:szCs w:val="20"/>
          <w:lang w:val="en-GB" w:bidi="en-US"/>
        </w:rPr>
        <w:t xml:space="preserve"> Never</w:t>
      </w:r>
    </w:p>
    <w:p w14:paraId="1C97EE84" w14:textId="2DE39012" w:rsidR="000D2CCA" w:rsidRDefault="000D2CCA" w:rsidP="00686E51">
      <w:pPr>
        <w:tabs>
          <w:tab w:val="left" w:pos="709"/>
        </w:tabs>
        <w:spacing w:after="120" w:line="276" w:lineRule="auto"/>
        <w:ind w:left="709"/>
        <w:rPr>
          <w:rFonts w:ascii="Arial" w:eastAsia="Calibri" w:hAnsi="Arial" w:cs="Arial"/>
          <w:b/>
          <w:bCs/>
          <w:sz w:val="16"/>
          <w:szCs w:val="20"/>
        </w:rPr>
      </w:pPr>
    </w:p>
    <w:p w14:paraId="0E1AD0E1" w14:textId="35CC0AC3" w:rsidR="00397956" w:rsidRDefault="00397956" w:rsidP="00686E51">
      <w:pPr>
        <w:tabs>
          <w:tab w:val="left" w:pos="709"/>
        </w:tabs>
        <w:spacing w:after="120" w:line="276" w:lineRule="auto"/>
        <w:ind w:left="709"/>
        <w:rPr>
          <w:rFonts w:ascii="Arial" w:eastAsia="Calibri" w:hAnsi="Arial" w:cs="Arial"/>
          <w:b/>
          <w:bCs/>
          <w:sz w:val="16"/>
          <w:szCs w:val="20"/>
        </w:rPr>
      </w:pPr>
    </w:p>
    <w:p w14:paraId="6FC5B3D1" w14:textId="77777777" w:rsidR="00397956" w:rsidRPr="001F6854" w:rsidRDefault="00397956" w:rsidP="00686E51">
      <w:pPr>
        <w:tabs>
          <w:tab w:val="left" w:pos="709"/>
        </w:tabs>
        <w:spacing w:after="120" w:line="276" w:lineRule="auto"/>
        <w:ind w:left="709"/>
        <w:rPr>
          <w:rFonts w:ascii="Arial" w:eastAsia="Calibri" w:hAnsi="Arial" w:cs="Arial"/>
          <w:b/>
          <w:bCs/>
          <w:sz w:val="16"/>
          <w:szCs w:val="20"/>
        </w:rPr>
      </w:pPr>
    </w:p>
    <w:p w14:paraId="55E2EEEA" w14:textId="19BE5111" w:rsidR="00CD0146" w:rsidRPr="001F6854" w:rsidRDefault="00F727A2"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Criterion</w:t>
      </w:r>
      <w:r w:rsidR="0083464C" w:rsidRPr="001F6854">
        <w:rPr>
          <w:rFonts w:ascii="Arial" w:hAnsi="Arial" w:cs="Arial"/>
          <w:b/>
          <w:color w:val="FF0000"/>
          <w:sz w:val="20"/>
          <w:szCs w:val="20"/>
          <w:u w:val="single"/>
        </w:rPr>
        <w:t xml:space="preserve"> 2:</w:t>
      </w:r>
      <w:r w:rsidRPr="001F6854">
        <w:rPr>
          <w:rFonts w:ascii="Arial" w:hAnsi="Arial" w:cs="Arial"/>
          <w:b/>
          <w:color w:val="FF0000"/>
          <w:sz w:val="20"/>
          <w:szCs w:val="20"/>
          <w:u w:val="single"/>
        </w:rPr>
        <w:t xml:space="preserve"> </w:t>
      </w:r>
      <w:r w:rsidR="00CD0146" w:rsidRPr="001F6854">
        <w:rPr>
          <w:rFonts w:ascii="Arial" w:hAnsi="Arial" w:cs="Arial"/>
          <w:b/>
          <w:color w:val="FF0000"/>
          <w:sz w:val="20"/>
          <w:szCs w:val="20"/>
          <w:u w:val="single"/>
        </w:rPr>
        <w:t>6.(2)(b) The health establishment must ensure confidentiality of health records.</w:t>
      </w:r>
    </w:p>
    <w:p w14:paraId="593BE03D" w14:textId="77777777" w:rsidR="0083464C" w:rsidRPr="001F6854" w:rsidRDefault="0083464C" w:rsidP="00686E51">
      <w:pPr>
        <w:tabs>
          <w:tab w:val="left" w:pos="709"/>
          <w:tab w:val="left" w:pos="2136"/>
        </w:tabs>
        <w:spacing w:after="120" w:line="276" w:lineRule="auto"/>
        <w:rPr>
          <w:rFonts w:ascii="Arial" w:eastAsia="Arial" w:hAnsi="Arial" w:cs="Arial"/>
          <w:sz w:val="20"/>
          <w:szCs w:val="20"/>
        </w:rPr>
      </w:pPr>
      <w:r w:rsidRPr="001F6854">
        <w:rPr>
          <w:rFonts w:ascii="Arial" w:eastAsia="Times New Roman" w:hAnsi="Arial" w:cs="Arial"/>
          <w:b/>
          <w:sz w:val="20"/>
          <w:szCs w:val="20"/>
          <w:lang w:val="en-GB" w:bidi="en-US"/>
        </w:rPr>
        <w:t xml:space="preserve">Measures: </w:t>
      </w:r>
    </w:p>
    <w:p w14:paraId="71AA9314" w14:textId="3C227A06" w:rsidR="001326BE" w:rsidRPr="00970FEC" w:rsidRDefault="001326BE" w:rsidP="00686E51">
      <w:pPr>
        <w:numPr>
          <w:ilvl w:val="0"/>
          <w:numId w:val="1"/>
        </w:numPr>
        <w:tabs>
          <w:tab w:val="left" w:pos="709"/>
        </w:tabs>
        <w:spacing w:after="120" w:line="276" w:lineRule="auto"/>
        <w:rPr>
          <w:rFonts w:ascii="Arial" w:eastAsia="Arial" w:hAnsi="Arial" w:cs="Arial"/>
          <w:sz w:val="20"/>
          <w:szCs w:val="20"/>
        </w:rPr>
      </w:pPr>
      <w:r w:rsidRPr="00970FEC">
        <w:rPr>
          <w:rFonts w:ascii="Arial" w:eastAsia="Arial" w:hAnsi="Arial" w:cs="Arial"/>
          <w:sz w:val="20"/>
          <w:szCs w:val="20"/>
          <w:lang w:val="en-GB"/>
        </w:rPr>
        <w:t xml:space="preserve">Records are not left unattended in public areas and are only accessible to </w:t>
      </w:r>
      <w:r w:rsidR="00B91B4C" w:rsidRPr="00970FEC">
        <w:rPr>
          <w:rFonts w:ascii="Arial" w:eastAsia="Arial" w:hAnsi="Arial" w:cs="Arial"/>
          <w:sz w:val="20"/>
          <w:szCs w:val="20"/>
          <w:lang w:val="en-GB"/>
        </w:rPr>
        <w:t>practice</w:t>
      </w:r>
      <w:r w:rsidRPr="00970FEC">
        <w:rPr>
          <w:rFonts w:ascii="Arial" w:eastAsia="Arial" w:hAnsi="Arial" w:cs="Arial"/>
          <w:sz w:val="20"/>
          <w:szCs w:val="20"/>
          <w:lang w:val="en-GB"/>
        </w:rPr>
        <w:t xml:space="preserve"> personnel.</w:t>
      </w:r>
      <w:r w:rsidR="00B70D7E" w:rsidRPr="00970FEC">
        <w:rPr>
          <w:rFonts w:ascii="Arial" w:eastAsia="Arial" w:hAnsi="Arial" w:cs="Arial"/>
          <w:sz w:val="20"/>
          <w:szCs w:val="20"/>
          <w:lang w:val="en-GB"/>
        </w:rPr>
        <w:t xml:space="preserve"> </w:t>
      </w:r>
      <w:r w:rsidR="00C53729" w:rsidRPr="00970FEC">
        <w:rPr>
          <w:rFonts w:ascii="Arial" w:eastAsia="Arial" w:hAnsi="Arial" w:cs="Arial"/>
          <w:sz w:val="20"/>
          <w:szCs w:val="20"/>
          <w:lang w:val="en-GB"/>
        </w:rPr>
        <w:t>Observation</w:t>
      </w:r>
    </w:p>
    <w:p w14:paraId="11534850" w14:textId="42FD4381" w:rsidR="001326BE" w:rsidRDefault="008C352D" w:rsidP="00686E51">
      <w:pPr>
        <w:autoSpaceDE w:val="0"/>
        <w:autoSpaceDN w:val="0"/>
        <w:adjustRightInd w:val="0"/>
        <w:spacing w:after="120" w:line="276" w:lineRule="auto"/>
        <w:ind w:left="709"/>
        <w:rPr>
          <w:rFonts w:ascii="Arial" w:eastAsia="Arial" w:hAnsi="Arial" w:cs="Arial"/>
          <w:i/>
          <w:sz w:val="14"/>
          <w:szCs w:val="14"/>
        </w:rPr>
      </w:pPr>
      <w:r w:rsidRPr="00970FEC">
        <w:rPr>
          <w:rFonts w:ascii="Arial" w:eastAsia="Arial" w:hAnsi="Arial" w:cs="Arial"/>
          <w:i/>
          <w:sz w:val="14"/>
          <w:szCs w:val="14"/>
          <w:u w:val="single"/>
        </w:rPr>
        <w:t>Explanatory note:</w:t>
      </w:r>
      <w:r w:rsidRPr="00970FEC">
        <w:rPr>
          <w:rFonts w:ascii="Arial" w:eastAsia="Arial" w:hAnsi="Arial" w:cs="Arial"/>
          <w:i/>
          <w:sz w:val="14"/>
          <w:szCs w:val="14"/>
        </w:rPr>
        <w:t xml:space="preserve">  </w:t>
      </w:r>
      <w:r w:rsidR="00B91B4C" w:rsidRPr="00970FEC">
        <w:rPr>
          <w:rFonts w:ascii="Arial" w:eastAsia="Arial" w:hAnsi="Arial" w:cs="Arial"/>
          <w:i/>
          <w:sz w:val="14"/>
          <w:szCs w:val="14"/>
        </w:rPr>
        <w:t xml:space="preserve">Observe how user health records are managed in various areas within the </w:t>
      </w:r>
      <w:r w:rsidRPr="00970FEC">
        <w:rPr>
          <w:rFonts w:ascii="Arial" w:eastAsia="Arial" w:hAnsi="Arial" w:cs="Arial"/>
          <w:i/>
          <w:sz w:val="14"/>
          <w:szCs w:val="14"/>
        </w:rPr>
        <w:t>practice</w:t>
      </w:r>
      <w:r w:rsidR="00B91B4C" w:rsidRPr="00970FEC">
        <w:rPr>
          <w:rFonts w:ascii="Arial" w:eastAsia="Arial" w:hAnsi="Arial" w:cs="Arial"/>
          <w:i/>
          <w:sz w:val="14"/>
          <w:szCs w:val="14"/>
        </w:rPr>
        <w:t xml:space="preserve"> and determine</w:t>
      </w:r>
      <w:r w:rsidRPr="00970FEC">
        <w:rPr>
          <w:rFonts w:ascii="Arial" w:eastAsia="Arial" w:hAnsi="Arial" w:cs="Arial"/>
          <w:i/>
          <w:sz w:val="14"/>
          <w:szCs w:val="14"/>
        </w:rPr>
        <w:t xml:space="preserve"> </w:t>
      </w:r>
      <w:r w:rsidR="00B91B4C" w:rsidRPr="00970FEC">
        <w:rPr>
          <w:rFonts w:ascii="Arial" w:eastAsia="Arial" w:hAnsi="Arial" w:cs="Arial"/>
          <w:i/>
          <w:sz w:val="14"/>
          <w:szCs w:val="14"/>
        </w:rPr>
        <w:t>whether unauthorised individuals would be able to access the information in the health records. This will include the</w:t>
      </w:r>
      <w:r w:rsidRPr="00970FEC">
        <w:rPr>
          <w:rFonts w:ascii="Arial" w:eastAsia="Arial" w:hAnsi="Arial" w:cs="Arial"/>
          <w:i/>
          <w:sz w:val="14"/>
          <w:szCs w:val="14"/>
        </w:rPr>
        <w:t xml:space="preserve"> </w:t>
      </w:r>
      <w:r w:rsidR="00B91B4C" w:rsidRPr="00970FEC">
        <w:rPr>
          <w:rFonts w:ascii="Arial" w:eastAsia="Arial" w:hAnsi="Arial" w:cs="Arial"/>
          <w:i/>
          <w:sz w:val="14"/>
          <w:szCs w:val="14"/>
        </w:rPr>
        <w:t>health records of users waiting to be seen, users who have already been seen but their records have not yet been</w:t>
      </w:r>
      <w:r w:rsidRPr="00970FEC">
        <w:rPr>
          <w:rFonts w:ascii="Arial" w:eastAsia="Arial" w:hAnsi="Arial" w:cs="Arial"/>
          <w:i/>
          <w:sz w:val="14"/>
          <w:szCs w:val="14"/>
        </w:rPr>
        <w:t xml:space="preserve"> </w:t>
      </w:r>
      <w:r w:rsidR="00B91B4C" w:rsidRPr="00970FEC">
        <w:rPr>
          <w:rFonts w:ascii="Arial" w:eastAsia="Arial" w:hAnsi="Arial" w:cs="Arial"/>
          <w:i/>
          <w:sz w:val="14"/>
          <w:szCs w:val="14"/>
        </w:rPr>
        <w:t>returned to the records storage area/room, health records being used for clinical audit or other administrative</w:t>
      </w:r>
      <w:r w:rsidRPr="00970FEC">
        <w:rPr>
          <w:rFonts w:ascii="Arial" w:eastAsia="Arial" w:hAnsi="Arial" w:cs="Arial"/>
          <w:i/>
          <w:sz w:val="14"/>
          <w:szCs w:val="14"/>
        </w:rPr>
        <w:t xml:space="preserve"> </w:t>
      </w:r>
      <w:r w:rsidR="00B91B4C" w:rsidRPr="00970FEC">
        <w:rPr>
          <w:rFonts w:ascii="Arial" w:eastAsia="Arial" w:hAnsi="Arial" w:cs="Arial"/>
          <w:i/>
          <w:sz w:val="14"/>
          <w:szCs w:val="14"/>
        </w:rPr>
        <w:t>purposes, or health records outside the records storage area/room for any other reason. Such records should be kept</w:t>
      </w:r>
      <w:r w:rsidRPr="00970FEC">
        <w:rPr>
          <w:rFonts w:ascii="Arial" w:eastAsia="Arial" w:hAnsi="Arial" w:cs="Arial"/>
          <w:i/>
          <w:sz w:val="14"/>
          <w:szCs w:val="14"/>
        </w:rPr>
        <w:t xml:space="preserve"> </w:t>
      </w:r>
      <w:r w:rsidR="00B91B4C" w:rsidRPr="00970FEC">
        <w:rPr>
          <w:rFonts w:ascii="Arial" w:eastAsia="Arial" w:hAnsi="Arial" w:cs="Arial"/>
          <w:i/>
          <w:sz w:val="14"/>
          <w:szCs w:val="14"/>
        </w:rPr>
        <w:t>in a manner which safeguards against unauthorised access to the content of the record.</w:t>
      </w:r>
    </w:p>
    <w:p w14:paraId="09138F39" w14:textId="11ED066F" w:rsidR="00510D49" w:rsidRPr="001F6854" w:rsidRDefault="00510D49" w:rsidP="00686E51">
      <w:pPr>
        <w:autoSpaceDE w:val="0"/>
        <w:autoSpaceDN w:val="0"/>
        <w:adjustRightInd w:val="0"/>
        <w:spacing w:after="120" w:line="276" w:lineRule="auto"/>
        <w:ind w:left="709"/>
        <w:rPr>
          <w:rFonts w:ascii="Arial" w:eastAsia="Arial" w:hAnsi="Arial" w:cs="Arial"/>
          <w:i/>
          <w:sz w:val="14"/>
          <w:szCs w:val="14"/>
        </w:rPr>
      </w:pPr>
      <w:r w:rsidRPr="00970FEC">
        <w:rPr>
          <w:rFonts w:ascii="Arial" w:eastAsia="Arial" w:hAnsi="Arial" w:cs="Arial"/>
          <w:i/>
          <w:sz w:val="14"/>
          <w:szCs w:val="14"/>
          <w:u w:val="single"/>
        </w:rPr>
        <w:t>Not applicable:</w:t>
      </w:r>
      <w:r>
        <w:rPr>
          <w:rFonts w:ascii="Arial" w:eastAsia="Arial" w:hAnsi="Arial" w:cs="Arial"/>
          <w:i/>
          <w:sz w:val="14"/>
          <w:szCs w:val="14"/>
        </w:rPr>
        <w:t xml:space="preserve"> Never</w:t>
      </w:r>
    </w:p>
    <w:p w14:paraId="4ACF957B" w14:textId="10802E9D" w:rsidR="000D2CCA" w:rsidRPr="001F6854" w:rsidRDefault="00646D17" w:rsidP="00686E51">
      <w:pPr>
        <w:numPr>
          <w:ilvl w:val="0"/>
          <w:numId w:val="1"/>
        </w:numPr>
        <w:tabs>
          <w:tab w:val="left" w:pos="709"/>
        </w:tabs>
        <w:spacing w:after="120" w:line="276" w:lineRule="auto"/>
        <w:rPr>
          <w:rFonts w:ascii="Arial" w:eastAsia="Arial" w:hAnsi="Arial" w:cs="Arial"/>
          <w:sz w:val="20"/>
          <w:szCs w:val="20"/>
        </w:rPr>
      </w:pPr>
      <w:r>
        <w:rPr>
          <w:rFonts w:ascii="Arial" w:eastAsia="Arial" w:hAnsi="Arial" w:cs="Arial"/>
          <w:sz w:val="20"/>
          <w:szCs w:val="20"/>
        </w:rPr>
        <w:t>CHECKLIST: There is a standard operating procedure defining how c</w:t>
      </w:r>
      <w:r w:rsidR="000D2CCA" w:rsidRPr="001F6854">
        <w:rPr>
          <w:rFonts w:ascii="Arial" w:eastAsia="Arial" w:hAnsi="Arial" w:cs="Arial"/>
          <w:sz w:val="20"/>
          <w:szCs w:val="20"/>
        </w:rPr>
        <w:t>onfidentiality of user information is protected when shared electronically with other health care providers.</w:t>
      </w:r>
      <w:r w:rsidR="00E80017" w:rsidRPr="001F6854">
        <w:rPr>
          <w:rFonts w:ascii="Arial" w:eastAsia="Arial" w:hAnsi="Arial" w:cs="Arial"/>
          <w:sz w:val="20"/>
          <w:szCs w:val="20"/>
        </w:rPr>
        <w:t xml:space="preserve"> </w:t>
      </w:r>
      <w:r w:rsidR="001F6854" w:rsidRPr="001F6854">
        <w:rPr>
          <w:rFonts w:ascii="Arial" w:eastAsia="Times New Roman" w:hAnsi="Arial" w:cs="Arial"/>
          <w:b/>
          <w:bCs/>
          <w:i/>
          <w:iCs/>
          <w:sz w:val="16"/>
          <w:szCs w:val="16"/>
          <w:lang w:val="en-GB" w:bidi="en-US"/>
        </w:rPr>
        <w:t>DOCUMENT</w:t>
      </w:r>
    </w:p>
    <w:p w14:paraId="12A94271" w14:textId="5FCFF5D2" w:rsidR="008236E7" w:rsidRPr="008236E7" w:rsidRDefault="008236E7" w:rsidP="00686E51">
      <w:pPr>
        <w:pStyle w:val="ListParagraph"/>
        <w:spacing w:after="120" w:line="276" w:lineRule="auto"/>
        <w:contextualSpacing w:val="0"/>
        <w:rPr>
          <w:rFonts w:ascii="Arial" w:eastAsia="Arial" w:hAnsi="Arial" w:cs="Arial"/>
          <w:sz w:val="18"/>
          <w:szCs w:val="18"/>
        </w:rPr>
      </w:pPr>
      <w:r w:rsidRPr="008236E7">
        <w:rPr>
          <w:rFonts w:ascii="Arial" w:eastAsia="Arial" w:hAnsi="Arial" w:cs="Arial"/>
          <w:b/>
          <w:bCs/>
          <w:sz w:val="18"/>
          <w:szCs w:val="18"/>
        </w:rPr>
        <w:t>Instructions</w:t>
      </w:r>
      <w:r w:rsidRPr="008236E7">
        <w:rPr>
          <w:rFonts w:ascii="Arial" w:eastAsia="Arial" w:hAnsi="Arial" w:cs="Arial"/>
          <w:sz w:val="18"/>
          <w:szCs w:val="18"/>
        </w:rPr>
        <w:t>: Read through the standard operating procedure and confirm whether the aspects listed below are included and explained in the standard operating procedure. Score 1 if the aspect is included and explained and 0 if not included or not explained</w:t>
      </w:r>
      <w:r w:rsidR="00F20630" w:rsidRPr="008236E7">
        <w:rPr>
          <w:rFonts w:ascii="Arial" w:eastAsia="Arial" w:hAnsi="Arial" w:cs="Arial"/>
          <w:sz w:val="18"/>
          <w:szCs w:val="18"/>
        </w:rPr>
        <w:t>.</w:t>
      </w:r>
      <w:r w:rsidR="00F20630">
        <w:rPr>
          <w:rFonts w:ascii="Arial" w:eastAsia="Arial" w:hAnsi="Arial" w:cs="Arial"/>
          <w:sz w:val="18"/>
          <w:szCs w:val="18"/>
        </w:rPr>
        <w:t xml:space="preserve"> </w:t>
      </w:r>
      <w:r>
        <w:rPr>
          <w:rFonts w:ascii="Arial" w:eastAsia="Arial" w:hAnsi="Arial" w:cs="Arial"/>
          <w:sz w:val="18"/>
          <w:szCs w:val="18"/>
        </w:rPr>
        <w:t>Score Not Applicable in practices where information is not shared electronically</w:t>
      </w:r>
      <w:r w:rsidR="00F20630">
        <w:rPr>
          <w:rFonts w:ascii="Arial" w:eastAsia="Arial" w:hAnsi="Arial" w:cs="Arial"/>
          <w:sz w:val="18"/>
          <w:szCs w:val="18"/>
        </w:rPr>
        <w:t xml:space="preserve">. </w:t>
      </w:r>
    </w:p>
    <w:p w14:paraId="1A805786" w14:textId="5092B841" w:rsidR="00646D17" w:rsidRDefault="00646D17" w:rsidP="00686E51">
      <w:pPr>
        <w:pStyle w:val="ListParagraph"/>
        <w:numPr>
          <w:ilvl w:val="3"/>
          <w:numId w:val="134"/>
        </w:numPr>
        <w:autoSpaceDE w:val="0"/>
        <w:autoSpaceDN w:val="0"/>
        <w:adjustRightInd w:val="0"/>
        <w:spacing w:after="120" w:line="276" w:lineRule="auto"/>
        <w:contextualSpacing w:val="0"/>
        <w:rPr>
          <w:rFonts w:ascii="Arial" w:eastAsia="Arial" w:hAnsi="Arial" w:cs="Arial"/>
          <w:iCs/>
          <w:sz w:val="20"/>
          <w:szCs w:val="20"/>
        </w:rPr>
      </w:pPr>
      <w:r>
        <w:rPr>
          <w:rFonts w:ascii="Arial" w:eastAsia="Arial" w:hAnsi="Arial" w:cs="Arial"/>
          <w:iCs/>
          <w:sz w:val="20"/>
          <w:szCs w:val="20"/>
        </w:rPr>
        <w:t>Information must be shared over encrypted networks</w:t>
      </w:r>
    </w:p>
    <w:p w14:paraId="27B37A9E" w14:textId="744A61B1" w:rsidR="00646D17" w:rsidRDefault="00646D17" w:rsidP="00686E51">
      <w:pPr>
        <w:pStyle w:val="ListParagraph"/>
        <w:numPr>
          <w:ilvl w:val="3"/>
          <w:numId w:val="134"/>
        </w:numPr>
        <w:autoSpaceDE w:val="0"/>
        <w:autoSpaceDN w:val="0"/>
        <w:adjustRightInd w:val="0"/>
        <w:spacing w:after="120" w:line="276" w:lineRule="auto"/>
        <w:contextualSpacing w:val="0"/>
        <w:rPr>
          <w:rFonts w:ascii="Arial" w:eastAsia="Arial" w:hAnsi="Arial" w:cs="Arial"/>
          <w:iCs/>
          <w:sz w:val="20"/>
          <w:szCs w:val="20"/>
        </w:rPr>
      </w:pPr>
      <w:r>
        <w:rPr>
          <w:rFonts w:ascii="Arial" w:eastAsia="Arial" w:hAnsi="Arial" w:cs="Arial"/>
          <w:iCs/>
          <w:sz w:val="20"/>
          <w:szCs w:val="20"/>
        </w:rPr>
        <w:t xml:space="preserve">Electronic devices used to share </w:t>
      </w:r>
      <w:r w:rsidR="008236E7">
        <w:rPr>
          <w:rFonts w:ascii="Arial" w:eastAsia="Arial" w:hAnsi="Arial" w:cs="Arial"/>
          <w:iCs/>
          <w:sz w:val="20"/>
          <w:szCs w:val="20"/>
        </w:rPr>
        <w:t xml:space="preserve">user </w:t>
      </w:r>
      <w:r>
        <w:rPr>
          <w:rFonts w:ascii="Arial" w:eastAsia="Arial" w:hAnsi="Arial" w:cs="Arial"/>
          <w:iCs/>
          <w:sz w:val="20"/>
          <w:szCs w:val="20"/>
        </w:rPr>
        <w:t>information must be password protected</w:t>
      </w:r>
    </w:p>
    <w:p w14:paraId="227748BE" w14:textId="72A43FC7" w:rsidR="00646D17" w:rsidRDefault="008236E7" w:rsidP="00686E51">
      <w:pPr>
        <w:pStyle w:val="ListParagraph"/>
        <w:numPr>
          <w:ilvl w:val="3"/>
          <w:numId w:val="134"/>
        </w:numPr>
        <w:autoSpaceDE w:val="0"/>
        <w:autoSpaceDN w:val="0"/>
        <w:adjustRightInd w:val="0"/>
        <w:spacing w:after="120" w:line="276" w:lineRule="auto"/>
        <w:contextualSpacing w:val="0"/>
        <w:rPr>
          <w:rFonts w:ascii="Arial" w:eastAsia="Arial" w:hAnsi="Arial" w:cs="Arial"/>
          <w:iCs/>
          <w:sz w:val="20"/>
          <w:szCs w:val="20"/>
        </w:rPr>
      </w:pPr>
      <w:r>
        <w:rPr>
          <w:rFonts w:ascii="Arial" w:eastAsia="Arial" w:hAnsi="Arial" w:cs="Arial"/>
          <w:iCs/>
          <w:sz w:val="20"/>
          <w:szCs w:val="20"/>
        </w:rPr>
        <w:t>Electronic devices used to share information must not be left unattended while user information is visible on the screen</w:t>
      </w:r>
    </w:p>
    <w:p w14:paraId="222FAA42" w14:textId="3E1F2E18" w:rsidR="008236E7" w:rsidRPr="00686E51" w:rsidRDefault="008236E7" w:rsidP="152F5525">
      <w:pPr>
        <w:pStyle w:val="ListParagraph"/>
        <w:numPr>
          <w:ilvl w:val="3"/>
          <w:numId w:val="134"/>
        </w:numPr>
        <w:autoSpaceDE w:val="0"/>
        <w:autoSpaceDN w:val="0"/>
        <w:adjustRightInd w:val="0"/>
        <w:spacing w:after="120" w:line="276" w:lineRule="auto"/>
        <w:rPr>
          <w:rFonts w:ascii="Arial" w:eastAsia="Arial" w:hAnsi="Arial" w:cs="Arial"/>
          <w:sz w:val="20"/>
          <w:szCs w:val="20"/>
        </w:rPr>
      </w:pPr>
      <w:r w:rsidRPr="152F5525">
        <w:rPr>
          <w:rFonts w:ascii="Arial" w:eastAsia="Arial" w:hAnsi="Arial" w:cs="Arial"/>
          <w:sz w:val="20"/>
          <w:szCs w:val="20"/>
        </w:rPr>
        <w:t>Information shared using electronic devices must be transferred to the user’s health record as soon as possible and deleted from the device</w:t>
      </w:r>
    </w:p>
    <w:p w14:paraId="74C22CE8" w14:textId="77777777" w:rsidR="00510D49" w:rsidRPr="001F6854" w:rsidRDefault="00510D49" w:rsidP="00686E51">
      <w:pPr>
        <w:autoSpaceDE w:val="0"/>
        <w:autoSpaceDN w:val="0"/>
        <w:adjustRightInd w:val="0"/>
        <w:spacing w:after="120" w:line="276" w:lineRule="auto"/>
        <w:ind w:left="709"/>
        <w:rPr>
          <w:rFonts w:ascii="Arial" w:eastAsia="Arial" w:hAnsi="Arial" w:cs="Arial"/>
          <w:i/>
          <w:sz w:val="14"/>
          <w:szCs w:val="14"/>
        </w:rPr>
      </w:pPr>
    </w:p>
    <w:p w14:paraId="69874B84" w14:textId="46A8469D" w:rsidR="000D2CCA" w:rsidRPr="001F6854" w:rsidRDefault="000D2CCA" w:rsidP="00686E51">
      <w:pPr>
        <w:pStyle w:val="ListParagraph"/>
        <w:numPr>
          <w:ilvl w:val="0"/>
          <w:numId w:val="1"/>
        </w:numPr>
        <w:tabs>
          <w:tab w:val="left" w:pos="709"/>
        </w:tabs>
        <w:spacing w:after="120" w:line="276" w:lineRule="auto"/>
        <w:contextualSpacing w:val="0"/>
        <w:rPr>
          <w:rFonts w:ascii="Arial" w:eastAsia="Calibri" w:hAnsi="Arial" w:cs="Arial"/>
          <w:b/>
          <w:bCs/>
          <w:sz w:val="20"/>
          <w:szCs w:val="20"/>
        </w:rPr>
      </w:pPr>
      <w:r w:rsidRPr="001F6854">
        <w:rPr>
          <w:rFonts w:ascii="Arial" w:eastAsia="Calibri" w:hAnsi="Arial" w:cs="Arial"/>
          <w:sz w:val="20"/>
          <w:szCs w:val="20"/>
        </w:rPr>
        <w:t>Electronic health records are protected against unauthorised access.</w:t>
      </w:r>
      <w:r w:rsidRPr="001F6854">
        <w:rPr>
          <w:rFonts w:ascii="Arial" w:eastAsia="Calibri" w:hAnsi="Arial" w:cs="Arial"/>
          <w:b/>
          <w:bCs/>
          <w:sz w:val="20"/>
          <w:szCs w:val="20"/>
        </w:rPr>
        <w:t xml:space="preserve"> </w:t>
      </w:r>
      <w:r w:rsidR="00E80017" w:rsidRPr="001F6854">
        <w:rPr>
          <w:rFonts w:ascii="Arial" w:eastAsia="Times New Roman" w:hAnsi="Arial" w:cs="Arial"/>
          <w:b/>
          <w:bCs/>
          <w:i/>
          <w:iCs/>
          <w:sz w:val="16"/>
          <w:szCs w:val="16"/>
          <w:lang w:val="en-GB" w:bidi="en-US"/>
        </w:rPr>
        <w:t>OBSERVATION</w:t>
      </w:r>
    </w:p>
    <w:p w14:paraId="06690762" w14:textId="59DF744D" w:rsidR="000D2CCA" w:rsidRDefault="000D2CCA" w:rsidP="00686E51">
      <w:pPr>
        <w:pStyle w:val="ListParagraph"/>
        <w:spacing w:after="120" w:line="276" w:lineRule="auto"/>
        <w:contextualSpacing w:val="0"/>
        <w:rPr>
          <w:rFonts w:ascii="Arial" w:eastAsia="Times New Roman" w:hAnsi="Arial" w:cs="Arial"/>
          <w:i/>
          <w:sz w:val="14"/>
          <w:szCs w:val="20"/>
          <w:lang w:val="en-GB" w:bidi="en-US"/>
        </w:rPr>
      </w:pPr>
      <w:r w:rsidRPr="00CE4FBB">
        <w:rPr>
          <w:rFonts w:ascii="Arial" w:eastAsia="Times New Roman" w:hAnsi="Arial" w:cs="Arial"/>
          <w:i/>
          <w:sz w:val="14"/>
          <w:szCs w:val="20"/>
          <w:u w:val="single"/>
          <w:lang w:val="en-GB" w:bidi="en-US"/>
        </w:rPr>
        <w:t xml:space="preserve">Explanatory note:  </w:t>
      </w:r>
      <w:r w:rsidRPr="001F6854">
        <w:rPr>
          <w:rFonts w:ascii="Arial" w:eastAsia="Times New Roman" w:hAnsi="Arial" w:cs="Arial"/>
          <w:i/>
          <w:sz w:val="14"/>
          <w:szCs w:val="20"/>
          <w:lang w:val="en-GB" w:bidi="en-US"/>
        </w:rPr>
        <w:t>This will include unauthorised viewing of the record while opened on a screen</w:t>
      </w:r>
      <w:r w:rsidR="005501C5" w:rsidRPr="001F6854">
        <w:rPr>
          <w:rFonts w:ascii="Arial" w:eastAsia="Times New Roman" w:hAnsi="Arial" w:cs="Arial"/>
          <w:i/>
          <w:sz w:val="14"/>
          <w:szCs w:val="20"/>
          <w:lang w:val="en-GB" w:bidi="en-US"/>
        </w:rPr>
        <w:t xml:space="preserve"> as well as unauthorised access to the system. </w:t>
      </w:r>
      <w:r w:rsidRPr="001F6854">
        <w:rPr>
          <w:rFonts w:ascii="Arial" w:eastAsia="Times New Roman" w:hAnsi="Arial" w:cs="Arial"/>
          <w:i/>
          <w:sz w:val="14"/>
          <w:szCs w:val="20"/>
          <w:lang w:val="en-GB" w:bidi="en-US"/>
        </w:rPr>
        <w:t xml:space="preserve"> </w:t>
      </w:r>
    </w:p>
    <w:p w14:paraId="6C7D92E6" w14:textId="25455C01" w:rsidR="00510D49" w:rsidRPr="001F6854" w:rsidRDefault="00510D49" w:rsidP="00686E51">
      <w:pPr>
        <w:pStyle w:val="ListParagraph"/>
        <w:spacing w:after="120" w:line="276" w:lineRule="auto"/>
        <w:contextualSpacing w:val="0"/>
        <w:rPr>
          <w:rFonts w:ascii="Arial" w:eastAsia="Calibri" w:hAnsi="Arial" w:cs="Arial"/>
          <w:b/>
          <w:bCs/>
          <w:sz w:val="20"/>
          <w:szCs w:val="20"/>
        </w:rPr>
      </w:pPr>
      <w:r w:rsidRPr="00CE4FBB">
        <w:rPr>
          <w:rFonts w:ascii="Arial" w:eastAsia="Times New Roman" w:hAnsi="Arial" w:cs="Arial"/>
          <w:i/>
          <w:sz w:val="14"/>
          <w:szCs w:val="20"/>
          <w:u w:val="single"/>
          <w:lang w:val="en-GB" w:bidi="en-US"/>
        </w:rPr>
        <w:t>Not applicable:</w:t>
      </w:r>
      <w:r>
        <w:rPr>
          <w:rFonts w:ascii="Arial" w:eastAsia="Times New Roman" w:hAnsi="Arial" w:cs="Arial"/>
          <w:i/>
          <w:sz w:val="14"/>
          <w:szCs w:val="20"/>
          <w:lang w:val="en-GB" w:bidi="en-US"/>
        </w:rPr>
        <w:t xml:space="preserve">  Where electronic health records are not used. </w:t>
      </w:r>
    </w:p>
    <w:p w14:paraId="1D90977E" w14:textId="77777777" w:rsidR="003F566E" w:rsidRPr="001F6854" w:rsidRDefault="003F566E" w:rsidP="00686E51">
      <w:pPr>
        <w:spacing w:after="120" w:line="276" w:lineRule="auto"/>
        <w:rPr>
          <w:rFonts w:ascii="Arial" w:hAnsi="Arial" w:cs="Arial"/>
          <w:b/>
          <w:color w:val="FF0000"/>
          <w:sz w:val="20"/>
          <w:szCs w:val="20"/>
          <w:u w:val="single"/>
        </w:rPr>
      </w:pPr>
    </w:p>
    <w:p w14:paraId="7DF45C33" w14:textId="2B42026B" w:rsidR="00CD0146" w:rsidRPr="001F6854" w:rsidRDefault="00F727A2"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 xml:space="preserve">Criterion </w:t>
      </w:r>
      <w:r w:rsidR="0083464C" w:rsidRPr="001F6854">
        <w:rPr>
          <w:rFonts w:ascii="Arial" w:hAnsi="Arial" w:cs="Arial"/>
          <w:b/>
          <w:color w:val="FF0000"/>
          <w:sz w:val="20"/>
          <w:szCs w:val="20"/>
          <w:u w:val="single"/>
        </w:rPr>
        <w:t xml:space="preserve">3:  </w:t>
      </w:r>
      <w:r w:rsidR="00CD0146" w:rsidRPr="001F6854">
        <w:rPr>
          <w:rFonts w:ascii="Arial" w:hAnsi="Arial" w:cs="Arial"/>
          <w:b/>
          <w:color w:val="FF0000"/>
          <w:sz w:val="20"/>
          <w:szCs w:val="20"/>
          <w:u w:val="single"/>
        </w:rPr>
        <w:t>6.(2)(c) The health establishment must secure health records with appropriate security control measures in the records storage area and in the clinical service area in accordance with the Protection of Personal Information Act, 2013 (Act No. 4 of 2013).</w:t>
      </w:r>
    </w:p>
    <w:p w14:paraId="2B7475B6" w14:textId="1871D779" w:rsidR="00A977EB" w:rsidRPr="001F6854" w:rsidRDefault="00173B98" w:rsidP="00686E51">
      <w:pPr>
        <w:numPr>
          <w:ilvl w:val="0"/>
          <w:numId w:val="77"/>
        </w:numPr>
        <w:tabs>
          <w:tab w:val="left" w:pos="709"/>
        </w:tabs>
        <w:spacing w:after="120" w:line="276" w:lineRule="auto"/>
        <w:rPr>
          <w:rFonts w:ascii="Arial" w:eastAsia="Calibri" w:hAnsi="Arial" w:cs="Arial"/>
          <w:bCs/>
          <w:sz w:val="20"/>
          <w:szCs w:val="20"/>
        </w:rPr>
      </w:pPr>
      <w:r>
        <w:rPr>
          <w:rFonts w:ascii="Arial" w:eastAsia="Calibri" w:hAnsi="Arial" w:cs="Arial"/>
          <w:bCs/>
          <w:sz w:val="20"/>
          <w:szCs w:val="20"/>
        </w:rPr>
        <w:t xml:space="preserve">CHECKLIST: </w:t>
      </w:r>
      <w:r w:rsidR="00750D29">
        <w:rPr>
          <w:rFonts w:ascii="Arial" w:eastAsia="Calibri" w:hAnsi="Arial" w:cs="Arial"/>
          <w:bCs/>
          <w:sz w:val="20"/>
          <w:szCs w:val="20"/>
        </w:rPr>
        <w:t>R</w:t>
      </w:r>
      <w:r w:rsidR="00A977EB" w:rsidRPr="001F6854">
        <w:rPr>
          <w:rFonts w:ascii="Arial" w:eastAsia="Calibri" w:hAnsi="Arial" w:cs="Arial"/>
          <w:bCs/>
          <w:sz w:val="20"/>
          <w:szCs w:val="20"/>
        </w:rPr>
        <w:t xml:space="preserve">ecords storage </w:t>
      </w:r>
      <w:r w:rsidR="008236E7">
        <w:rPr>
          <w:rFonts w:ascii="Arial" w:eastAsia="Calibri" w:hAnsi="Arial" w:cs="Arial"/>
          <w:bCs/>
          <w:sz w:val="20"/>
          <w:szCs w:val="20"/>
        </w:rPr>
        <w:t>area or cabinet</w:t>
      </w:r>
      <w:r w:rsidR="00A977EB" w:rsidRPr="001F6854">
        <w:rPr>
          <w:rFonts w:ascii="Arial" w:eastAsia="Calibri" w:hAnsi="Arial" w:cs="Arial"/>
          <w:bCs/>
          <w:sz w:val="20"/>
          <w:szCs w:val="20"/>
        </w:rPr>
        <w:t xml:space="preserve"> meets the requirements listed below</w:t>
      </w:r>
      <w:r w:rsidR="00FD21A0" w:rsidRPr="001F6854">
        <w:rPr>
          <w:rFonts w:ascii="Arial" w:eastAsia="Calibri" w:hAnsi="Arial" w:cs="Arial"/>
          <w:bCs/>
          <w:sz w:val="20"/>
          <w:szCs w:val="20"/>
        </w:rPr>
        <w:t>.</w:t>
      </w:r>
      <w:r w:rsidR="001F6854" w:rsidRPr="001F6854">
        <w:rPr>
          <w:rFonts w:ascii="Arial" w:eastAsia="Times New Roman" w:hAnsi="Arial" w:cs="Arial"/>
          <w:b/>
          <w:bCs/>
          <w:i/>
          <w:iCs/>
          <w:sz w:val="16"/>
          <w:szCs w:val="16"/>
          <w:lang w:val="en-GB" w:bidi="en-US"/>
        </w:rPr>
        <w:t xml:space="preserve"> OBSERVATION</w:t>
      </w:r>
    </w:p>
    <w:p w14:paraId="78379EBE" w14:textId="0E2397DA" w:rsidR="00FD21A0" w:rsidRPr="001F6854" w:rsidRDefault="00FD21A0" w:rsidP="00686E51">
      <w:pPr>
        <w:pStyle w:val="Style3"/>
        <w:numPr>
          <w:ilvl w:val="0"/>
          <w:numId w:val="0"/>
        </w:numPr>
        <w:spacing w:line="276" w:lineRule="auto"/>
        <w:ind w:left="720"/>
        <w:rPr>
          <w:sz w:val="18"/>
          <w:szCs w:val="20"/>
        </w:rPr>
      </w:pPr>
      <w:r w:rsidRPr="001F6854">
        <w:rPr>
          <w:b/>
          <w:sz w:val="18"/>
          <w:szCs w:val="20"/>
        </w:rPr>
        <w:t>Instructions:</w:t>
      </w:r>
      <w:r w:rsidRPr="001F6854">
        <w:rPr>
          <w:sz w:val="18"/>
          <w:szCs w:val="20"/>
        </w:rPr>
        <w:t xml:space="preserve"> Inspect the record storage and archives area </w:t>
      </w:r>
      <w:r w:rsidR="008236E7">
        <w:rPr>
          <w:sz w:val="18"/>
          <w:szCs w:val="20"/>
        </w:rPr>
        <w:t>or</w:t>
      </w:r>
      <w:r w:rsidR="00AA12A0">
        <w:rPr>
          <w:sz w:val="18"/>
          <w:szCs w:val="20"/>
        </w:rPr>
        <w:t xml:space="preserve"> cabinet </w:t>
      </w:r>
      <w:r w:rsidRPr="001F6854">
        <w:rPr>
          <w:sz w:val="18"/>
          <w:szCs w:val="20"/>
        </w:rPr>
        <w:t xml:space="preserve">to verify whether it complies with the requirements listed below. Score 1 if compliant and 0 if not compliant. </w:t>
      </w:r>
    </w:p>
    <w:p w14:paraId="2DD49E8F" w14:textId="55B25C33" w:rsidR="00A977EB" w:rsidRPr="001F6854" w:rsidRDefault="00A977EB" w:rsidP="00686E51">
      <w:pPr>
        <w:numPr>
          <w:ilvl w:val="1"/>
          <w:numId w:val="77"/>
        </w:numPr>
        <w:tabs>
          <w:tab w:val="left" w:pos="709"/>
        </w:tabs>
        <w:spacing w:after="120" w:line="276" w:lineRule="auto"/>
        <w:ind w:left="1134" w:hanging="357"/>
        <w:rPr>
          <w:rFonts w:ascii="Arial" w:eastAsia="Calibri" w:hAnsi="Arial" w:cs="Arial"/>
          <w:bCs/>
          <w:sz w:val="18"/>
          <w:szCs w:val="20"/>
        </w:rPr>
      </w:pPr>
      <w:r w:rsidRPr="001F6854">
        <w:rPr>
          <w:rFonts w:ascii="Arial" w:eastAsia="Calibri" w:hAnsi="Arial" w:cs="Arial"/>
          <w:bCs/>
          <w:sz w:val="18"/>
          <w:szCs w:val="20"/>
        </w:rPr>
        <w:t xml:space="preserve">Adequate space is available for user health records. </w:t>
      </w:r>
    </w:p>
    <w:p w14:paraId="0441E6BB" w14:textId="1D65B4CE" w:rsidR="00214478" w:rsidRPr="001F6854" w:rsidRDefault="00214478" w:rsidP="00686E51">
      <w:pPr>
        <w:pStyle w:val="ListParagraph"/>
        <w:spacing w:after="120" w:line="276" w:lineRule="auto"/>
        <w:ind w:left="1134"/>
        <w:contextualSpacing w:val="0"/>
        <w:rPr>
          <w:rFonts w:ascii="Arial" w:hAnsi="Arial" w:cs="Arial"/>
          <w:bCs/>
          <w:i/>
          <w:iCs/>
          <w:sz w:val="14"/>
          <w:szCs w:val="14"/>
        </w:rPr>
      </w:pPr>
      <w:r w:rsidRPr="009D0E71">
        <w:rPr>
          <w:rFonts w:ascii="Arial" w:hAnsi="Arial" w:cs="Arial"/>
          <w:bCs/>
          <w:i/>
          <w:iCs/>
          <w:sz w:val="14"/>
          <w:szCs w:val="14"/>
          <w:u w:val="single"/>
        </w:rPr>
        <w:t>Explanatory note:</w:t>
      </w:r>
      <w:r w:rsidRPr="001F6854">
        <w:rPr>
          <w:rFonts w:ascii="Arial" w:hAnsi="Arial" w:cs="Arial"/>
          <w:bCs/>
          <w:i/>
          <w:iCs/>
          <w:sz w:val="14"/>
          <w:szCs w:val="14"/>
        </w:rPr>
        <w:t xml:space="preserve"> “Adequate space” means that there is sufficient space to allow for orderly storage of all records held by the practice</w:t>
      </w:r>
      <w:r w:rsidR="00F20630" w:rsidRPr="001F6854">
        <w:rPr>
          <w:rFonts w:ascii="Arial" w:hAnsi="Arial" w:cs="Arial"/>
          <w:bCs/>
          <w:i/>
          <w:iCs/>
          <w:sz w:val="14"/>
          <w:szCs w:val="14"/>
        </w:rPr>
        <w:t xml:space="preserve">. </w:t>
      </w:r>
      <w:r w:rsidRPr="001F6854">
        <w:rPr>
          <w:rFonts w:ascii="Arial" w:hAnsi="Arial" w:cs="Arial"/>
          <w:bCs/>
          <w:i/>
          <w:iCs/>
          <w:sz w:val="14"/>
          <w:szCs w:val="14"/>
        </w:rPr>
        <w:t xml:space="preserve">This means that all records are readily accessible for retrieval, i.e. not stored in boxes on top of filing cabinets, on the floor or on counters, or similar disorganised arrangements. </w:t>
      </w:r>
    </w:p>
    <w:p w14:paraId="3687F9F4" w14:textId="6D229582" w:rsidR="00214478" w:rsidRPr="001F6854" w:rsidRDefault="00214478" w:rsidP="00686E51">
      <w:pPr>
        <w:pStyle w:val="ListParagraph"/>
        <w:spacing w:after="120" w:line="276" w:lineRule="auto"/>
        <w:ind w:left="1134"/>
        <w:contextualSpacing w:val="0"/>
        <w:rPr>
          <w:rFonts w:ascii="Arial" w:eastAsia="Calibri" w:hAnsi="Arial" w:cs="Arial"/>
          <w:bCs/>
          <w:sz w:val="18"/>
          <w:szCs w:val="20"/>
        </w:rPr>
      </w:pPr>
      <w:r w:rsidRPr="009D0E71">
        <w:rPr>
          <w:rFonts w:ascii="Arial" w:hAnsi="Arial" w:cs="Arial"/>
          <w:bCs/>
          <w:i/>
          <w:iCs/>
          <w:sz w:val="14"/>
          <w:szCs w:val="14"/>
          <w:u w:val="single"/>
        </w:rPr>
        <w:t>Not applicable:</w:t>
      </w:r>
      <w:r w:rsidRPr="001F6854">
        <w:rPr>
          <w:rFonts w:ascii="Arial" w:hAnsi="Arial" w:cs="Arial"/>
          <w:bCs/>
          <w:i/>
          <w:iCs/>
          <w:sz w:val="14"/>
          <w:szCs w:val="14"/>
        </w:rPr>
        <w:t xml:space="preserve"> Where the practice does not store any paper records</w:t>
      </w:r>
      <w:r w:rsidR="00F20630" w:rsidRPr="001F6854">
        <w:rPr>
          <w:rFonts w:ascii="Arial" w:hAnsi="Arial" w:cs="Arial"/>
          <w:bCs/>
          <w:i/>
          <w:iCs/>
          <w:sz w:val="14"/>
          <w:szCs w:val="14"/>
        </w:rPr>
        <w:t xml:space="preserve">. </w:t>
      </w:r>
    </w:p>
    <w:p w14:paraId="50D3ACD0" w14:textId="06AA09F6" w:rsidR="00A977EB" w:rsidRPr="001F6854" w:rsidRDefault="00A977EB" w:rsidP="00686E51">
      <w:pPr>
        <w:numPr>
          <w:ilvl w:val="1"/>
          <w:numId w:val="77"/>
        </w:numPr>
        <w:tabs>
          <w:tab w:val="left" w:pos="709"/>
        </w:tabs>
        <w:spacing w:after="120" w:line="276" w:lineRule="auto"/>
        <w:ind w:left="1134" w:hanging="357"/>
        <w:rPr>
          <w:rFonts w:ascii="Arial" w:eastAsia="Calibri" w:hAnsi="Arial" w:cs="Arial"/>
          <w:bCs/>
          <w:sz w:val="18"/>
          <w:szCs w:val="20"/>
        </w:rPr>
      </w:pPr>
      <w:r w:rsidRPr="001F6854">
        <w:rPr>
          <w:rFonts w:ascii="Arial" w:eastAsia="Calibri" w:hAnsi="Arial" w:cs="Arial"/>
          <w:bCs/>
          <w:sz w:val="18"/>
          <w:szCs w:val="20"/>
        </w:rPr>
        <w:t xml:space="preserve">Access to health records is </w:t>
      </w:r>
      <w:r w:rsidR="000324F2" w:rsidRPr="001F6854">
        <w:rPr>
          <w:rFonts w:ascii="Arial" w:eastAsia="Calibri" w:hAnsi="Arial" w:cs="Arial"/>
          <w:bCs/>
          <w:sz w:val="18"/>
          <w:szCs w:val="20"/>
        </w:rPr>
        <w:t>controlled.</w:t>
      </w:r>
    </w:p>
    <w:p w14:paraId="444CCD4D" w14:textId="2C0351BF" w:rsidR="00B7542B" w:rsidRPr="001F6854" w:rsidRDefault="00B7542B" w:rsidP="00686E51">
      <w:pPr>
        <w:tabs>
          <w:tab w:val="left" w:pos="709"/>
        </w:tabs>
        <w:spacing w:after="120" w:line="276" w:lineRule="auto"/>
        <w:ind w:left="1134"/>
        <w:rPr>
          <w:rFonts w:ascii="Arial" w:eastAsia="Calibri" w:hAnsi="Arial" w:cs="Arial"/>
          <w:bCs/>
          <w:sz w:val="18"/>
          <w:szCs w:val="20"/>
        </w:rPr>
      </w:pPr>
      <w:r w:rsidRPr="009D0E71">
        <w:rPr>
          <w:rFonts w:ascii="Arial" w:eastAsia="Arial" w:hAnsi="Arial" w:cs="Arial"/>
          <w:i/>
          <w:sz w:val="14"/>
          <w:szCs w:val="14"/>
          <w:u w:val="single"/>
        </w:rPr>
        <w:t>Explanatory note:</w:t>
      </w:r>
      <w:r w:rsidRPr="001F6854">
        <w:rPr>
          <w:rFonts w:ascii="Arial" w:eastAsia="Arial" w:hAnsi="Arial" w:cs="Arial"/>
          <w:i/>
          <w:sz w:val="14"/>
          <w:szCs w:val="14"/>
        </w:rPr>
        <w:t xml:space="preserve">  This includes paper records</w:t>
      </w:r>
      <w:r w:rsidR="00214478" w:rsidRPr="001F6854">
        <w:rPr>
          <w:rFonts w:ascii="Arial" w:eastAsia="Arial" w:hAnsi="Arial" w:cs="Arial"/>
          <w:i/>
          <w:sz w:val="14"/>
          <w:szCs w:val="14"/>
        </w:rPr>
        <w:t xml:space="preserve"> (</w:t>
      </w:r>
      <w:r w:rsidR="00F20630" w:rsidRPr="001F6854">
        <w:rPr>
          <w:rFonts w:ascii="Arial" w:eastAsia="Arial" w:hAnsi="Arial" w:cs="Arial"/>
          <w:i/>
          <w:sz w:val="14"/>
          <w:szCs w:val="14"/>
        </w:rPr>
        <w:t>access-controlled</w:t>
      </w:r>
      <w:r w:rsidR="00214478" w:rsidRPr="001F6854">
        <w:rPr>
          <w:rFonts w:ascii="Arial" w:eastAsia="Arial" w:hAnsi="Arial" w:cs="Arial"/>
          <w:i/>
          <w:sz w:val="14"/>
          <w:szCs w:val="14"/>
        </w:rPr>
        <w:t xml:space="preserve"> entry to storage area</w:t>
      </w:r>
      <w:r w:rsidR="00510D49">
        <w:rPr>
          <w:rFonts w:ascii="Arial" w:eastAsia="Arial" w:hAnsi="Arial" w:cs="Arial"/>
          <w:i/>
          <w:sz w:val="14"/>
          <w:szCs w:val="14"/>
        </w:rPr>
        <w:t xml:space="preserve"> </w:t>
      </w:r>
      <w:r w:rsidR="00750D29">
        <w:rPr>
          <w:rFonts w:ascii="Arial" w:eastAsia="Arial" w:hAnsi="Arial" w:cs="Arial"/>
          <w:i/>
          <w:sz w:val="14"/>
          <w:szCs w:val="14"/>
        </w:rPr>
        <w:t>or cabinets</w:t>
      </w:r>
      <w:r w:rsidR="00214478" w:rsidRPr="001F6854">
        <w:rPr>
          <w:rFonts w:ascii="Arial" w:eastAsia="Arial" w:hAnsi="Arial" w:cs="Arial"/>
          <w:i/>
          <w:sz w:val="14"/>
          <w:szCs w:val="14"/>
        </w:rPr>
        <w:t>)</w:t>
      </w:r>
      <w:r w:rsidRPr="001F6854">
        <w:rPr>
          <w:rFonts w:ascii="Arial" w:eastAsia="Arial" w:hAnsi="Arial" w:cs="Arial"/>
          <w:i/>
          <w:sz w:val="14"/>
          <w:szCs w:val="14"/>
        </w:rPr>
        <w:t xml:space="preserve"> and electronic records</w:t>
      </w:r>
      <w:r w:rsidR="00214478" w:rsidRPr="001F6854">
        <w:rPr>
          <w:rFonts w:ascii="Arial" w:eastAsia="Arial" w:hAnsi="Arial" w:cs="Arial"/>
          <w:i/>
          <w:sz w:val="14"/>
          <w:szCs w:val="14"/>
        </w:rPr>
        <w:t xml:space="preserve"> (access control via passwords and access rights)</w:t>
      </w:r>
      <w:r w:rsidR="00F20630" w:rsidRPr="001F6854">
        <w:rPr>
          <w:rFonts w:ascii="Arial" w:eastAsia="Arial" w:hAnsi="Arial" w:cs="Arial"/>
          <w:i/>
          <w:sz w:val="14"/>
          <w:szCs w:val="14"/>
        </w:rPr>
        <w:t xml:space="preserve">. </w:t>
      </w:r>
    </w:p>
    <w:p w14:paraId="639991BC" w14:textId="27FDC8EE" w:rsidR="00A977EB" w:rsidRPr="001F6854" w:rsidRDefault="00A977EB" w:rsidP="00686E51">
      <w:pPr>
        <w:numPr>
          <w:ilvl w:val="1"/>
          <w:numId w:val="77"/>
        </w:numPr>
        <w:tabs>
          <w:tab w:val="left" w:pos="709"/>
        </w:tabs>
        <w:spacing w:after="120" w:line="276" w:lineRule="auto"/>
        <w:ind w:left="1134" w:hanging="357"/>
        <w:rPr>
          <w:rFonts w:ascii="Arial" w:eastAsia="Calibri" w:hAnsi="Arial" w:cs="Arial"/>
          <w:bCs/>
          <w:sz w:val="18"/>
          <w:szCs w:val="20"/>
        </w:rPr>
      </w:pPr>
      <w:r w:rsidRPr="001F6854">
        <w:rPr>
          <w:rFonts w:ascii="Arial" w:eastAsia="Calibri" w:hAnsi="Arial" w:cs="Arial"/>
          <w:bCs/>
          <w:sz w:val="18"/>
          <w:szCs w:val="20"/>
        </w:rPr>
        <w:t xml:space="preserve">Health records are secured against </w:t>
      </w:r>
      <w:r w:rsidR="000324F2" w:rsidRPr="001F6854">
        <w:rPr>
          <w:rFonts w:ascii="Arial" w:eastAsia="Calibri" w:hAnsi="Arial" w:cs="Arial"/>
          <w:bCs/>
          <w:sz w:val="18"/>
          <w:szCs w:val="20"/>
        </w:rPr>
        <w:t>theft.</w:t>
      </w:r>
      <w:r w:rsidRPr="001F6854">
        <w:rPr>
          <w:rFonts w:ascii="Arial" w:eastAsia="Calibri" w:hAnsi="Arial" w:cs="Arial"/>
          <w:bCs/>
          <w:sz w:val="18"/>
          <w:szCs w:val="20"/>
        </w:rPr>
        <w:t xml:space="preserve"> </w:t>
      </w:r>
    </w:p>
    <w:p w14:paraId="78C79D58" w14:textId="3EFD1569" w:rsidR="00797733" w:rsidRPr="00686E51" w:rsidRDefault="00797733" w:rsidP="00686E51">
      <w:pPr>
        <w:numPr>
          <w:ilvl w:val="1"/>
          <w:numId w:val="77"/>
        </w:numPr>
        <w:tabs>
          <w:tab w:val="left" w:pos="709"/>
        </w:tabs>
        <w:spacing w:after="120" w:line="276" w:lineRule="auto"/>
        <w:ind w:left="1134" w:hanging="357"/>
        <w:rPr>
          <w:rFonts w:ascii="Arial" w:eastAsia="Calibri" w:hAnsi="Arial" w:cs="Arial"/>
          <w:bCs/>
          <w:sz w:val="18"/>
          <w:szCs w:val="20"/>
        </w:rPr>
      </w:pPr>
      <w:r w:rsidRPr="00686E51">
        <w:rPr>
          <w:rFonts w:ascii="Arial" w:eastAsia="Calibri" w:hAnsi="Arial" w:cs="Arial"/>
          <w:bCs/>
          <w:sz w:val="18"/>
          <w:szCs w:val="20"/>
        </w:rPr>
        <w:t>Paper h</w:t>
      </w:r>
      <w:r w:rsidR="00A977EB" w:rsidRPr="00686E51">
        <w:rPr>
          <w:rFonts w:ascii="Arial" w:eastAsia="Calibri" w:hAnsi="Arial" w:cs="Arial"/>
          <w:bCs/>
          <w:sz w:val="18"/>
          <w:szCs w:val="20"/>
        </w:rPr>
        <w:t>ealth records are protected from destruction</w:t>
      </w:r>
      <w:r w:rsidRPr="00686E51">
        <w:rPr>
          <w:rFonts w:ascii="Arial" w:eastAsia="Calibri" w:hAnsi="Arial" w:cs="Arial"/>
          <w:bCs/>
          <w:sz w:val="18"/>
          <w:szCs w:val="20"/>
        </w:rPr>
        <w:t>.</w:t>
      </w:r>
    </w:p>
    <w:p w14:paraId="1578C1E6" w14:textId="72317868" w:rsidR="00A977EB" w:rsidRPr="00686E51" w:rsidRDefault="00797733" w:rsidP="00686E51">
      <w:pPr>
        <w:tabs>
          <w:tab w:val="left" w:pos="709"/>
        </w:tabs>
        <w:spacing w:after="120" w:line="276" w:lineRule="auto"/>
        <w:ind w:left="1134"/>
        <w:rPr>
          <w:rFonts w:ascii="Arial" w:hAnsi="Arial" w:cs="Arial"/>
          <w:bCs/>
          <w:i/>
          <w:iCs/>
          <w:sz w:val="14"/>
          <w:szCs w:val="14"/>
        </w:rPr>
      </w:pPr>
      <w:r w:rsidRPr="009D0E71">
        <w:rPr>
          <w:rFonts w:ascii="Arial" w:hAnsi="Arial" w:cs="Arial"/>
          <w:bCs/>
          <w:i/>
          <w:iCs/>
          <w:sz w:val="14"/>
          <w:szCs w:val="14"/>
          <w:u w:val="single"/>
        </w:rPr>
        <w:t xml:space="preserve">Explanatory note: </w:t>
      </w:r>
      <w:r w:rsidRPr="00686E51">
        <w:rPr>
          <w:rFonts w:ascii="Arial" w:hAnsi="Arial" w:cs="Arial"/>
          <w:bCs/>
          <w:i/>
          <w:iCs/>
          <w:sz w:val="14"/>
          <w:szCs w:val="14"/>
        </w:rPr>
        <w:t xml:space="preserve">This includes but is not limited to damage from </w:t>
      </w:r>
      <w:r w:rsidR="00A977EB" w:rsidRPr="00686E51">
        <w:rPr>
          <w:rFonts w:ascii="Arial" w:hAnsi="Arial" w:cs="Arial"/>
          <w:bCs/>
          <w:i/>
          <w:iCs/>
          <w:sz w:val="14"/>
          <w:szCs w:val="14"/>
        </w:rPr>
        <w:t>fire</w:t>
      </w:r>
      <w:r w:rsidRPr="00686E51">
        <w:rPr>
          <w:rFonts w:ascii="Arial" w:hAnsi="Arial" w:cs="Arial"/>
          <w:bCs/>
          <w:i/>
          <w:iCs/>
          <w:sz w:val="14"/>
          <w:szCs w:val="14"/>
        </w:rPr>
        <w:t xml:space="preserve">, </w:t>
      </w:r>
      <w:r w:rsidR="000324F2" w:rsidRPr="00686E51">
        <w:rPr>
          <w:rFonts w:ascii="Arial" w:hAnsi="Arial" w:cs="Arial"/>
          <w:bCs/>
          <w:i/>
          <w:iCs/>
          <w:sz w:val="14"/>
          <w:szCs w:val="14"/>
        </w:rPr>
        <w:t>flooding</w:t>
      </w:r>
      <w:r w:rsidRPr="00686E51">
        <w:rPr>
          <w:rFonts w:ascii="Arial" w:hAnsi="Arial" w:cs="Arial"/>
          <w:bCs/>
          <w:i/>
          <w:iCs/>
          <w:sz w:val="14"/>
          <w:szCs w:val="14"/>
        </w:rPr>
        <w:t xml:space="preserve"> and insects</w:t>
      </w:r>
      <w:r w:rsidR="00F20630" w:rsidRPr="00686E51">
        <w:rPr>
          <w:rFonts w:ascii="Arial" w:hAnsi="Arial" w:cs="Arial"/>
          <w:bCs/>
          <w:i/>
          <w:iCs/>
          <w:sz w:val="14"/>
          <w:szCs w:val="14"/>
        </w:rPr>
        <w:t xml:space="preserve">. </w:t>
      </w:r>
      <w:r w:rsidRPr="00686E51">
        <w:rPr>
          <w:rFonts w:ascii="Arial" w:hAnsi="Arial" w:cs="Arial"/>
          <w:bCs/>
          <w:i/>
          <w:iCs/>
          <w:sz w:val="14"/>
          <w:szCs w:val="14"/>
        </w:rPr>
        <w:t>This can include but is not limited to fire doors, fire extinguishers, fireproof cabinets, wooden shelves, shelving starting 100mm above the floor, using metal rather than wooden shelving and ensuring regular pest control</w:t>
      </w:r>
      <w:r w:rsidR="00F20630" w:rsidRPr="00686E51">
        <w:rPr>
          <w:rFonts w:ascii="Arial" w:hAnsi="Arial" w:cs="Arial"/>
          <w:bCs/>
          <w:i/>
          <w:iCs/>
          <w:sz w:val="14"/>
          <w:szCs w:val="14"/>
        </w:rPr>
        <w:t xml:space="preserve">. </w:t>
      </w:r>
    </w:p>
    <w:p w14:paraId="6C947F08" w14:textId="533DB529" w:rsidR="00797733" w:rsidRPr="001F6854" w:rsidRDefault="00797733" w:rsidP="00686E51">
      <w:pPr>
        <w:tabs>
          <w:tab w:val="left" w:pos="709"/>
        </w:tabs>
        <w:spacing w:after="120" w:line="276" w:lineRule="auto"/>
        <w:ind w:left="1134"/>
        <w:rPr>
          <w:rFonts w:ascii="Arial" w:eastAsia="Calibri" w:hAnsi="Arial" w:cs="Arial"/>
          <w:bCs/>
          <w:sz w:val="18"/>
          <w:szCs w:val="20"/>
        </w:rPr>
      </w:pPr>
      <w:r w:rsidRPr="009D0E71">
        <w:rPr>
          <w:rFonts w:ascii="Arial" w:hAnsi="Arial" w:cs="Arial"/>
          <w:bCs/>
          <w:i/>
          <w:iCs/>
          <w:sz w:val="14"/>
          <w:szCs w:val="14"/>
          <w:u w:val="single"/>
        </w:rPr>
        <w:t>Not applicable</w:t>
      </w:r>
      <w:r w:rsidRPr="00686E51">
        <w:rPr>
          <w:rFonts w:ascii="Arial" w:hAnsi="Arial" w:cs="Arial"/>
          <w:bCs/>
          <w:i/>
          <w:iCs/>
          <w:sz w:val="14"/>
          <w:szCs w:val="14"/>
        </w:rPr>
        <w:t>: Where the practice holds no paper records.</w:t>
      </w:r>
      <w:r w:rsidRPr="001F6854">
        <w:rPr>
          <w:rFonts w:ascii="Arial" w:hAnsi="Arial" w:cs="Arial"/>
          <w:bCs/>
          <w:i/>
          <w:iCs/>
          <w:sz w:val="14"/>
          <w:szCs w:val="14"/>
        </w:rPr>
        <w:t xml:space="preserve"> </w:t>
      </w:r>
    </w:p>
    <w:p w14:paraId="3AC22DE3" w14:textId="6858B758" w:rsidR="00B7542B" w:rsidRPr="009D0E71" w:rsidRDefault="00B7542B" w:rsidP="00686E51">
      <w:pPr>
        <w:numPr>
          <w:ilvl w:val="1"/>
          <w:numId w:val="77"/>
        </w:numPr>
        <w:tabs>
          <w:tab w:val="left" w:pos="709"/>
        </w:tabs>
        <w:spacing w:after="120" w:line="276" w:lineRule="auto"/>
        <w:ind w:left="1134" w:hanging="357"/>
        <w:rPr>
          <w:rFonts w:ascii="Arial" w:eastAsia="Calibri" w:hAnsi="Arial" w:cs="Arial"/>
          <w:bCs/>
          <w:sz w:val="18"/>
          <w:szCs w:val="20"/>
          <w:highlight w:val="green"/>
        </w:rPr>
      </w:pPr>
      <w:r w:rsidRPr="009D0E71">
        <w:rPr>
          <w:rFonts w:ascii="Arial" w:eastAsia="Calibri" w:hAnsi="Arial" w:cs="Arial"/>
          <w:bCs/>
          <w:sz w:val="18"/>
          <w:szCs w:val="20"/>
          <w:highlight w:val="green"/>
        </w:rPr>
        <w:t>Electronic records are protected against degradation</w:t>
      </w:r>
      <w:r w:rsidR="00F20630" w:rsidRPr="009D0E71">
        <w:rPr>
          <w:rFonts w:ascii="Arial" w:eastAsia="Calibri" w:hAnsi="Arial" w:cs="Arial"/>
          <w:bCs/>
          <w:sz w:val="18"/>
          <w:szCs w:val="20"/>
          <w:highlight w:val="green"/>
        </w:rPr>
        <w:t xml:space="preserve">. </w:t>
      </w:r>
    </w:p>
    <w:p w14:paraId="1E2CB475" w14:textId="4AB35D17" w:rsidR="00B7542B" w:rsidRPr="001F6854" w:rsidRDefault="00B7542B" w:rsidP="00686E51">
      <w:pPr>
        <w:tabs>
          <w:tab w:val="left" w:pos="709"/>
        </w:tabs>
        <w:spacing w:after="120" w:line="276" w:lineRule="auto"/>
        <w:ind w:left="1134"/>
        <w:rPr>
          <w:rFonts w:ascii="Arial" w:eastAsia="Calibri" w:hAnsi="Arial" w:cs="Arial"/>
          <w:bCs/>
          <w:sz w:val="18"/>
          <w:szCs w:val="20"/>
        </w:rPr>
      </w:pPr>
      <w:r w:rsidRPr="009D0E71">
        <w:rPr>
          <w:rFonts w:ascii="Arial" w:eastAsia="Arial" w:hAnsi="Arial" w:cs="Arial"/>
          <w:i/>
          <w:sz w:val="14"/>
          <w:szCs w:val="14"/>
          <w:highlight w:val="green"/>
          <w:u w:val="single"/>
        </w:rPr>
        <w:t>Explanatory note:</w:t>
      </w:r>
      <w:r w:rsidRPr="009D0E71">
        <w:rPr>
          <w:rFonts w:ascii="Arial" w:eastAsia="Arial" w:hAnsi="Arial" w:cs="Arial"/>
          <w:i/>
          <w:sz w:val="14"/>
          <w:szCs w:val="14"/>
          <w:highlight w:val="green"/>
        </w:rPr>
        <w:t xml:space="preserve">  This refers to decay of the stored data such that the information can no longer be accessed</w:t>
      </w:r>
      <w:r w:rsidR="00F20630" w:rsidRPr="009D0E71">
        <w:rPr>
          <w:rFonts w:ascii="Arial" w:eastAsia="Arial" w:hAnsi="Arial" w:cs="Arial"/>
          <w:i/>
          <w:sz w:val="14"/>
          <w:szCs w:val="14"/>
          <w:highlight w:val="green"/>
        </w:rPr>
        <w:t xml:space="preserve">. </w:t>
      </w:r>
      <w:r w:rsidRPr="009D0E71">
        <w:rPr>
          <w:rFonts w:ascii="Arial" w:eastAsia="Arial" w:hAnsi="Arial" w:cs="Arial"/>
          <w:i/>
          <w:sz w:val="14"/>
          <w:szCs w:val="14"/>
          <w:highlight w:val="green"/>
        </w:rPr>
        <w:t>This can result from circumstances such as damage to a server, or the data being destroyed by malware.</w:t>
      </w:r>
    </w:p>
    <w:p w14:paraId="43AF3768" w14:textId="508B736C" w:rsidR="00B7542B" w:rsidRDefault="00B7542B" w:rsidP="00686E51">
      <w:pPr>
        <w:numPr>
          <w:ilvl w:val="1"/>
          <w:numId w:val="77"/>
        </w:numPr>
        <w:tabs>
          <w:tab w:val="left" w:pos="709"/>
        </w:tabs>
        <w:spacing w:after="120" w:line="276" w:lineRule="auto"/>
        <w:ind w:left="1134" w:hanging="357"/>
        <w:rPr>
          <w:rFonts w:ascii="Arial" w:eastAsia="Calibri" w:hAnsi="Arial" w:cs="Arial"/>
          <w:bCs/>
          <w:sz w:val="18"/>
          <w:szCs w:val="20"/>
        </w:rPr>
      </w:pPr>
      <w:r w:rsidRPr="001F6854">
        <w:rPr>
          <w:rFonts w:ascii="Arial" w:eastAsia="Calibri" w:hAnsi="Arial" w:cs="Arial"/>
          <w:bCs/>
          <w:sz w:val="18"/>
          <w:szCs w:val="20"/>
        </w:rPr>
        <w:t>Where electronic health records are in use, software upgrades are regularly downloaded and installed</w:t>
      </w:r>
      <w:r w:rsidR="00F20630" w:rsidRPr="001F6854">
        <w:rPr>
          <w:rFonts w:ascii="Arial" w:eastAsia="Calibri" w:hAnsi="Arial" w:cs="Arial"/>
          <w:bCs/>
          <w:sz w:val="18"/>
          <w:szCs w:val="20"/>
        </w:rPr>
        <w:t xml:space="preserve">. </w:t>
      </w:r>
    </w:p>
    <w:p w14:paraId="4F76DBAA" w14:textId="1D4F0353" w:rsidR="00763E95" w:rsidRDefault="00763E95" w:rsidP="00763E95">
      <w:pPr>
        <w:tabs>
          <w:tab w:val="left" w:pos="709"/>
        </w:tabs>
        <w:spacing w:after="120" w:line="276" w:lineRule="auto"/>
        <w:rPr>
          <w:rFonts w:ascii="Arial" w:eastAsia="Calibri" w:hAnsi="Arial" w:cs="Arial"/>
          <w:bCs/>
          <w:sz w:val="18"/>
          <w:szCs w:val="20"/>
        </w:rPr>
      </w:pPr>
    </w:p>
    <w:p w14:paraId="700E2707" w14:textId="708AE3B8" w:rsidR="00CD0146" w:rsidRPr="001F6854" w:rsidRDefault="00F727A2" w:rsidP="00686E51">
      <w:pPr>
        <w:spacing w:after="120" w:line="276" w:lineRule="auto"/>
        <w:rPr>
          <w:rFonts w:ascii="Arial" w:hAnsi="Arial" w:cs="Arial"/>
          <w:b/>
          <w:color w:val="FF0000"/>
          <w:u w:val="single"/>
        </w:rPr>
      </w:pPr>
      <w:r w:rsidRPr="001F6854">
        <w:rPr>
          <w:rFonts w:ascii="Arial" w:hAnsi="Arial" w:cs="Arial"/>
          <w:b/>
          <w:color w:val="FF0000"/>
          <w:u w:val="single"/>
        </w:rPr>
        <w:t xml:space="preserve">Standard </w:t>
      </w:r>
      <w:r w:rsidR="00F543DF" w:rsidRPr="001F6854">
        <w:rPr>
          <w:rFonts w:ascii="Arial" w:hAnsi="Arial" w:cs="Arial"/>
          <w:b/>
          <w:color w:val="FF0000"/>
          <w:u w:val="single"/>
        </w:rPr>
        <w:t>2</w:t>
      </w:r>
      <w:r w:rsidRPr="001F6854">
        <w:rPr>
          <w:rFonts w:ascii="Arial" w:hAnsi="Arial" w:cs="Arial"/>
          <w:b/>
          <w:color w:val="FF0000"/>
          <w:u w:val="single"/>
        </w:rPr>
        <w:t>:</w:t>
      </w:r>
      <w:r w:rsidR="00CE1E80" w:rsidRPr="001F6854">
        <w:rPr>
          <w:rFonts w:ascii="Arial" w:hAnsi="Arial" w:cs="Arial"/>
          <w:b/>
          <w:color w:val="FF0000"/>
          <w:u w:val="single"/>
        </w:rPr>
        <w:t xml:space="preserve"> </w:t>
      </w:r>
      <w:r w:rsidR="00CD0146" w:rsidRPr="001F6854">
        <w:rPr>
          <w:rFonts w:ascii="Arial" w:hAnsi="Arial" w:cs="Arial"/>
          <w:b/>
          <w:color w:val="FF0000"/>
          <w:u w:val="single"/>
        </w:rPr>
        <w:t>6.(3)The health establishment must create and maintain a system of health records of users in accordance with the requirements of section 13 of the Act.</w:t>
      </w:r>
    </w:p>
    <w:p w14:paraId="69FC3B44" w14:textId="11E19412" w:rsidR="00CD0146" w:rsidRPr="001F6854" w:rsidRDefault="00F727A2"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 xml:space="preserve">Criterion </w:t>
      </w:r>
      <w:r w:rsidR="00F543DF" w:rsidRPr="001F6854">
        <w:rPr>
          <w:rFonts w:ascii="Arial" w:hAnsi="Arial" w:cs="Arial"/>
          <w:b/>
          <w:color w:val="FF0000"/>
          <w:sz w:val="20"/>
          <w:szCs w:val="20"/>
          <w:u w:val="single"/>
        </w:rPr>
        <w:t>1</w:t>
      </w:r>
      <w:r w:rsidRPr="001F6854">
        <w:rPr>
          <w:rFonts w:ascii="Arial" w:hAnsi="Arial" w:cs="Arial"/>
          <w:b/>
          <w:color w:val="FF0000"/>
          <w:sz w:val="20"/>
          <w:szCs w:val="20"/>
          <w:u w:val="single"/>
        </w:rPr>
        <w:t xml:space="preserve">: </w:t>
      </w:r>
      <w:r w:rsidR="00CD0146" w:rsidRPr="001F6854">
        <w:rPr>
          <w:rFonts w:ascii="Arial" w:hAnsi="Arial" w:cs="Arial"/>
          <w:b/>
          <w:color w:val="FF0000"/>
          <w:sz w:val="20"/>
          <w:szCs w:val="20"/>
          <w:u w:val="single"/>
        </w:rPr>
        <w:t>6.(</w:t>
      </w:r>
      <w:r w:rsidR="00A31B0E" w:rsidRPr="001F6854">
        <w:rPr>
          <w:rFonts w:ascii="Arial" w:hAnsi="Arial" w:cs="Arial"/>
          <w:b/>
          <w:color w:val="FF0000"/>
          <w:sz w:val="20"/>
          <w:szCs w:val="20"/>
          <w:u w:val="single"/>
        </w:rPr>
        <w:t>4</w:t>
      </w:r>
      <w:r w:rsidR="00CD0146" w:rsidRPr="001F6854">
        <w:rPr>
          <w:rFonts w:ascii="Arial" w:hAnsi="Arial" w:cs="Arial"/>
          <w:b/>
          <w:color w:val="FF0000"/>
          <w:sz w:val="20"/>
          <w:szCs w:val="20"/>
          <w:u w:val="single"/>
        </w:rPr>
        <w:t xml:space="preserve">)(a) </w:t>
      </w:r>
      <w:r w:rsidR="00C2125A" w:rsidRPr="001F6854">
        <w:rPr>
          <w:rFonts w:ascii="Arial" w:hAnsi="Arial" w:cs="Arial"/>
          <w:b/>
          <w:color w:val="FF0000"/>
          <w:sz w:val="20"/>
          <w:szCs w:val="20"/>
          <w:u w:val="single"/>
        </w:rPr>
        <w:t xml:space="preserve">The </w:t>
      </w:r>
      <w:r w:rsidR="00CD0146" w:rsidRPr="001F6854">
        <w:rPr>
          <w:rFonts w:ascii="Arial" w:hAnsi="Arial" w:cs="Arial"/>
          <w:b/>
          <w:color w:val="FF0000"/>
          <w:sz w:val="20"/>
          <w:szCs w:val="20"/>
          <w:u w:val="single"/>
        </w:rPr>
        <w:t>health establishment must record the biographical data of the user and the identification and contact information of the user and his or her next of kin.</w:t>
      </w:r>
    </w:p>
    <w:p w14:paraId="48901856" w14:textId="77777777" w:rsidR="00985F15" w:rsidRPr="001F6854" w:rsidRDefault="00985F15" w:rsidP="00686E51">
      <w:pPr>
        <w:tabs>
          <w:tab w:val="left" w:pos="709"/>
          <w:tab w:val="left" w:pos="2136"/>
        </w:tabs>
        <w:spacing w:after="120" w:line="276" w:lineRule="auto"/>
        <w:rPr>
          <w:rFonts w:ascii="Arial" w:eastAsia="Arial" w:hAnsi="Arial" w:cs="Arial"/>
          <w:sz w:val="20"/>
          <w:szCs w:val="20"/>
        </w:rPr>
      </w:pPr>
      <w:bookmarkStart w:id="12" w:name="_Hlk5815999"/>
      <w:r w:rsidRPr="001F6854">
        <w:rPr>
          <w:rFonts w:ascii="Arial" w:eastAsia="Times New Roman" w:hAnsi="Arial" w:cs="Arial"/>
          <w:b/>
          <w:sz w:val="20"/>
          <w:szCs w:val="20"/>
          <w:lang w:val="en-GB" w:bidi="en-US"/>
        </w:rPr>
        <w:t xml:space="preserve">Measures: </w:t>
      </w:r>
    </w:p>
    <w:p w14:paraId="5B0273CE" w14:textId="72DC32EA" w:rsidR="00985F15" w:rsidRPr="001F6854" w:rsidRDefault="009D0E71" w:rsidP="00686E51">
      <w:pPr>
        <w:numPr>
          <w:ilvl w:val="0"/>
          <w:numId w:val="17"/>
        </w:numPr>
        <w:tabs>
          <w:tab w:val="left" w:pos="709"/>
          <w:tab w:val="left" w:pos="2136"/>
        </w:tabs>
        <w:spacing w:after="120" w:line="276" w:lineRule="auto"/>
        <w:rPr>
          <w:rFonts w:ascii="Arial" w:eastAsia="Arial" w:hAnsi="Arial" w:cs="Arial"/>
          <w:sz w:val="20"/>
          <w:szCs w:val="20"/>
        </w:rPr>
      </w:pPr>
      <w:r>
        <w:rPr>
          <w:rFonts w:ascii="Arial" w:eastAsia="Arial" w:hAnsi="Arial" w:cs="Arial"/>
          <w:sz w:val="20"/>
          <w:szCs w:val="20"/>
        </w:rPr>
        <w:t xml:space="preserve">CHECKLIST: </w:t>
      </w:r>
      <w:r w:rsidR="00985F15" w:rsidRPr="001F6854">
        <w:rPr>
          <w:rFonts w:ascii="Arial" w:eastAsia="Arial" w:hAnsi="Arial" w:cs="Arial"/>
          <w:sz w:val="20"/>
          <w:szCs w:val="20"/>
        </w:rPr>
        <w:t>The practice has a system in place to ensure that the details listed below are documented for all users.</w:t>
      </w:r>
      <w:r w:rsidR="00643361">
        <w:rPr>
          <w:rFonts w:ascii="Arial" w:eastAsia="Arial" w:hAnsi="Arial" w:cs="Arial"/>
          <w:sz w:val="20"/>
          <w:szCs w:val="20"/>
        </w:rPr>
        <w:t xml:space="preserve"> </w:t>
      </w:r>
      <w:r w:rsidR="00E94C24">
        <w:rPr>
          <w:rFonts w:ascii="Arial" w:eastAsia="Times New Roman" w:hAnsi="Arial" w:cs="Arial"/>
          <w:b/>
          <w:bCs/>
          <w:i/>
          <w:iCs/>
          <w:sz w:val="16"/>
          <w:szCs w:val="16"/>
          <w:lang w:val="en-GB" w:bidi="en-US"/>
        </w:rPr>
        <w:t xml:space="preserve">HEALTH </w:t>
      </w:r>
      <w:r w:rsidR="00643361">
        <w:rPr>
          <w:rFonts w:ascii="Arial" w:eastAsia="Times New Roman" w:hAnsi="Arial" w:cs="Arial"/>
          <w:b/>
          <w:bCs/>
          <w:i/>
          <w:iCs/>
          <w:sz w:val="16"/>
          <w:szCs w:val="16"/>
          <w:lang w:val="en-GB" w:bidi="en-US"/>
        </w:rPr>
        <w:t>REC</w:t>
      </w:r>
      <w:r w:rsidR="00E94C24">
        <w:rPr>
          <w:rFonts w:ascii="Arial" w:eastAsia="Times New Roman" w:hAnsi="Arial" w:cs="Arial"/>
          <w:b/>
          <w:bCs/>
          <w:i/>
          <w:iCs/>
          <w:sz w:val="16"/>
          <w:szCs w:val="16"/>
          <w:lang w:val="en-GB" w:bidi="en-US"/>
        </w:rPr>
        <w:t>O</w:t>
      </w:r>
      <w:r w:rsidR="00643361">
        <w:rPr>
          <w:rFonts w:ascii="Arial" w:eastAsia="Times New Roman" w:hAnsi="Arial" w:cs="Arial"/>
          <w:b/>
          <w:bCs/>
          <w:i/>
          <w:iCs/>
          <w:sz w:val="16"/>
          <w:szCs w:val="16"/>
          <w:lang w:val="en-GB" w:bidi="en-US"/>
        </w:rPr>
        <w:t>RD</w:t>
      </w:r>
      <w:r w:rsidR="00E94C24">
        <w:rPr>
          <w:rFonts w:ascii="Arial" w:eastAsia="Times New Roman" w:hAnsi="Arial" w:cs="Arial"/>
          <w:b/>
          <w:bCs/>
          <w:i/>
          <w:iCs/>
          <w:sz w:val="16"/>
          <w:szCs w:val="16"/>
          <w:lang w:val="en-GB" w:bidi="en-US"/>
        </w:rPr>
        <w:t xml:space="preserve"> </w:t>
      </w:r>
      <w:r w:rsidR="00643361">
        <w:rPr>
          <w:rFonts w:ascii="Arial" w:eastAsia="Times New Roman" w:hAnsi="Arial" w:cs="Arial"/>
          <w:b/>
          <w:bCs/>
          <w:i/>
          <w:iCs/>
          <w:sz w:val="16"/>
          <w:szCs w:val="16"/>
          <w:lang w:val="en-GB" w:bidi="en-US"/>
        </w:rPr>
        <w:t>AUDIT</w:t>
      </w:r>
    </w:p>
    <w:p w14:paraId="4B7412AD" w14:textId="46F746F3" w:rsidR="00FD21A0" w:rsidRPr="001F6854" w:rsidRDefault="00FD21A0" w:rsidP="00686E51">
      <w:pPr>
        <w:pStyle w:val="Style3"/>
        <w:numPr>
          <w:ilvl w:val="0"/>
          <w:numId w:val="0"/>
        </w:numPr>
        <w:spacing w:line="276" w:lineRule="auto"/>
        <w:ind w:left="720"/>
        <w:rPr>
          <w:sz w:val="18"/>
          <w:szCs w:val="20"/>
        </w:rPr>
      </w:pPr>
      <w:r w:rsidRPr="001F6854">
        <w:rPr>
          <w:b/>
          <w:bCs/>
          <w:sz w:val="18"/>
          <w:szCs w:val="20"/>
        </w:rPr>
        <w:t>Instructions:</w:t>
      </w:r>
      <w:r w:rsidRPr="001F6854">
        <w:rPr>
          <w:b/>
          <w:sz w:val="16"/>
          <w:szCs w:val="20"/>
        </w:rPr>
        <w:t xml:space="preserve"> </w:t>
      </w:r>
      <w:r w:rsidRPr="001F6854">
        <w:rPr>
          <w:sz w:val="18"/>
          <w:szCs w:val="20"/>
        </w:rPr>
        <w:t>Select records of three</w:t>
      </w:r>
      <w:r w:rsidR="00A02B58">
        <w:rPr>
          <w:sz w:val="18"/>
          <w:szCs w:val="20"/>
        </w:rPr>
        <w:t xml:space="preserve"> users</w:t>
      </w:r>
      <w:r w:rsidRPr="001F6854">
        <w:rPr>
          <w:sz w:val="18"/>
          <w:szCs w:val="20"/>
        </w:rPr>
        <w:t>. Using the checklist below, verify whether user records comply with the requirements. Score 1 if compliant and 0 if not compliant.</w:t>
      </w:r>
    </w:p>
    <w:p w14:paraId="08219A81" w14:textId="77777777" w:rsidR="00985F15" w:rsidRPr="001F6854" w:rsidRDefault="00985F15" w:rsidP="00686E51">
      <w:pPr>
        <w:numPr>
          <w:ilvl w:val="0"/>
          <w:numId w:val="18"/>
        </w:numPr>
        <w:tabs>
          <w:tab w:val="left" w:pos="709"/>
          <w:tab w:val="left" w:pos="2136"/>
        </w:tabs>
        <w:spacing w:after="120" w:line="276" w:lineRule="auto"/>
        <w:rPr>
          <w:rFonts w:ascii="Arial" w:eastAsia="Arial" w:hAnsi="Arial" w:cs="Arial"/>
          <w:sz w:val="18"/>
          <w:szCs w:val="20"/>
        </w:rPr>
      </w:pPr>
      <w:r w:rsidRPr="001F6854">
        <w:rPr>
          <w:rFonts w:ascii="Arial" w:eastAsia="Arial" w:hAnsi="Arial" w:cs="Arial"/>
          <w:sz w:val="18"/>
          <w:szCs w:val="20"/>
        </w:rPr>
        <w:t>User's name</w:t>
      </w:r>
    </w:p>
    <w:p w14:paraId="0C30F339" w14:textId="267B1E16" w:rsidR="00985F15" w:rsidRPr="001F6854" w:rsidRDefault="00985F15" w:rsidP="00686E51">
      <w:pPr>
        <w:numPr>
          <w:ilvl w:val="0"/>
          <w:numId w:val="18"/>
        </w:numPr>
        <w:tabs>
          <w:tab w:val="left" w:pos="709"/>
          <w:tab w:val="left" w:pos="2136"/>
        </w:tabs>
        <w:spacing w:after="120" w:line="276" w:lineRule="auto"/>
        <w:rPr>
          <w:rFonts w:ascii="Arial" w:eastAsia="Arial" w:hAnsi="Arial" w:cs="Arial"/>
          <w:sz w:val="18"/>
          <w:szCs w:val="20"/>
        </w:rPr>
      </w:pPr>
      <w:r w:rsidRPr="001F6854">
        <w:rPr>
          <w:rFonts w:ascii="Arial" w:eastAsia="Arial" w:hAnsi="Arial" w:cs="Arial"/>
          <w:sz w:val="18"/>
          <w:szCs w:val="20"/>
        </w:rPr>
        <w:t>User's address</w:t>
      </w:r>
    </w:p>
    <w:p w14:paraId="5C3DE8C3" w14:textId="52F1D53F" w:rsidR="005501C5" w:rsidRPr="001F6854" w:rsidRDefault="005501C5" w:rsidP="00686E51">
      <w:pPr>
        <w:numPr>
          <w:ilvl w:val="0"/>
          <w:numId w:val="18"/>
        </w:numPr>
        <w:tabs>
          <w:tab w:val="left" w:pos="709"/>
          <w:tab w:val="left" w:pos="2136"/>
        </w:tabs>
        <w:spacing w:after="120" w:line="276" w:lineRule="auto"/>
        <w:rPr>
          <w:rFonts w:ascii="Arial" w:eastAsia="Arial" w:hAnsi="Arial" w:cs="Arial"/>
          <w:sz w:val="18"/>
          <w:szCs w:val="20"/>
        </w:rPr>
      </w:pPr>
      <w:r w:rsidRPr="001F6854">
        <w:rPr>
          <w:rFonts w:ascii="Arial" w:eastAsia="Arial" w:hAnsi="Arial" w:cs="Arial"/>
          <w:sz w:val="18"/>
          <w:szCs w:val="20"/>
        </w:rPr>
        <w:t>User’s email address</w:t>
      </w:r>
      <w:r w:rsidR="00A02B58">
        <w:rPr>
          <w:rFonts w:ascii="Arial" w:eastAsia="Arial" w:hAnsi="Arial" w:cs="Arial"/>
          <w:sz w:val="18"/>
          <w:szCs w:val="20"/>
        </w:rPr>
        <w:t>(</w:t>
      </w:r>
      <w:r w:rsidR="00A02B58" w:rsidRPr="00686E51">
        <w:rPr>
          <w:rFonts w:ascii="Arial" w:eastAsia="Arial" w:hAnsi="Arial" w:cs="Arial"/>
          <w:i/>
          <w:iCs/>
          <w:sz w:val="16"/>
          <w:szCs w:val="16"/>
        </w:rPr>
        <w:t>where available)</w:t>
      </w:r>
    </w:p>
    <w:p w14:paraId="4CEF9990" w14:textId="77777777" w:rsidR="00985F15" w:rsidRPr="001F6854" w:rsidRDefault="00985F15" w:rsidP="00686E51">
      <w:pPr>
        <w:numPr>
          <w:ilvl w:val="0"/>
          <w:numId w:val="18"/>
        </w:numPr>
        <w:tabs>
          <w:tab w:val="left" w:pos="709"/>
          <w:tab w:val="left" w:pos="2136"/>
        </w:tabs>
        <w:spacing w:after="120" w:line="276" w:lineRule="auto"/>
        <w:rPr>
          <w:rFonts w:ascii="Arial" w:eastAsia="Arial" w:hAnsi="Arial" w:cs="Arial"/>
          <w:sz w:val="18"/>
          <w:szCs w:val="20"/>
        </w:rPr>
      </w:pPr>
      <w:r w:rsidRPr="001F6854">
        <w:rPr>
          <w:rFonts w:ascii="Arial" w:eastAsia="Arial" w:hAnsi="Arial" w:cs="Arial"/>
          <w:sz w:val="18"/>
          <w:szCs w:val="20"/>
        </w:rPr>
        <w:t>User's date of birth</w:t>
      </w:r>
    </w:p>
    <w:p w14:paraId="1EE30A92" w14:textId="77777777" w:rsidR="00985F15" w:rsidRPr="001F6854" w:rsidRDefault="00985F15" w:rsidP="00686E51">
      <w:pPr>
        <w:numPr>
          <w:ilvl w:val="0"/>
          <w:numId w:val="18"/>
        </w:numPr>
        <w:tabs>
          <w:tab w:val="left" w:pos="709"/>
          <w:tab w:val="left" w:pos="2136"/>
        </w:tabs>
        <w:spacing w:after="120" w:line="276" w:lineRule="auto"/>
        <w:rPr>
          <w:rFonts w:ascii="Arial" w:eastAsia="Arial" w:hAnsi="Arial" w:cs="Arial"/>
          <w:sz w:val="18"/>
          <w:szCs w:val="20"/>
        </w:rPr>
      </w:pPr>
      <w:r w:rsidRPr="001F6854">
        <w:rPr>
          <w:rFonts w:ascii="Arial" w:eastAsia="Arial" w:hAnsi="Arial" w:cs="Arial"/>
          <w:sz w:val="18"/>
          <w:szCs w:val="20"/>
        </w:rPr>
        <w:t>User’s gender</w:t>
      </w:r>
    </w:p>
    <w:p w14:paraId="0719540A" w14:textId="77777777" w:rsidR="00985F15" w:rsidRPr="001F6854" w:rsidRDefault="00985F15" w:rsidP="00686E51">
      <w:pPr>
        <w:numPr>
          <w:ilvl w:val="0"/>
          <w:numId w:val="18"/>
        </w:numPr>
        <w:tabs>
          <w:tab w:val="left" w:pos="709"/>
          <w:tab w:val="left" w:pos="2136"/>
        </w:tabs>
        <w:spacing w:after="120" w:line="276" w:lineRule="auto"/>
        <w:rPr>
          <w:rFonts w:ascii="Arial" w:eastAsia="Arial" w:hAnsi="Arial" w:cs="Arial"/>
          <w:sz w:val="18"/>
          <w:szCs w:val="20"/>
        </w:rPr>
      </w:pPr>
      <w:r w:rsidRPr="001F6854">
        <w:rPr>
          <w:rFonts w:ascii="Arial" w:eastAsia="Arial" w:hAnsi="Arial" w:cs="Arial"/>
          <w:sz w:val="18"/>
          <w:szCs w:val="20"/>
        </w:rPr>
        <w:t xml:space="preserve">ID number or unique identifier/number </w:t>
      </w:r>
    </w:p>
    <w:p w14:paraId="7EBAC76F" w14:textId="77777777" w:rsidR="00985F15" w:rsidRPr="001F6854" w:rsidRDefault="00985F15" w:rsidP="00686E51">
      <w:pPr>
        <w:numPr>
          <w:ilvl w:val="0"/>
          <w:numId w:val="18"/>
        </w:numPr>
        <w:tabs>
          <w:tab w:val="left" w:pos="709"/>
          <w:tab w:val="left" w:pos="2136"/>
        </w:tabs>
        <w:spacing w:after="120" w:line="276" w:lineRule="auto"/>
        <w:rPr>
          <w:rFonts w:ascii="Arial" w:eastAsia="Arial" w:hAnsi="Arial" w:cs="Arial"/>
          <w:sz w:val="18"/>
          <w:szCs w:val="20"/>
        </w:rPr>
      </w:pPr>
      <w:r w:rsidRPr="001F6854">
        <w:rPr>
          <w:rFonts w:ascii="Arial" w:eastAsia="Arial" w:hAnsi="Arial" w:cs="Arial"/>
          <w:sz w:val="18"/>
          <w:szCs w:val="20"/>
        </w:rPr>
        <w:t>Physical address</w:t>
      </w:r>
    </w:p>
    <w:p w14:paraId="5E81DC24" w14:textId="1A4AF473" w:rsidR="00985F15" w:rsidRPr="00686E51" w:rsidRDefault="00985F15" w:rsidP="00686E51">
      <w:pPr>
        <w:numPr>
          <w:ilvl w:val="0"/>
          <w:numId w:val="18"/>
        </w:numPr>
        <w:tabs>
          <w:tab w:val="left" w:pos="709"/>
          <w:tab w:val="left" w:pos="2136"/>
        </w:tabs>
        <w:spacing w:after="120" w:line="276" w:lineRule="auto"/>
        <w:rPr>
          <w:rFonts w:ascii="Arial" w:eastAsia="Arial" w:hAnsi="Arial" w:cs="Arial"/>
          <w:i/>
          <w:iCs/>
          <w:sz w:val="16"/>
          <w:szCs w:val="16"/>
        </w:rPr>
      </w:pPr>
      <w:r w:rsidRPr="001F6854">
        <w:rPr>
          <w:rFonts w:ascii="Arial" w:eastAsia="Arial" w:hAnsi="Arial" w:cs="Arial"/>
          <w:sz w:val="18"/>
          <w:szCs w:val="20"/>
        </w:rPr>
        <w:t>Postal address</w:t>
      </w:r>
      <w:r w:rsidR="00A02B58">
        <w:rPr>
          <w:rFonts w:ascii="Arial" w:eastAsia="Arial" w:hAnsi="Arial" w:cs="Arial"/>
          <w:sz w:val="18"/>
          <w:szCs w:val="20"/>
        </w:rPr>
        <w:t>(</w:t>
      </w:r>
      <w:r w:rsidR="00A02B58" w:rsidRPr="00686E51">
        <w:rPr>
          <w:rFonts w:ascii="Arial" w:eastAsia="Arial" w:hAnsi="Arial" w:cs="Arial"/>
          <w:i/>
          <w:iCs/>
          <w:sz w:val="16"/>
          <w:szCs w:val="16"/>
        </w:rPr>
        <w:t>where available)</w:t>
      </w:r>
    </w:p>
    <w:p w14:paraId="36E743CB" w14:textId="1F883903" w:rsidR="00985F15" w:rsidRPr="001F6854" w:rsidRDefault="00985F15" w:rsidP="00686E51">
      <w:pPr>
        <w:numPr>
          <w:ilvl w:val="0"/>
          <w:numId w:val="18"/>
        </w:numPr>
        <w:tabs>
          <w:tab w:val="left" w:pos="709"/>
          <w:tab w:val="left" w:pos="2136"/>
        </w:tabs>
        <w:spacing w:after="120" w:line="276" w:lineRule="auto"/>
        <w:rPr>
          <w:rFonts w:ascii="Arial" w:eastAsia="Arial" w:hAnsi="Arial" w:cs="Arial"/>
          <w:sz w:val="18"/>
          <w:szCs w:val="20"/>
        </w:rPr>
      </w:pPr>
      <w:r w:rsidRPr="001F6854">
        <w:rPr>
          <w:rFonts w:ascii="Arial" w:eastAsia="Arial" w:hAnsi="Arial" w:cs="Arial"/>
          <w:sz w:val="18"/>
          <w:szCs w:val="20"/>
        </w:rPr>
        <w:t xml:space="preserve">Contact </w:t>
      </w:r>
      <w:r w:rsidR="000324F2" w:rsidRPr="001F6854">
        <w:rPr>
          <w:rFonts w:ascii="Arial" w:eastAsia="Arial" w:hAnsi="Arial" w:cs="Arial"/>
          <w:sz w:val="18"/>
          <w:szCs w:val="20"/>
        </w:rPr>
        <w:t>numbers</w:t>
      </w:r>
    </w:p>
    <w:p w14:paraId="3BAB1216" w14:textId="77777777" w:rsidR="00985F15" w:rsidRPr="00686E51" w:rsidRDefault="00985F15" w:rsidP="00686E51">
      <w:pPr>
        <w:numPr>
          <w:ilvl w:val="0"/>
          <w:numId w:val="18"/>
        </w:numPr>
        <w:tabs>
          <w:tab w:val="left" w:pos="709"/>
          <w:tab w:val="left" w:pos="2136"/>
        </w:tabs>
        <w:spacing w:after="120" w:line="276" w:lineRule="auto"/>
        <w:rPr>
          <w:rFonts w:ascii="Arial" w:eastAsia="Arial" w:hAnsi="Arial" w:cs="Arial"/>
          <w:sz w:val="18"/>
          <w:szCs w:val="20"/>
        </w:rPr>
      </w:pPr>
      <w:r w:rsidRPr="00686E51">
        <w:rPr>
          <w:rFonts w:ascii="Arial" w:eastAsia="Arial" w:hAnsi="Arial" w:cs="Arial"/>
          <w:sz w:val="18"/>
          <w:szCs w:val="20"/>
        </w:rPr>
        <w:t xml:space="preserve">Occupation </w:t>
      </w:r>
    </w:p>
    <w:p w14:paraId="2CE1AD83" w14:textId="77777777" w:rsidR="00985F15" w:rsidRPr="001F6854" w:rsidRDefault="00985F15" w:rsidP="00686E51">
      <w:pPr>
        <w:numPr>
          <w:ilvl w:val="0"/>
          <w:numId w:val="18"/>
        </w:numPr>
        <w:tabs>
          <w:tab w:val="left" w:pos="709"/>
          <w:tab w:val="left" w:pos="2136"/>
        </w:tabs>
        <w:spacing w:after="120" w:line="276" w:lineRule="auto"/>
        <w:rPr>
          <w:rFonts w:ascii="Arial" w:eastAsia="Arial" w:hAnsi="Arial" w:cs="Arial"/>
          <w:sz w:val="18"/>
          <w:szCs w:val="20"/>
        </w:rPr>
      </w:pPr>
      <w:r w:rsidRPr="001F6854">
        <w:rPr>
          <w:rFonts w:ascii="Arial" w:eastAsia="Arial" w:hAnsi="Arial" w:cs="Arial"/>
          <w:sz w:val="18"/>
          <w:szCs w:val="20"/>
        </w:rPr>
        <w:t>Method of payment</w:t>
      </w:r>
    </w:p>
    <w:p w14:paraId="68CA340F" w14:textId="4120929C" w:rsidR="00985F15" w:rsidRPr="001F6854" w:rsidRDefault="00985F15" w:rsidP="00686E51">
      <w:pPr>
        <w:numPr>
          <w:ilvl w:val="0"/>
          <w:numId w:val="18"/>
        </w:numPr>
        <w:tabs>
          <w:tab w:val="left" w:pos="709"/>
          <w:tab w:val="left" w:pos="2136"/>
        </w:tabs>
        <w:spacing w:after="120" w:line="276" w:lineRule="auto"/>
        <w:rPr>
          <w:rFonts w:ascii="Arial" w:eastAsia="Arial" w:hAnsi="Arial" w:cs="Arial"/>
          <w:sz w:val="18"/>
          <w:szCs w:val="20"/>
        </w:rPr>
      </w:pPr>
      <w:r w:rsidRPr="001F6854">
        <w:rPr>
          <w:rFonts w:ascii="Arial" w:eastAsia="Arial" w:hAnsi="Arial" w:cs="Arial"/>
          <w:sz w:val="18"/>
          <w:szCs w:val="20"/>
        </w:rPr>
        <w:t>Name of next of kin (this can include</w:t>
      </w:r>
      <w:r w:rsidR="00177204" w:rsidRPr="001F6854">
        <w:rPr>
          <w:rFonts w:ascii="Arial" w:eastAsia="Arial" w:hAnsi="Arial" w:cs="Arial"/>
          <w:sz w:val="18"/>
          <w:szCs w:val="20"/>
        </w:rPr>
        <w:t xml:space="preserve"> cohabitees</w:t>
      </w:r>
      <w:r w:rsidRPr="001F6854">
        <w:rPr>
          <w:rFonts w:ascii="Arial" w:eastAsia="Arial" w:hAnsi="Arial" w:cs="Arial"/>
          <w:sz w:val="18"/>
          <w:szCs w:val="20"/>
        </w:rPr>
        <w:t>)</w:t>
      </w:r>
    </w:p>
    <w:p w14:paraId="303C0981" w14:textId="7FFBC728" w:rsidR="00985F15" w:rsidRPr="001F6854" w:rsidRDefault="00985F15" w:rsidP="00686E51">
      <w:pPr>
        <w:numPr>
          <w:ilvl w:val="0"/>
          <w:numId w:val="18"/>
        </w:numPr>
        <w:tabs>
          <w:tab w:val="left" w:pos="709"/>
          <w:tab w:val="left" w:pos="2136"/>
        </w:tabs>
        <w:spacing w:after="120" w:line="276" w:lineRule="auto"/>
        <w:rPr>
          <w:rFonts w:ascii="Arial" w:eastAsia="Arial" w:hAnsi="Arial" w:cs="Arial"/>
          <w:sz w:val="18"/>
          <w:szCs w:val="20"/>
        </w:rPr>
      </w:pPr>
      <w:r w:rsidRPr="001F6854">
        <w:rPr>
          <w:rFonts w:ascii="Arial" w:eastAsia="Arial" w:hAnsi="Arial" w:cs="Arial"/>
          <w:sz w:val="18"/>
          <w:szCs w:val="20"/>
        </w:rPr>
        <w:t xml:space="preserve">Contact details of next of </w:t>
      </w:r>
      <w:r w:rsidR="000324F2" w:rsidRPr="001F6854">
        <w:rPr>
          <w:rFonts w:ascii="Arial" w:eastAsia="Arial" w:hAnsi="Arial" w:cs="Arial"/>
          <w:sz w:val="18"/>
          <w:szCs w:val="20"/>
        </w:rPr>
        <w:t>kin.</w:t>
      </w:r>
    </w:p>
    <w:p w14:paraId="66E9BAAB" w14:textId="77777777" w:rsidR="00E773FA" w:rsidRPr="001F6854" w:rsidRDefault="00E773FA" w:rsidP="00686E51">
      <w:pPr>
        <w:tabs>
          <w:tab w:val="left" w:pos="709"/>
          <w:tab w:val="left" w:pos="2136"/>
        </w:tabs>
        <w:spacing w:after="120" w:line="276" w:lineRule="auto"/>
        <w:ind w:left="1440"/>
        <w:rPr>
          <w:rFonts w:ascii="Arial" w:eastAsia="Arial" w:hAnsi="Arial" w:cs="Arial"/>
          <w:sz w:val="20"/>
          <w:szCs w:val="20"/>
        </w:rPr>
      </w:pPr>
    </w:p>
    <w:p w14:paraId="1ADFFF43" w14:textId="6D4F0E28" w:rsidR="00985F15" w:rsidRPr="009D0E71" w:rsidRDefault="00985F15" w:rsidP="00686E51">
      <w:pPr>
        <w:numPr>
          <w:ilvl w:val="0"/>
          <w:numId w:val="17"/>
        </w:numPr>
        <w:tabs>
          <w:tab w:val="left" w:pos="709"/>
          <w:tab w:val="left" w:pos="2136"/>
        </w:tabs>
        <w:spacing w:after="120" w:line="276" w:lineRule="auto"/>
        <w:rPr>
          <w:rFonts w:ascii="Arial" w:eastAsia="Arial" w:hAnsi="Arial" w:cs="Arial"/>
          <w:sz w:val="20"/>
          <w:szCs w:val="20"/>
        </w:rPr>
      </w:pPr>
      <w:r w:rsidRPr="001F6854">
        <w:rPr>
          <w:rFonts w:ascii="Arial" w:eastAsia="Arial" w:hAnsi="Arial" w:cs="Arial"/>
          <w:sz w:val="20"/>
          <w:szCs w:val="20"/>
        </w:rPr>
        <w:t>All user’s contact details are updated on a regular basis.</w:t>
      </w:r>
      <w:r w:rsidR="00643361" w:rsidRPr="00643361">
        <w:rPr>
          <w:rFonts w:ascii="Arial" w:eastAsia="Times New Roman" w:hAnsi="Arial" w:cs="Arial"/>
          <w:b/>
          <w:bCs/>
          <w:i/>
          <w:iCs/>
          <w:sz w:val="16"/>
          <w:szCs w:val="16"/>
          <w:lang w:val="en-GB" w:bidi="en-US"/>
        </w:rPr>
        <w:t xml:space="preserve"> </w:t>
      </w:r>
      <w:r w:rsidR="00643361">
        <w:rPr>
          <w:rFonts w:ascii="Arial" w:eastAsia="Times New Roman" w:hAnsi="Arial" w:cs="Arial"/>
          <w:b/>
          <w:bCs/>
          <w:i/>
          <w:iCs/>
          <w:sz w:val="16"/>
          <w:szCs w:val="16"/>
          <w:lang w:val="en-GB" w:bidi="en-US"/>
        </w:rPr>
        <w:t xml:space="preserve">DOCUMENT / </w:t>
      </w:r>
      <w:r w:rsidR="00FA58C2">
        <w:rPr>
          <w:rFonts w:ascii="Arial" w:eastAsia="Times New Roman" w:hAnsi="Arial" w:cs="Arial"/>
          <w:b/>
          <w:bCs/>
          <w:i/>
          <w:iCs/>
          <w:sz w:val="16"/>
          <w:szCs w:val="16"/>
          <w:lang w:val="en-GB" w:bidi="en-US"/>
        </w:rPr>
        <w:t xml:space="preserve">HEALTH RECORD </w:t>
      </w:r>
      <w:r w:rsidR="00FA58C2" w:rsidRPr="009D0E71">
        <w:rPr>
          <w:rFonts w:ascii="Arial" w:eastAsia="Times New Roman" w:hAnsi="Arial" w:cs="Arial"/>
          <w:b/>
          <w:bCs/>
          <w:i/>
          <w:iCs/>
          <w:sz w:val="16"/>
          <w:szCs w:val="16"/>
          <w:lang w:val="en-GB" w:bidi="en-US"/>
        </w:rPr>
        <w:t>AUDIT</w:t>
      </w:r>
      <w:r w:rsidR="000454D7" w:rsidRPr="009D0E71">
        <w:rPr>
          <w:rFonts w:ascii="Arial" w:eastAsia="Times New Roman" w:hAnsi="Arial" w:cs="Arial"/>
          <w:b/>
          <w:bCs/>
          <w:i/>
          <w:iCs/>
          <w:sz w:val="16"/>
          <w:szCs w:val="16"/>
          <w:lang w:val="en-GB" w:bidi="en-US"/>
        </w:rPr>
        <w:t>/OBSERVATION.</w:t>
      </w:r>
    </w:p>
    <w:p w14:paraId="5F183FF1" w14:textId="431F7186" w:rsidR="00F543DF" w:rsidRDefault="00985F15" w:rsidP="00686E51">
      <w:pPr>
        <w:spacing w:after="120" w:line="276" w:lineRule="auto"/>
        <w:ind w:left="709"/>
        <w:rPr>
          <w:rFonts w:ascii="Arial" w:eastAsia="Arial" w:hAnsi="Arial" w:cs="Arial"/>
          <w:i/>
          <w:sz w:val="14"/>
          <w:szCs w:val="20"/>
        </w:rPr>
      </w:pPr>
      <w:r w:rsidRPr="009D0E71">
        <w:rPr>
          <w:rFonts w:ascii="Arial" w:eastAsia="Arial" w:hAnsi="Arial" w:cs="Arial"/>
          <w:i/>
          <w:sz w:val="14"/>
          <w:szCs w:val="20"/>
          <w:u w:val="single"/>
        </w:rPr>
        <w:t xml:space="preserve">Explanatory note:  </w:t>
      </w:r>
      <w:r w:rsidRPr="001F6854">
        <w:rPr>
          <w:rFonts w:ascii="Arial" w:eastAsia="Arial" w:hAnsi="Arial" w:cs="Arial"/>
          <w:i/>
          <w:sz w:val="14"/>
          <w:szCs w:val="20"/>
        </w:rPr>
        <w:t>The regular updating of these details is fundamental to ensuring that users can be contacted when necessary, particularly in an emergency</w:t>
      </w:r>
      <w:r w:rsidR="00F20630" w:rsidRPr="001F6854">
        <w:rPr>
          <w:rFonts w:ascii="Arial" w:eastAsia="Arial" w:hAnsi="Arial" w:cs="Arial"/>
          <w:i/>
          <w:sz w:val="14"/>
          <w:szCs w:val="20"/>
        </w:rPr>
        <w:t xml:space="preserve">. </w:t>
      </w:r>
      <w:r w:rsidR="007F7C7C">
        <w:rPr>
          <w:rFonts w:ascii="Arial" w:eastAsia="Arial" w:hAnsi="Arial" w:cs="Arial"/>
          <w:i/>
          <w:sz w:val="14"/>
          <w:szCs w:val="20"/>
        </w:rPr>
        <w:t>This will include but is not limited to c</w:t>
      </w:r>
      <w:r w:rsidRPr="001F6854">
        <w:rPr>
          <w:rFonts w:ascii="Arial" w:eastAsia="Arial" w:hAnsi="Arial" w:cs="Arial"/>
          <w:i/>
          <w:sz w:val="14"/>
          <w:szCs w:val="20"/>
        </w:rPr>
        <w:t xml:space="preserve">onfirming  </w:t>
      </w:r>
      <w:r w:rsidR="007F7C7C">
        <w:rPr>
          <w:rFonts w:ascii="Arial" w:eastAsia="Arial" w:hAnsi="Arial" w:cs="Arial"/>
          <w:i/>
          <w:sz w:val="14"/>
          <w:szCs w:val="20"/>
        </w:rPr>
        <w:t xml:space="preserve"> </w:t>
      </w:r>
      <w:r w:rsidRPr="001F6854">
        <w:rPr>
          <w:rFonts w:ascii="Arial" w:eastAsia="Arial" w:hAnsi="Arial" w:cs="Arial"/>
          <w:i/>
          <w:sz w:val="14"/>
          <w:szCs w:val="20"/>
        </w:rPr>
        <w:t>contact details  routinely as part of every user contact episode</w:t>
      </w:r>
      <w:r w:rsidR="007F7C7C">
        <w:rPr>
          <w:rFonts w:ascii="Arial" w:eastAsia="Arial" w:hAnsi="Arial" w:cs="Arial"/>
          <w:i/>
          <w:sz w:val="14"/>
          <w:szCs w:val="20"/>
        </w:rPr>
        <w:t xml:space="preserve"> ;using electronic means to request users to update their detail(e.g. email, or a document that is completed by users at the practice(NB: Check </w:t>
      </w:r>
      <w:r w:rsidR="00763E95">
        <w:rPr>
          <w:rFonts w:ascii="Arial" w:eastAsia="Arial" w:hAnsi="Arial" w:cs="Arial"/>
          <w:i/>
          <w:sz w:val="14"/>
          <w:szCs w:val="20"/>
        </w:rPr>
        <w:t xml:space="preserve">various </w:t>
      </w:r>
      <w:r w:rsidR="007F7C7C">
        <w:rPr>
          <w:rFonts w:ascii="Arial" w:eastAsia="Arial" w:hAnsi="Arial" w:cs="Arial"/>
          <w:i/>
          <w:sz w:val="14"/>
          <w:szCs w:val="20"/>
        </w:rPr>
        <w:t>practice</w:t>
      </w:r>
      <w:r w:rsidR="00763E95">
        <w:rPr>
          <w:rFonts w:ascii="Arial" w:eastAsia="Arial" w:hAnsi="Arial" w:cs="Arial"/>
          <w:i/>
          <w:sz w:val="14"/>
          <w:szCs w:val="20"/>
        </w:rPr>
        <w:t>s</w:t>
      </w:r>
      <w:r w:rsidR="007F7C7C">
        <w:rPr>
          <w:rFonts w:ascii="Arial" w:eastAsia="Arial" w:hAnsi="Arial" w:cs="Arial"/>
          <w:i/>
          <w:sz w:val="14"/>
          <w:szCs w:val="20"/>
        </w:rPr>
        <w:t xml:space="preserve"> during piloting of tool)</w:t>
      </w:r>
    </w:p>
    <w:p w14:paraId="0A2080DB" w14:textId="01918C13" w:rsidR="00E94C24" w:rsidRPr="001F6854" w:rsidRDefault="00E94C24" w:rsidP="00686E51">
      <w:pPr>
        <w:spacing w:after="120" w:line="276" w:lineRule="auto"/>
        <w:ind w:left="709"/>
        <w:rPr>
          <w:rFonts w:ascii="Arial" w:hAnsi="Arial" w:cs="Arial"/>
          <w:b/>
          <w:color w:val="FF0000"/>
          <w:sz w:val="20"/>
          <w:szCs w:val="20"/>
          <w:u w:val="single"/>
        </w:rPr>
      </w:pPr>
      <w:r w:rsidRPr="009D0E71">
        <w:rPr>
          <w:rFonts w:ascii="Arial" w:eastAsia="Arial" w:hAnsi="Arial" w:cs="Arial"/>
          <w:i/>
          <w:sz w:val="14"/>
          <w:szCs w:val="20"/>
          <w:u w:val="single"/>
        </w:rPr>
        <w:t>Not applicable</w:t>
      </w:r>
      <w:r>
        <w:rPr>
          <w:rFonts w:ascii="Arial" w:eastAsia="Arial" w:hAnsi="Arial" w:cs="Arial"/>
          <w:i/>
          <w:sz w:val="14"/>
          <w:szCs w:val="20"/>
        </w:rPr>
        <w:t>: Never</w:t>
      </w:r>
    </w:p>
    <w:p w14:paraId="0C7A8622" w14:textId="3C050476" w:rsidR="00CD0146" w:rsidRPr="001F6854" w:rsidRDefault="00F727A2" w:rsidP="00686E51">
      <w:pPr>
        <w:spacing w:after="120" w:line="276" w:lineRule="auto"/>
        <w:rPr>
          <w:rFonts w:ascii="Arial" w:hAnsi="Arial" w:cs="Arial"/>
          <w:b/>
          <w:color w:val="FF0000"/>
          <w:sz w:val="20"/>
          <w:szCs w:val="20"/>
          <w:u w:val="single"/>
        </w:rPr>
      </w:pPr>
      <w:bookmarkStart w:id="13" w:name="_Hlk116295086"/>
      <w:r w:rsidRPr="001F6854">
        <w:rPr>
          <w:rFonts w:ascii="Arial" w:hAnsi="Arial" w:cs="Arial"/>
          <w:b/>
          <w:color w:val="FF0000"/>
          <w:sz w:val="20"/>
          <w:szCs w:val="20"/>
          <w:u w:val="single"/>
        </w:rPr>
        <w:t>Criterion</w:t>
      </w:r>
      <w:bookmarkEnd w:id="12"/>
      <w:r w:rsidR="00F543DF" w:rsidRPr="001F6854">
        <w:rPr>
          <w:rFonts w:ascii="Arial" w:hAnsi="Arial" w:cs="Arial"/>
          <w:b/>
          <w:color w:val="FF0000"/>
          <w:sz w:val="20"/>
          <w:szCs w:val="20"/>
          <w:u w:val="single"/>
        </w:rPr>
        <w:t xml:space="preserve"> 2</w:t>
      </w:r>
      <w:r w:rsidRPr="001F6854">
        <w:rPr>
          <w:rFonts w:ascii="Arial" w:hAnsi="Arial" w:cs="Arial"/>
          <w:b/>
          <w:color w:val="FF0000"/>
          <w:sz w:val="20"/>
          <w:szCs w:val="20"/>
          <w:u w:val="single"/>
        </w:rPr>
        <w:t>:</w:t>
      </w:r>
      <w:r w:rsidR="00EB5AF7" w:rsidRPr="001F6854">
        <w:rPr>
          <w:rFonts w:ascii="Arial" w:hAnsi="Arial" w:cs="Arial"/>
          <w:b/>
          <w:color w:val="FF0000"/>
          <w:sz w:val="20"/>
          <w:szCs w:val="20"/>
          <w:u w:val="single"/>
        </w:rPr>
        <w:t xml:space="preserve"> </w:t>
      </w:r>
      <w:r w:rsidR="00CD0146" w:rsidRPr="001F6854">
        <w:rPr>
          <w:rFonts w:ascii="Arial" w:hAnsi="Arial" w:cs="Arial"/>
          <w:b/>
          <w:color w:val="FF0000"/>
          <w:sz w:val="20"/>
          <w:szCs w:val="20"/>
          <w:u w:val="single"/>
        </w:rPr>
        <w:t>6.(</w:t>
      </w:r>
      <w:r w:rsidR="00A31B0E" w:rsidRPr="001F6854">
        <w:rPr>
          <w:rFonts w:ascii="Arial" w:hAnsi="Arial" w:cs="Arial"/>
          <w:b/>
          <w:color w:val="FF0000"/>
          <w:sz w:val="20"/>
          <w:szCs w:val="20"/>
          <w:u w:val="single"/>
        </w:rPr>
        <w:t>4</w:t>
      </w:r>
      <w:r w:rsidR="00CD0146" w:rsidRPr="001F6854">
        <w:rPr>
          <w:rFonts w:ascii="Arial" w:hAnsi="Arial" w:cs="Arial"/>
          <w:b/>
          <w:color w:val="FF0000"/>
          <w:sz w:val="20"/>
          <w:szCs w:val="20"/>
          <w:u w:val="single"/>
        </w:rPr>
        <w:t xml:space="preserve">)(b) </w:t>
      </w:r>
      <w:r w:rsidR="00C2125A" w:rsidRPr="001F6854">
        <w:rPr>
          <w:rFonts w:ascii="Arial" w:hAnsi="Arial" w:cs="Arial"/>
          <w:b/>
          <w:color w:val="FF0000"/>
          <w:sz w:val="20"/>
          <w:szCs w:val="20"/>
          <w:u w:val="single"/>
        </w:rPr>
        <w:t xml:space="preserve">The </w:t>
      </w:r>
      <w:r w:rsidR="00CD0146" w:rsidRPr="001F6854">
        <w:rPr>
          <w:rFonts w:ascii="Arial" w:hAnsi="Arial" w:cs="Arial"/>
          <w:b/>
          <w:color w:val="FF0000"/>
          <w:sz w:val="20"/>
          <w:szCs w:val="20"/>
          <w:u w:val="single"/>
        </w:rPr>
        <w:t>health establishment must record information relating to the examination and health care interventions of users.</w:t>
      </w:r>
    </w:p>
    <w:bookmarkEnd w:id="13"/>
    <w:p w14:paraId="06522F2F" w14:textId="77777777" w:rsidR="00614843" w:rsidRPr="001F6854" w:rsidRDefault="00614843" w:rsidP="00686E51">
      <w:pPr>
        <w:tabs>
          <w:tab w:val="left" w:pos="709"/>
        </w:tabs>
        <w:spacing w:after="120" w:line="276" w:lineRule="auto"/>
        <w:rPr>
          <w:rFonts w:ascii="Arial" w:eastAsia="Times New Roman" w:hAnsi="Arial" w:cs="Arial"/>
          <w:b/>
          <w:sz w:val="20"/>
          <w:szCs w:val="20"/>
          <w:lang w:val="en-GB" w:bidi="en-US"/>
        </w:rPr>
      </w:pPr>
      <w:r w:rsidRPr="001F6854">
        <w:rPr>
          <w:rFonts w:ascii="Arial" w:eastAsia="Times New Roman" w:hAnsi="Arial" w:cs="Arial"/>
          <w:b/>
          <w:sz w:val="20"/>
          <w:szCs w:val="20"/>
          <w:lang w:val="en-GB" w:bidi="en-US"/>
        </w:rPr>
        <w:t>Measures:</w:t>
      </w:r>
    </w:p>
    <w:p w14:paraId="622775A8" w14:textId="4A8E67D2" w:rsidR="00217627" w:rsidRPr="00686E51" w:rsidRDefault="00E94C24" w:rsidP="00686E51">
      <w:pPr>
        <w:numPr>
          <w:ilvl w:val="0"/>
          <w:numId w:val="23"/>
        </w:numPr>
        <w:tabs>
          <w:tab w:val="left" w:pos="709"/>
        </w:tabs>
        <w:spacing w:after="120" w:line="276" w:lineRule="auto"/>
        <w:rPr>
          <w:rFonts w:ascii="Arial" w:eastAsia="Calibri" w:hAnsi="Arial" w:cs="Arial"/>
          <w:sz w:val="20"/>
          <w:szCs w:val="20"/>
        </w:rPr>
      </w:pPr>
      <w:r>
        <w:rPr>
          <w:rFonts w:ascii="Arial" w:eastAsia="Calibri" w:hAnsi="Arial" w:cs="Arial"/>
          <w:sz w:val="20"/>
          <w:szCs w:val="20"/>
        </w:rPr>
        <w:t xml:space="preserve">CHECKLIST: </w:t>
      </w:r>
      <w:r w:rsidR="00217627" w:rsidRPr="001F6854">
        <w:rPr>
          <w:rFonts w:ascii="Arial" w:eastAsia="Calibri" w:hAnsi="Arial" w:cs="Arial"/>
          <w:sz w:val="20"/>
          <w:szCs w:val="20"/>
        </w:rPr>
        <w:t>At the user’s initial visit to the practice, the health information listed below is documented in the patient record.</w:t>
      </w:r>
      <w:r w:rsidR="00643361" w:rsidRPr="00643361">
        <w:rPr>
          <w:rFonts w:ascii="Arial" w:eastAsia="Times New Roman" w:hAnsi="Arial" w:cs="Arial"/>
          <w:b/>
          <w:bCs/>
          <w:i/>
          <w:iCs/>
          <w:sz w:val="16"/>
          <w:szCs w:val="16"/>
          <w:lang w:val="en-GB" w:bidi="en-US"/>
        </w:rPr>
        <w:t xml:space="preserve"> </w:t>
      </w:r>
      <w:bookmarkStart w:id="14" w:name="_Hlk115693972"/>
      <w:r w:rsidR="00FA58C2">
        <w:rPr>
          <w:rFonts w:ascii="Arial" w:eastAsia="Times New Roman" w:hAnsi="Arial" w:cs="Arial"/>
          <w:b/>
          <w:bCs/>
          <w:i/>
          <w:iCs/>
          <w:sz w:val="16"/>
          <w:szCs w:val="16"/>
          <w:lang w:val="en-GB" w:bidi="en-US"/>
        </w:rPr>
        <w:t>HEALTH RECORD AUDIT</w:t>
      </w:r>
      <w:bookmarkEnd w:id="14"/>
    </w:p>
    <w:p w14:paraId="316893FE" w14:textId="0AD80884" w:rsidR="00E94C24" w:rsidRPr="001F6854" w:rsidRDefault="00E94C24" w:rsidP="00686E51">
      <w:pPr>
        <w:tabs>
          <w:tab w:val="left" w:pos="709"/>
        </w:tabs>
        <w:spacing w:after="120" w:line="276" w:lineRule="auto"/>
        <w:ind w:left="720"/>
        <w:rPr>
          <w:rFonts w:ascii="Arial" w:eastAsia="Calibri" w:hAnsi="Arial" w:cs="Arial"/>
          <w:sz w:val="20"/>
          <w:szCs w:val="20"/>
        </w:rPr>
      </w:pPr>
      <w:r w:rsidRPr="00686E51">
        <w:rPr>
          <w:rFonts w:ascii="Arial" w:eastAsia="Calibri" w:hAnsi="Arial" w:cs="Arial"/>
          <w:b/>
          <w:bCs/>
          <w:sz w:val="20"/>
          <w:szCs w:val="20"/>
        </w:rPr>
        <w:t>Instructions</w:t>
      </w:r>
      <w:r>
        <w:rPr>
          <w:rFonts w:ascii="Arial" w:eastAsia="Calibri" w:hAnsi="Arial" w:cs="Arial"/>
          <w:sz w:val="20"/>
          <w:szCs w:val="20"/>
        </w:rPr>
        <w:t xml:space="preserve">: Select three user health records and review the record to confirm that the information listed below was recorded at the user’s first visit to the practice. Score 1 if the aspect is recorded and 0 if it is not. </w:t>
      </w:r>
    </w:p>
    <w:p w14:paraId="3E6F934D" w14:textId="77777777" w:rsidR="00217627" w:rsidRPr="009D0E71" w:rsidRDefault="00217627" w:rsidP="00686E51">
      <w:pPr>
        <w:numPr>
          <w:ilvl w:val="0"/>
          <w:numId w:val="109"/>
        </w:numPr>
        <w:spacing w:after="120" w:line="276" w:lineRule="auto"/>
        <w:ind w:left="1276"/>
        <w:rPr>
          <w:rFonts w:ascii="Arial" w:eastAsia="Times New Roman" w:hAnsi="Arial" w:cs="Arial"/>
          <w:sz w:val="18"/>
          <w:szCs w:val="20"/>
          <w:lang w:val="en-GB" w:bidi="en-US"/>
        </w:rPr>
      </w:pPr>
      <w:r w:rsidRPr="009D0E71">
        <w:rPr>
          <w:rFonts w:ascii="Arial" w:eastAsia="Times New Roman" w:hAnsi="Arial" w:cs="Arial"/>
          <w:sz w:val="18"/>
          <w:szCs w:val="20"/>
          <w:lang w:val="en-GB" w:bidi="en-US"/>
        </w:rPr>
        <w:t>Past medical and surgical history</w:t>
      </w:r>
    </w:p>
    <w:p w14:paraId="5972C8A3" w14:textId="77777777" w:rsidR="00217627" w:rsidRPr="009D0E71" w:rsidRDefault="00217627" w:rsidP="00686E51">
      <w:pPr>
        <w:numPr>
          <w:ilvl w:val="0"/>
          <w:numId w:val="109"/>
        </w:numPr>
        <w:spacing w:after="120" w:line="276" w:lineRule="auto"/>
        <w:ind w:left="1276"/>
        <w:rPr>
          <w:rFonts w:ascii="Arial" w:eastAsia="Times New Roman" w:hAnsi="Arial" w:cs="Arial"/>
          <w:sz w:val="18"/>
          <w:szCs w:val="20"/>
          <w:lang w:val="en-GB" w:bidi="en-US"/>
        </w:rPr>
      </w:pPr>
      <w:r w:rsidRPr="009D0E71">
        <w:rPr>
          <w:rFonts w:ascii="Arial" w:eastAsia="Times New Roman" w:hAnsi="Arial" w:cs="Arial"/>
          <w:sz w:val="18"/>
          <w:szCs w:val="20"/>
          <w:lang w:val="en-GB" w:bidi="en-US"/>
        </w:rPr>
        <w:t>Family history</w:t>
      </w:r>
    </w:p>
    <w:p w14:paraId="0F3F4853" w14:textId="6B2D532A" w:rsidR="00071BF2" w:rsidRPr="001F6854" w:rsidRDefault="00217627" w:rsidP="00686E51">
      <w:pPr>
        <w:numPr>
          <w:ilvl w:val="0"/>
          <w:numId w:val="109"/>
        </w:numPr>
        <w:tabs>
          <w:tab w:val="left" w:pos="709"/>
        </w:tabs>
        <w:spacing w:after="120" w:line="276" w:lineRule="auto"/>
        <w:ind w:left="1276"/>
        <w:rPr>
          <w:rFonts w:ascii="Arial" w:eastAsia="Times New Roman" w:hAnsi="Arial" w:cs="Arial"/>
          <w:sz w:val="18"/>
          <w:szCs w:val="18"/>
          <w:lang w:val="en-GB" w:bidi="en-US"/>
        </w:rPr>
      </w:pPr>
      <w:r w:rsidRPr="152F5525">
        <w:rPr>
          <w:rFonts w:ascii="Arial" w:eastAsia="Times New Roman" w:hAnsi="Arial" w:cs="Arial"/>
          <w:sz w:val="18"/>
          <w:szCs w:val="18"/>
          <w:lang w:val="en-GB" w:bidi="en-US"/>
        </w:rPr>
        <w:t>Current medication (including over-the-counter medicines, traditional medicines and alternative medicines)</w:t>
      </w:r>
      <w:r w:rsidR="00071BF2" w:rsidRPr="152F5525">
        <w:rPr>
          <w:rFonts w:ascii="Arial" w:eastAsia="Times New Roman" w:hAnsi="Arial" w:cs="Arial"/>
          <w:sz w:val="18"/>
          <w:szCs w:val="18"/>
          <w:lang w:val="en-GB" w:bidi="en-US"/>
        </w:rPr>
        <w:t xml:space="preserve"> </w:t>
      </w:r>
    </w:p>
    <w:p w14:paraId="238802FD" w14:textId="47C92733" w:rsidR="00217627" w:rsidRPr="001F6854" w:rsidRDefault="00071BF2" w:rsidP="00686E51">
      <w:pPr>
        <w:numPr>
          <w:ilvl w:val="0"/>
          <w:numId w:val="109"/>
        </w:numPr>
        <w:spacing w:after="120" w:line="276" w:lineRule="auto"/>
        <w:ind w:left="1276"/>
        <w:rPr>
          <w:rFonts w:ascii="Arial" w:eastAsia="Times New Roman" w:hAnsi="Arial" w:cs="Arial"/>
          <w:sz w:val="18"/>
          <w:szCs w:val="20"/>
          <w:lang w:val="en-GB" w:bidi="en-US"/>
        </w:rPr>
      </w:pPr>
      <w:r w:rsidRPr="001F6854">
        <w:rPr>
          <w:rFonts w:ascii="Arial" w:eastAsia="Times New Roman" w:hAnsi="Arial" w:cs="Arial"/>
          <w:sz w:val="18"/>
          <w:szCs w:val="20"/>
          <w:lang w:val="en-GB" w:bidi="en-US"/>
        </w:rPr>
        <w:t>Allergies</w:t>
      </w:r>
    </w:p>
    <w:p w14:paraId="7BB8AE50" w14:textId="0F7A122B" w:rsidR="00217627" w:rsidRPr="001F6854" w:rsidRDefault="00217627" w:rsidP="00686E51">
      <w:pPr>
        <w:numPr>
          <w:ilvl w:val="0"/>
          <w:numId w:val="23"/>
        </w:numPr>
        <w:tabs>
          <w:tab w:val="left" w:pos="709"/>
        </w:tabs>
        <w:spacing w:after="120" w:line="276" w:lineRule="auto"/>
        <w:rPr>
          <w:rFonts w:ascii="Arial" w:eastAsia="Calibri" w:hAnsi="Arial" w:cs="Arial"/>
          <w:sz w:val="20"/>
          <w:szCs w:val="20"/>
        </w:rPr>
      </w:pPr>
      <w:r w:rsidRPr="001F6854">
        <w:rPr>
          <w:rFonts w:ascii="Arial" w:eastAsia="Calibri" w:hAnsi="Arial" w:cs="Arial"/>
          <w:sz w:val="20"/>
          <w:szCs w:val="20"/>
        </w:rPr>
        <w:t xml:space="preserve">The above information is updated </w:t>
      </w:r>
      <w:r w:rsidR="00071BF2" w:rsidRPr="001F6854">
        <w:rPr>
          <w:rFonts w:ascii="Arial" w:eastAsia="Calibri" w:hAnsi="Arial" w:cs="Arial"/>
          <w:sz w:val="20"/>
          <w:szCs w:val="20"/>
        </w:rPr>
        <w:t>at least every five years and as necessary</w:t>
      </w:r>
      <w:r w:rsidR="00F20630" w:rsidRPr="001F6854">
        <w:rPr>
          <w:rFonts w:ascii="Arial" w:eastAsia="Calibri" w:hAnsi="Arial" w:cs="Arial"/>
          <w:sz w:val="20"/>
          <w:szCs w:val="20"/>
        </w:rPr>
        <w:t xml:space="preserve">. </w:t>
      </w:r>
      <w:r w:rsidR="00FA58C2">
        <w:rPr>
          <w:rFonts w:ascii="Arial" w:eastAsia="Times New Roman" w:hAnsi="Arial" w:cs="Arial"/>
          <w:b/>
          <w:bCs/>
          <w:i/>
          <w:iCs/>
          <w:sz w:val="16"/>
          <w:szCs w:val="16"/>
          <w:lang w:val="en-GB" w:bidi="en-US"/>
        </w:rPr>
        <w:t>HEALTH RECORD AUDIT</w:t>
      </w:r>
    </w:p>
    <w:p w14:paraId="1F7B24AA" w14:textId="40F2AB91" w:rsidR="00071BF2" w:rsidRPr="001F6854" w:rsidRDefault="00071BF2" w:rsidP="00686E51">
      <w:pPr>
        <w:tabs>
          <w:tab w:val="left" w:pos="709"/>
        </w:tabs>
        <w:spacing w:after="120" w:line="276" w:lineRule="auto"/>
        <w:ind w:left="720"/>
        <w:rPr>
          <w:rFonts w:ascii="Arial" w:eastAsia="Times New Roman" w:hAnsi="Arial" w:cs="Arial"/>
          <w:i/>
          <w:sz w:val="14"/>
          <w:szCs w:val="20"/>
          <w:lang w:val="en-GB" w:bidi="en-US"/>
        </w:rPr>
      </w:pPr>
      <w:r w:rsidRPr="009D0E71">
        <w:rPr>
          <w:rFonts w:ascii="Arial" w:eastAsia="Times New Roman" w:hAnsi="Arial" w:cs="Arial"/>
          <w:i/>
          <w:sz w:val="14"/>
          <w:szCs w:val="20"/>
          <w:u w:val="single"/>
          <w:lang w:val="en-GB" w:bidi="en-US"/>
        </w:rPr>
        <w:t>Explanatory note:</w:t>
      </w:r>
      <w:r w:rsidRPr="001F6854">
        <w:rPr>
          <w:rFonts w:ascii="Arial" w:eastAsia="Times New Roman" w:hAnsi="Arial" w:cs="Arial"/>
          <w:i/>
          <w:sz w:val="14"/>
          <w:szCs w:val="20"/>
          <w:lang w:val="en-GB" w:bidi="en-US"/>
        </w:rPr>
        <w:t xml:space="preserve">  This information should be updated as information comes to light, e.g. the </w:t>
      </w:r>
      <w:r w:rsidR="00141F2E">
        <w:rPr>
          <w:rFonts w:ascii="Arial" w:eastAsia="Times New Roman" w:hAnsi="Arial" w:cs="Arial"/>
          <w:i/>
          <w:sz w:val="14"/>
          <w:szCs w:val="20"/>
          <w:lang w:val="en-GB" w:bidi="en-US"/>
        </w:rPr>
        <w:t>user</w:t>
      </w:r>
      <w:r w:rsidR="00141F2E" w:rsidRPr="001F6854">
        <w:rPr>
          <w:rFonts w:ascii="Arial" w:eastAsia="Times New Roman" w:hAnsi="Arial" w:cs="Arial"/>
          <w:i/>
          <w:sz w:val="14"/>
          <w:szCs w:val="20"/>
          <w:lang w:val="en-GB" w:bidi="en-US"/>
        </w:rPr>
        <w:t xml:space="preserve"> </w:t>
      </w:r>
      <w:r w:rsidRPr="001F6854">
        <w:rPr>
          <w:rFonts w:ascii="Arial" w:eastAsia="Times New Roman" w:hAnsi="Arial" w:cs="Arial"/>
          <w:i/>
          <w:sz w:val="14"/>
          <w:szCs w:val="20"/>
          <w:lang w:val="en-GB" w:bidi="en-US"/>
        </w:rPr>
        <w:t xml:space="preserve">develops chronic illnesses or develops allergies to medication.  The information should be formally reviewed every five years.  </w:t>
      </w:r>
    </w:p>
    <w:p w14:paraId="2164242A" w14:textId="0F8154EB" w:rsidR="00F41C0D" w:rsidRDefault="00A02B58" w:rsidP="00686E51">
      <w:pPr>
        <w:numPr>
          <w:ilvl w:val="0"/>
          <w:numId w:val="23"/>
        </w:numPr>
        <w:tabs>
          <w:tab w:val="left" w:pos="709"/>
        </w:tabs>
        <w:spacing w:after="120" w:line="276" w:lineRule="auto"/>
        <w:rPr>
          <w:rFonts w:ascii="Arial" w:eastAsia="Calibri" w:hAnsi="Arial" w:cs="Arial"/>
          <w:sz w:val="20"/>
          <w:szCs w:val="20"/>
        </w:rPr>
      </w:pPr>
      <w:r>
        <w:t xml:space="preserve">CHECKLIST: </w:t>
      </w:r>
      <w:r w:rsidR="00F41C0D" w:rsidRPr="00F41C0D">
        <w:rPr>
          <w:rFonts w:ascii="Arial" w:eastAsia="Calibri" w:hAnsi="Arial" w:cs="Arial"/>
          <w:sz w:val="20"/>
          <w:szCs w:val="20"/>
        </w:rPr>
        <w:t>Clinical assessment and management plan for the user is recorded in the user record</w:t>
      </w:r>
      <w:r w:rsidR="00F20630" w:rsidRPr="00F41C0D">
        <w:rPr>
          <w:rFonts w:ascii="Arial" w:eastAsia="Calibri" w:hAnsi="Arial" w:cs="Arial"/>
          <w:sz w:val="20"/>
          <w:szCs w:val="20"/>
        </w:rPr>
        <w:t>.</w:t>
      </w:r>
      <w:r w:rsidR="00F20630" w:rsidRPr="00A02B58">
        <w:rPr>
          <w:rFonts w:ascii="Arial" w:eastAsia="Times New Roman" w:hAnsi="Arial" w:cs="Arial"/>
          <w:b/>
          <w:bCs/>
          <w:i/>
          <w:iCs/>
          <w:sz w:val="16"/>
          <w:szCs w:val="16"/>
          <w:lang w:val="en-GB" w:bidi="en-US"/>
        </w:rPr>
        <w:t xml:space="preserve"> </w:t>
      </w:r>
      <w:r>
        <w:rPr>
          <w:rFonts w:ascii="Arial" w:eastAsia="Times New Roman" w:hAnsi="Arial" w:cs="Arial"/>
          <w:b/>
          <w:bCs/>
          <w:i/>
          <w:iCs/>
          <w:sz w:val="16"/>
          <w:szCs w:val="16"/>
          <w:lang w:val="en-GB" w:bidi="en-US"/>
        </w:rPr>
        <w:t>HEALTH RECORD AUDIT</w:t>
      </w:r>
    </w:p>
    <w:p w14:paraId="71810541" w14:textId="7B4E1200" w:rsidR="00F41C0D" w:rsidRPr="001F6854" w:rsidRDefault="00F41C0D" w:rsidP="00686E51">
      <w:pPr>
        <w:tabs>
          <w:tab w:val="left" w:pos="709"/>
        </w:tabs>
        <w:spacing w:after="120" w:line="276" w:lineRule="auto"/>
        <w:ind w:left="720"/>
        <w:rPr>
          <w:rFonts w:ascii="Arial" w:eastAsia="Calibri" w:hAnsi="Arial" w:cs="Arial"/>
          <w:sz w:val="20"/>
          <w:szCs w:val="20"/>
        </w:rPr>
      </w:pPr>
      <w:r w:rsidRPr="00686E51">
        <w:rPr>
          <w:rFonts w:ascii="Arial" w:eastAsia="Calibri" w:hAnsi="Arial" w:cs="Arial"/>
          <w:b/>
          <w:bCs/>
          <w:sz w:val="20"/>
          <w:szCs w:val="20"/>
        </w:rPr>
        <w:t>Instruction</w:t>
      </w:r>
      <w:r w:rsidR="00E94C24">
        <w:rPr>
          <w:rFonts w:ascii="Arial" w:eastAsia="Calibri" w:hAnsi="Arial" w:cs="Arial"/>
          <w:sz w:val="20"/>
          <w:szCs w:val="20"/>
        </w:rPr>
        <w:t>s</w:t>
      </w:r>
      <w:r>
        <w:rPr>
          <w:rFonts w:ascii="Arial" w:eastAsia="Calibri" w:hAnsi="Arial" w:cs="Arial"/>
          <w:sz w:val="20"/>
          <w:szCs w:val="20"/>
        </w:rPr>
        <w:t xml:space="preserve">: </w:t>
      </w:r>
      <w:r w:rsidRPr="00F41C0D">
        <w:rPr>
          <w:rFonts w:ascii="Arial" w:eastAsia="Calibri" w:hAnsi="Arial" w:cs="Arial"/>
          <w:sz w:val="20"/>
          <w:szCs w:val="20"/>
        </w:rPr>
        <w:t>Select records of users who were seen at the time of inspection</w:t>
      </w:r>
      <w:r>
        <w:rPr>
          <w:rFonts w:ascii="Arial" w:eastAsia="Calibri" w:hAnsi="Arial" w:cs="Arial"/>
          <w:sz w:val="20"/>
          <w:szCs w:val="20"/>
        </w:rPr>
        <w:t xml:space="preserve"> and assess whether </w:t>
      </w:r>
      <w:r w:rsidRPr="00F41C0D">
        <w:rPr>
          <w:rFonts w:ascii="Arial" w:eastAsia="Calibri" w:hAnsi="Arial" w:cs="Arial"/>
          <w:sz w:val="20"/>
          <w:szCs w:val="20"/>
        </w:rPr>
        <w:t>clinical assessment, diagnosis, treatment and follow up have been recorded in the user's health record for each practice visi</w:t>
      </w:r>
      <w:r>
        <w:rPr>
          <w:rFonts w:ascii="Arial" w:eastAsia="Calibri" w:hAnsi="Arial" w:cs="Arial"/>
          <w:sz w:val="20"/>
          <w:szCs w:val="20"/>
        </w:rPr>
        <w:t>t.</w:t>
      </w:r>
      <w:r w:rsidR="00E94C24">
        <w:rPr>
          <w:rFonts w:ascii="Arial" w:eastAsia="Calibri" w:hAnsi="Arial" w:cs="Arial"/>
          <w:sz w:val="20"/>
          <w:szCs w:val="20"/>
        </w:rPr>
        <w:t xml:space="preserve"> Score 1 if the aspect is documented or 0 if it is not documented</w:t>
      </w:r>
      <w:r w:rsidR="00F20630">
        <w:rPr>
          <w:rFonts w:ascii="Arial" w:eastAsia="Calibri" w:hAnsi="Arial" w:cs="Arial"/>
          <w:sz w:val="20"/>
          <w:szCs w:val="20"/>
        </w:rPr>
        <w:t xml:space="preserve">. </w:t>
      </w:r>
      <w:r w:rsidR="00E94C24">
        <w:rPr>
          <w:rFonts w:ascii="Arial" w:eastAsia="Calibri" w:hAnsi="Arial" w:cs="Arial"/>
          <w:sz w:val="20"/>
          <w:szCs w:val="20"/>
        </w:rPr>
        <w:t>Score not applicable if the aspect is not relevant for the consultation audited</w:t>
      </w:r>
      <w:r w:rsidR="00F20630">
        <w:rPr>
          <w:rFonts w:ascii="Arial" w:eastAsia="Calibri" w:hAnsi="Arial" w:cs="Arial"/>
          <w:sz w:val="20"/>
          <w:szCs w:val="20"/>
        </w:rPr>
        <w:t xml:space="preserve">. </w:t>
      </w:r>
    </w:p>
    <w:tbl>
      <w:tblPr>
        <w:tblStyle w:val="TableGrid"/>
        <w:tblW w:w="9639" w:type="dxa"/>
        <w:tblInd w:w="562" w:type="dxa"/>
        <w:tblLook w:val="04A0" w:firstRow="1" w:lastRow="0" w:firstColumn="1" w:lastColumn="0" w:noHBand="0" w:noVBand="1"/>
      </w:tblPr>
      <w:tblGrid>
        <w:gridCol w:w="5103"/>
        <w:gridCol w:w="1560"/>
        <w:gridCol w:w="1417"/>
        <w:gridCol w:w="1559"/>
      </w:tblGrid>
      <w:tr w:rsidR="00707412" w:rsidRPr="001F6854" w14:paraId="76DE6A0C" w14:textId="77777777" w:rsidTr="009D0E71">
        <w:tc>
          <w:tcPr>
            <w:tcW w:w="5103" w:type="dxa"/>
          </w:tcPr>
          <w:p w14:paraId="439A3704" w14:textId="4D07C65C" w:rsidR="00707412" w:rsidRPr="001F6854" w:rsidRDefault="00707412" w:rsidP="00686E51">
            <w:pPr>
              <w:tabs>
                <w:tab w:val="left" w:pos="916"/>
              </w:tabs>
              <w:spacing w:after="120" w:line="276" w:lineRule="auto"/>
              <w:ind w:left="454"/>
              <w:rPr>
                <w:rFonts w:ascii="Arial" w:eastAsia="Times New Roman" w:hAnsi="Arial" w:cs="Arial"/>
                <w:b/>
                <w:bCs/>
                <w:sz w:val="18"/>
                <w:szCs w:val="20"/>
                <w:lang w:val="en-GB" w:bidi="en-US"/>
              </w:rPr>
            </w:pPr>
            <w:r w:rsidRPr="001F6854">
              <w:rPr>
                <w:rFonts w:ascii="Arial" w:eastAsia="Times New Roman" w:hAnsi="Arial" w:cs="Arial"/>
                <w:b/>
                <w:bCs/>
                <w:sz w:val="18"/>
                <w:szCs w:val="20"/>
                <w:lang w:val="en-GB" w:bidi="en-US"/>
              </w:rPr>
              <w:t>ASPECT</w:t>
            </w:r>
          </w:p>
        </w:tc>
        <w:tc>
          <w:tcPr>
            <w:tcW w:w="1560" w:type="dxa"/>
          </w:tcPr>
          <w:p w14:paraId="0E3D6DEC" w14:textId="27140F5F" w:rsidR="00707412" w:rsidRPr="001F6854" w:rsidRDefault="00707412" w:rsidP="00686E51">
            <w:pPr>
              <w:tabs>
                <w:tab w:val="left" w:pos="916"/>
              </w:tabs>
              <w:spacing w:after="120" w:line="276" w:lineRule="auto"/>
              <w:ind w:right="387"/>
              <w:rPr>
                <w:rFonts w:ascii="Arial" w:eastAsia="Times New Roman" w:hAnsi="Arial" w:cs="Arial"/>
                <w:b/>
                <w:bCs/>
                <w:sz w:val="18"/>
                <w:szCs w:val="20"/>
                <w:lang w:val="en-GB" w:bidi="en-US"/>
              </w:rPr>
            </w:pPr>
            <w:r w:rsidRPr="001F6854">
              <w:rPr>
                <w:rFonts w:ascii="Arial" w:eastAsia="Times New Roman" w:hAnsi="Arial" w:cs="Arial"/>
                <w:b/>
                <w:bCs/>
                <w:sz w:val="18"/>
                <w:szCs w:val="20"/>
                <w:lang w:val="en-GB" w:bidi="en-US"/>
              </w:rPr>
              <w:t>RECORD 1</w:t>
            </w:r>
          </w:p>
        </w:tc>
        <w:tc>
          <w:tcPr>
            <w:tcW w:w="1417" w:type="dxa"/>
          </w:tcPr>
          <w:p w14:paraId="65AEA590" w14:textId="1EDF76FA" w:rsidR="00707412" w:rsidRPr="001F6854" w:rsidRDefault="00707412" w:rsidP="00686E51">
            <w:pPr>
              <w:tabs>
                <w:tab w:val="left" w:pos="1276"/>
              </w:tabs>
              <w:spacing w:after="120" w:line="276" w:lineRule="auto"/>
              <w:rPr>
                <w:rFonts w:ascii="Arial" w:eastAsia="Times New Roman" w:hAnsi="Arial" w:cs="Arial"/>
                <w:b/>
                <w:bCs/>
                <w:sz w:val="18"/>
                <w:szCs w:val="20"/>
                <w:lang w:val="en-GB" w:bidi="en-US"/>
              </w:rPr>
            </w:pPr>
            <w:r w:rsidRPr="001F6854">
              <w:rPr>
                <w:rFonts w:ascii="Arial" w:eastAsia="Times New Roman" w:hAnsi="Arial" w:cs="Arial"/>
                <w:b/>
                <w:bCs/>
                <w:sz w:val="18"/>
                <w:szCs w:val="20"/>
                <w:lang w:val="en-GB" w:bidi="en-US"/>
              </w:rPr>
              <w:t>RECORD 2</w:t>
            </w:r>
          </w:p>
        </w:tc>
        <w:tc>
          <w:tcPr>
            <w:tcW w:w="1559" w:type="dxa"/>
          </w:tcPr>
          <w:p w14:paraId="7812734E" w14:textId="225D381B" w:rsidR="00707412" w:rsidRPr="001F6854" w:rsidRDefault="00707412" w:rsidP="00686E51">
            <w:pPr>
              <w:tabs>
                <w:tab w:val="left" w:pos="1276"/>
              </w:tabs>
              <w:spacing w:after="120" w:line="276" w:lineRule="auto"/>
              <w:rPr>
                <w:rFonts w:ascii="Arial" w:eastAsia="Times New Roman" w:hAnsi="Arial" w:cs="Arial"/>
                <w:b/>
                <w:bCs/>
                <w:sz w:val="18"/>
                <w:szCs w:val="20"/>
                <w:lang w:val="en-GB" w:bidi="en-US"/>
              </w:rPr>
            </w:pPr>
            <w:r w:rsidRPr="001F6854">
              <w:rPr>
                <w:rFonts w:ascii="Arial" w:eastAsia="Times New Roman" w:hAnsi="Arial" w:cs="Arial"/>
                <w:b/>
                <w:bCs/>
                <w:sz w:val="18"/>
                <w:szCs w:val="20"/>
                <w:lang w:val="en-GB" w:bidi="en-US"/>
              </w:rPr>
              <w:t>RECORD 3</w:t>
            </w:r>
          </w:p>
        </w:tc>
      </w:tr>
      <w:tr w:rsidR="00707412" w:rsidRPr="001F6854" w14:paraId="13AF0EC1" w14:textId="19456E38" w:rsidTr="009D0E71">
        <w:tc>
          <w:tcPr>
            <w:tcW w:w="5103" w:type="dxa"/>
          </w:tcPr>
          <w:p w14:paraId="38F46AB9" w14:textId="29E69095" w:rsidR="00707412" w:rsidRPr="001F6854" w:rsidRDefault="00707412" w:rsidP="00686E51">
            <w:pPr>
              <w:numPr>
                <w:ilvl w:val="0"/>
                <w:numId w:val="108"/>
              </w:numPr>
              <w:tabs>
                <w:tab w:val="left" w:pos="916"/>
              </w:tabs>
              <w:spacing w:after="120" w:line="276" w:lineRule="auto"/>
              <w:ind w:left="454" w:hanging="425"/>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The presenting complaint </w:t>
            </w:r>
            <w:r w:rsidR="00763E95">
              <w:rPr>
                <w:rFonts w:ascii="Arial" w:eastAsia="Times New Roman" w:hAnsi="Arial" w:cs="Arial"/>
                <w:sz w:val="18"/>
                <w:szCs w:val="20"/>
                <w:lang w:val="en-GB" w:bidi="en-US"/>
              </w:rPr>
              <w:t>or</w:t>
            </w:r>
            <w:r w:rsidRPr="001F6854">
              <w:rPr>
                <w:rFonts w:ascii="Arial" w:eastAsia="Times New Roman" w:hAnsi="Arial" w:cs="Arial"/>
                <w:sz w:val="18"/>
                <w:szCs w:val="20"/>
                <w:lang w:val="en-GB" w:bidi="en-US"/>
              </w:rPr>
              <w:t xml:space="preserve"> review of symptoms for follow up consultations for the same complaint</w:t>
            </w:r>
          </w:p>
        </w:tc>
        <w:tc>
          <w:tcPr>
            <w:tcW w:w="1560" w:type="dxa"/>
          </w:tcPr>
          <w:p w14:paraId="6029E475" w14:textId="77777777" w:rsidR="00707412" w:rsidRPr="001F6854" w:rsidRDefault="00707412" w:rsidP="00686E51">
            <w:pPr>
              <w:tabs>
                <w:tab w:val="left" w:pos="1276"/>
              </w:tabs>
              <w:spacing w:after="120" w:line="276" w:lineRule="auto"/>
              <w:ind w:left="916"/>
              <w:rPr>
                <w:rFonts w:ascii="Arial" w:eastAsia="Times New Roman" w:hAnsi="Arial" w:cs="Arial"/>
                <w:sz w:val="18"/>
                <w:szCs w:val="20"/>
                <w:lang w:val="en-GB" w:bidi="en-US"/>
              </w:rPr>
            </w:pPr>
          </w:p>
        </w:tc>
        <w:tc>
          <w:tcPr>
            <w:tcW w:w="1417" w:type="dxa"/>
          </w:tcPr>
          <w:p w14:paraId="6A6555AB" w14:textId="77777777" w:rsidR="00707412" w:rsidRPr="001F6854" w:rsidRDefault="00707412" w:rsidP="00686E51">
            <w:pPr>
              <w:tabs>
                <w:tab w:val="left" w:pos="1276"/>
              </w:tabs>
              <w:spacing w:after="120" w:line="276" w:lineRule="auto"/>
              <w:ind w:left="916"/>
              <w:rPr>
                <w:rFonts w:ascii="Arial" w:eastAsia="Times New Roman" w:hAnsi="Arial" w:cs="Arial"/>
                <w:sz w:val="18"/>
                <w:szCs w:val="20"/>
                <w:lang w:val="en-GB" w:bidi="en-US"/>
              </w:rPr>
            </w:pPr>
          </w:p>
        </w:tc>
        <w:tc>
          <w:tcPr>
            <w:tcW w:w="1559" w:type="dxa"/>
          </w:tcPr>
          <w:p w14:paraId="17A21F0E" w14:textId="77777777" w:rsidR="00707412" w:rsidRPr="001F6854" w:rsidRDefault="00707412" w:rsidP="00686E51">
            <w:pPr>
              <w:tabs>
                <w:tab w:val="left" w:pos="1276"/>
              </w:tabs>
              <w:spacing w:after="120" w:line="276" w:lineRule="auto"/>
              <w:ind w:left="916"/>
              <w:rPr>
                <w:rFonts w:ascii="Arial" w:eastAsia="Times New Roman" w:hAnsi="Arial" w:cs="Arial"/>
                <w:sz w:val="18"/>
                <w:szCs w:val="20"/>
                <w:lang w:val="en-GB" w:bidi="en-US"/>
              </w:rPr>
            </w:pPr>
          </w:p>
        </w:tc>
      </w:tr>
      <w:tr w:rsidR="00707412" w:rsidRPr="001F6854" w14:paraId="4DAF307B" w14:textId="418E2537" w:rsidTr="009D0E71">
        <w:tc>
          <w:tcPr>
            <w:tcW w:w="5103" w:type="dxa"/>
          </w:tcPr>
          <w:p w14:paraId="3DD5C9E5" w14:textId="77777777" w:rsidR="00707412" w:rsidRPr="001F6854" w:rsidRDefault="00707412" w:rsidP="00686E51">
            <w:pPr>
              <w:numPr>
                <w:ilvl w:val="0"/>
                <w:numId w:val="108"/>
              </w:numPr>
              <w:tabs>
                <w:tab w:val="left" w:pos="709"/>
                <w:tab w:val="left" w:pos="916"/>
              </w:tabs>
              <w:spacing w:after="120" w:line="276" w:lineRule="auto"/>
              <w:ind w:left="454" w:hanging="425"/>
              <w:rPr>
                <w:rFonts w:ascii="Arial" w:eastAsia="Times New Roman" w:hAnsi="Arial" w:cs="Arial"/>
                <w:sz w:val="18"/>
                <w:szCs w:val="20"/>
                <w:lang w:val="en-GB" w:bidi="en-US"/>
              </w:rPr>
            </w:pPr>
            <w:r w:rsidRPr="001F6854">
              <w:rPr>
                <w:rFonts w:ascii="Arial" w:eastAsia="Times New Roman" w:hAnsi="Arial" w:cs="Arial"/>
                <w:sz w:val="18"/>
                <w:szCs w:val="20"/>
                <w:lang w:val="en-GB" w:bidi="en-US"/>
              </w:rPr>
              <w:t>Sexual history and partners (where relevant)</w:t>
            </w:r>
          </w:p>
        </w:tc>
        <w:tc>
          <w:tcPr>
            <w:tcW w:w="1560" w:type="dxa"/>
          </w:tcPr>
          <w:p w14:paraId="01916386"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417" w:type="dxa"/>
          </w:tcPr>
          <w:p w14:paraId="734157BA"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559" w:type="dxa"/>
          </w:tcPr>
          <w:p w14:paraId="0536939D"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r>
      <w:tr w:rsidR="00707412" w:rsidRPr="001F6854" w14:paraId="3E75A680" w14:textId="19C99F57" w:rsidTr="009D0E71">
        <w:tc>
          <w:tcPr>
            <w:tcW w:w="5103" w:type="dxa"/>
          </w:tcPr>
          <w:p w14:paraId="54E3B3CD" w14:textId="77777777" w:rsidR="00707412" w:rsidRPr="001F6854" w:rsidRDefault="00707412" w:rsidP="00686E51">
            <w:pPr>
              <w:numPr>
                <w:ilvl w:val="0"/>
                <w:numId w:val="108"/>
              </w:numPr>
              <w:tabs>
                <w:tab w:val="left" w:pos="709"/>
                <w:tab w:val="left" w:pos="916"/>
              </w:tabs>
              <w:spacing w:after="120" w:line="276" w:lineRule="auto"/>
              <w:ind w:left="454" w:hanging="425"/>
              <w:rPr>
                <w:rFonts w:ascii="Arial" w:eastAsia="Times New Roman" w:hAnsi="Arial" w:cs="Arial"/>
                <w:sz w:val="18"/>
                <w:szCs w:val="20"/>
                <w:lang w:val="en-GB" w:bidi="en-US"/>
              </w:rPr>
            </w:pPr>
            <w:r w:rsidRPr="001F6854">
              <w:rPr>
                <w:rFonts w:ascii="Arial" w:eastAsia="Times New Roman" w:hAnsi="Arial" w:cs="Arial"/>
                <w:sz w:val="18"/>
                <w:szCs w:val="20"/>
                <w:lang w:val="en-GB" w:bidi="en-US"/>
              </w:rPr>
              <w:t>Vital signs including blood pressure, heart rate, temperature and respiratory rate as applicable</w:t>
            </w:r>
          </w:p>
        </w:tc>
        <w:tc>
          <w:tcPr>
            <w:tcW w:w="1560" w:type="dxa"/>
          </w:tcPr>
          <w:p w14:paraId="431FA53D"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417" w:type="dxa"/>
          </w:tcPr>
          <w:p w14:paraId="2A5BC115"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559" w:type="dxa"/>
          </w:tcPr>
          <w:p w14:paraId="66F29403"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r>
      <w:tr w:rsidR="00707412" w:rsidRPr="001F6854" w14:paraId="7572C971" w14:textId="032514E7" w:rsidTr="009D0E71">
        <w:tc>
          <w:tcPr>
            <w:tcW w:w="5103" w:type="dxa"/>
          </w:tcPr>
          <w:p w14:paraId="42814CF9" w14:textId="77777777" w:rsidR="00707412" w:rsidRPr="001F6854" w:rsidRDefault="00707412" w:rsidP="00686E51">
            <w:pPr>
              <w:numPr>
                <w:ilvl w:val="0"/>
                <w:numId w:val="108"/>
              </w:numPr>
              <w:tabs>
                <w:tab w:val="left" w:pos="709"/>
                <w:tab w:val="left" w:pos="916"/>
              </w:tabs>
              <w:spacing w:after="120" w:line="276" w:lineRule="auto"/>
              <w:ind w:left="454" w:hanging="425"/>
              <w:rPr>
                <w:rFonts w:ascii="Arial" w:eastAsia="Times New Roman" w:hAnsi="Arial" w:cs="Arial"/>
                <w:sz w:val="18"/>
                <w:szCs w:val="20"/>
                <w:lang w:val="en-GB" w:bidi="en-US"/>
              </w:rPr>
            </w:pPr>
            <w:r w:rsidRPr="001F6854">
              <w:rPr>
                <w:rFonts w:ascii="Arial" w:eastAsia="Times New Roman" w:hAnsi="Arial" w:cs="Arial"/>
                <w:sz w:val="18"/>
                <w:szCs w:val="20"/>
                <w:lang w:val="en-GB" w:bidi="en-US"/>
              </w:rPr>
              <w:t>Physical examination details (where relevant)</w:t>
            </w:r>
          </w:p>
        </w:tc>
        <w:tc>
          <w:tcPr>
            <w:tcW w:w="1560" w:type="dxa"/>
          </w:tcPr>
          <w:p w14:paraId="5F98D97E"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417" w:type="dxa"/>
          </w:tcPr>
          <w:p w14:paraId="49BE0DE7"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559" w:type="dxa"/>
          </w:tcPr>
          <w:p w14:paraId="409FA547"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r>
      <w:tr w:rsidR="00707412" w:rsidRPr="001F6854" w14:paraId="4F99B9F4" w14:textId="479479F3" w:rsidTr="009D0E71">
        <w:trPr>
          <w:trHeight w:val="838"/>
        </w:trPr>
        <w:tc>
          <w:tcPr>
            <w:tcW w:w="5103" w:type="dxa"/>
          </w:tcPr>
          <w:p w14:paraId="242BCA24" w14:textId="77777777" w:rsidR="00707412" w:rsidRPr="001F6854" w:rsidRDefault="00707412" w:rsidP="00686E51">
            <w:pPr>
              <w:numPr>
                <w:ilvl w:val="0"/>
                <w:numId w:val="108"/>
              </w:numPr>
              <w:tabs>
                <w:tab w:val="left" w:pos="709"/>
                <w:tab w:val="left" w:pos="916"/>
              </w:tabs>
              <w:spacing w:after="120" w:line="276" w:lineRule="auto"/>
              <w:ind w:left="454" w:hanging="425"/>
              <w:rPr>
                <w:rFonts w:ascii="Arial" w:eastAsia="Times New Roman" w:hAnsi="Arial" w:cs="Arial"/>
                <w:sz w:val="18"/>
                <w:szCs w:val="20"/>
                <w:lang w:val="en-GB" w:bidi="en-US"/>
              </w:rPr>
            </w:pPr>
            <w:r w:rsidRPr="001F6854">
              <w:rPr>
                <w:rFonts w:ascii="Arial" w:eastAsia="Times New Roman" w:hAnsi="Arial" w:cs="Arial"/>
                <w:sz w:val="18"/>
                <w:szCs w:val="20"/>
                <w:lang w:val="en-GB" w:bidi="en-US"/>
              </w:rPr>
              <w:t>Side room investigations (where relevant)</w:t>
            </w:r>
          </w:p>
          <w:p w14:paraId="4FA6DDD9" w14:textId="3EF68B30" w:rsidR="00707412" w:rsidRPr="001F6854" w:rsidRDefault="00707412" w:rsidP="00686E51">
            <w:pPr>
              <w:tabs>
                <w:tab w:val="left" w:pos="709"/>
                <w:tab w:val="left" w:pos="916"/>
              </w:tabs>
              <w:spacing w:after="120" w:line="276" w:lineRule="auto"/>
              <w:ind w:left="454" w:hanging="425"/>
              <w:rPr>
                <w:rFonts w:ascii="Arial" w:eastAsia="Times New Roman" w:hAnsi="Arial" w:cs="Arial"/>
                <w:sz w:val="18"/>
                <w:szCs w:val="20"/>
                <w:lang w:val="en-GB" w:bidi="en-US"/>
              </w:rPr>
            </w:pPr>
            <w:r w:rsidRPr="001F6854">
              <w:rPr>
                <w:rFonts w:ascii="Arial" w:eastAsia="Times New Roman" w:hAnsi="Arial" w:cs="Arial"/>
                <w:i/>
                <w:sz w:val="14"/>
                <w:szCs w:val="20"/>
                <w:lang w:val="en-GB" w:bidi="en-US"/>
              </w:rPr>
              <w:t>Explanatory note:  This will include side room investigations such as Hb, urinalysis, blood glucose, etc.)</w:t>
            </w:r>
          </w:p>
        </w:tc>
        <w:tc>
          <w:tcPr>
            <w:tcW w:w="1560" w:type="dxa"/>
          </w:tcPr>
          <w:p w14:paraId="7B4575F4"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417" w:type="dxa"/>
          </w:tcPr>
          <w:p w14:paraId="6E37076A"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559" w:type="dxa"/>
          </w:tcPr>
          <w:p w14:paraId="26173200"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r>
      <w:tr w:rsidR="00707412" w:rsidRPr="001F6854" w14:paraId="2C09AC28" w14:textId="62E5F1DB" w:rsidTr="009D0E71">
        <w:tc>
          <w:tcPr>
            <w:tcW w:w="5103" w:type="dxa"/>
          </w:tcPr>
          <w:p w14:paraId="56AC536F" w14:textId="7C68CBE9" w:rsidR="00707412" w:rsidRPr="001F6854" w:rsidRDefault="00FB51E5" w:rsidP="00686E51">
            <w:pPr>
              <w:numPr>
                <w:ilvl w:val="0"/>
                <w:numId w:val="108"/>
              </w:numPr>
              <w:tabs>
                <w:tab w:val="left" w:pos="709"/>
                <w:tab w:val="left" w:pos="916"/>
              </w:tabs>
              <w:spacing w:after="120" w:line="276" w:lineRule="auto"/>
              <w:ind w:left="454" w:hanging="425"/>
              <w:rPr>
                <w:rFonts w:ascii="Arial" w:eastAsia="Times New Roman" w:hAnsi="Arial" w:cs="Arial"/>
                <w:sz w:val="18"/>
                <w:szCs w:val="20"/>
                <w:lang w:val="en-GB" w:bidi="en-US"/>
              </w:rPr>
            </w:pPr>
            <w:r w:rsidRPr="001F6854">
              <w:rPr>
                <w:rFonts w:ascii="Arial" w:eastAsia="Times New Roman" w:hAnsi="Arial" w:cs="Arial"/>
                <w:sz w:val="18"/>
                <w:szCs w:val="20"/>
                <w:lang w:val="en-GB" w:bidi="en-US"/>
              </w:rPr>
              <w:t>Working d</w:t>
            </w:r>
            <w:r w:rsidR="00707412" w:rsidRPr="001F6854">
              <w:rPr>
                <w:rFonts w:ascii="Arial" w:eastAsia="Times New Roman" w:hAnsi="Arial" w:cs="Arial"/>
                <w:sz w:val="18"/>
                <w:szCs w:val="20"/>
                <w:lang w:val="en-GB" w:bidi="en-US"/>
              </w:rPr>
              <w:t xml:space="preserve">iagnosis </w:t>
            </w:r>
            <w:r w:rsidRPr="001F6854">
              <w:rPr>
                <w:rFonts w:ascii="Arial" w:eastAsia="Times New Roman" w:hAnsi="Arial" w:cs="Arial"/>
                <w:sz w:val="18"/>
                <w:szCs w:val="20"/>
                <w:lang w:val="en-GB" w:bidi="en-US"/>
              </w:rPr>
              <w:t>or final diagnosis</w:t>
            </w:r>
          </w:p>
        </w:tc>
        <w:tc>
          <w:tcPr>
            <w:tcW w:w="1560" w:type="dxa"/>
          </w:tcPr>
          <w:p w14:paraId="30172438"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417" w:type="dxa"/>
          </w:tcPr>
          <w:p w14:paraId="2089112E"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559" w:type="dxa"/>
          </w:tcPr>
          <w:p w14:paraId="2A7C3FD1"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r>
      <w:tr w:rsidR="00707412" w:rsidRPr="001F6854" w14:paraId="46334DBB" w14:textId="7BA905EC" w:rsidTr="009D0E71">
        <w:trPr>
          <w:trHeight w:val="585"/>
        </w:trPr>
        <w:tc>
          <w:tcPr>
            <w:tcW w:w="5103" w:type="dxa"/>
          </w:tcPr>
          <w:p w14:paraId="56291247" w14:textId="77777777" w:rsidR="00707412" w:rsidRPr="001F6854" w:rsidRDefault="0022CCCA" w:rsidP="00686E51">
            <w:pPr>
              <w:numPr>
                <w:ilvl w:val="0"/>
                <w:numId w:val="108"/>
              </w:numPr>
              <w:tabs>
                <w:tab w:val="left" w:pos="709"/>
                <w:tab w:val="left" w:pos="916"/>
              </w:tabs>
              <w:spacing w:after="120" w:line="276" w:lineRule="auto"/>
              <w:ind w:left="454" w:hanging="425"/>
              <w:rPr>
                <w:rFonts w:ascii="Arial" w:eastAsia="Times New Roman" w:hAnsi="Arial" w:cs="Arial"/>
                <w:sz w:val="18"/>
                <w:szCs w:val="18"/>
                <w:lang w:val="en-GB" w:bidi="en-US"/>
              </w:rPr>
            </w:pPr>
            <w:bookmarkStart w:id="15" w:name="_Hlk116295107"/>
            <w:r w:rsidRPr="152F5525">
              <w:rPr>
                <w:rFonts w:ascii="Arial" w:eastAsia="Times New Roman" w:hAnsi="Arial" w:cs="Arial"/>
                <w:sz w:val="18"/>
                <w:szCs w:val="18"/>
                <w:lang w:val="en-GB" w:bidi="en-US"/>
              </w:rPr>
              <w:t>Diagnostic coding</w:t>
            </w:r>
          </w:p>
          <w:bookmarkEnd w:id="15"/>
          <w:p w14:paraId="0A1E446A" w14:textId="00AF2409" w:rsidR="00707412" w:rsidRPr="001F6854" w:rsidRDefault="00707412" w:rsidP="00686E51">
            <w:pPr>
              <w:tabs>
                <w:tab w:val="left" w:pos="709"/>
                <w:tab w:val="left" w:pos="916"/>
              </w:tabs>
              <w:spacing w:after="120" w:line="276" w:lineRule="auto"/>
              <w:ind w:left="454" w:hanging="425"/>
              <w:rPr>
                <w:rFonts w:ascii="Arial" w:eastAsia="Times New Roman" w:hAnsi="Arial" w:cs="Arial"/>
                <w:sz w:val="18"/>
                <w:szCs w:val="20"/>
                <w:lang w:val="en-GB" w:bidi="en-US"/>
              </w:rPr>
            </w:pPr>
            <w:r w:rsidRPr="001F6854">
              <w:rPr>
                <w:rFonts w:ascii="Arial" w:eastAsia="Times New Roman" w:hAnsi="Arial" w:cs="Arial"/>
                <w:i/>
                <w:sz w:val="14"/>
                <w:szCs w:val="20"/>
                <w:lang w:val="en-GB" w:bidi="en-US"/>
              </w:rPr>
              <w:t xml:space="preserve">Explanatory note:  The coding used must comply with NHI requirements. </w:t>
            </w:r>
          </w:p>
        </w:tc>
        <w:tc>
          <w:tcPr>
            <w:tcW w:w="1560" w:type="dxa"/>
          </w:tcPr>
          <w:p w14:paraId="4AEFDB91"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417" w:type="dxa"/>
          </w:tcPr>
          <w:p w14:paraId="47B69F8C"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559" w:type="dxa"/>
          </w:tcPr>
          <w:p w14:paraId="1E551623"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r>
      <w:tr w:rsidR="00707412" w:rsidRPr="001F6854" w14:paraId="3BE22A08" w14:textId="413F09AB" w:rsidTr="009D0E71">
        <w:tc>
          <w:tcPr>
            <w:tcW w:w="5103" w:type="dxa"/>
          </w:tcPr>
          <w:p w14:paraId="369637A9" w14:textId="77777777" w:rsidR="00707412" w:rsidRPr="001F6854" w:rsidRDefault="00707412" w:rsidP="00686E51">
            <w:pPr>
              <w:numPr>
                <w:ilvl w:val="0"/>
                <w:numId w:val="108"/>
              </w:numPr>
              <w:tabs>
                <w:tab w:val="left" w:pos="709"/>
                <w:tab w:val="left" w:pos="916"/>
              </w:tabs>
              <w:spacing w:after="120" w:line="276" w:lineRule="auto"/>
              <w:ind w:left="454" w:hanging="425"/>
              <w:rPr>
                <w:rFonts w:ascii="Arial" w:eastAsia="Times New Roman" w:hAnsi="Arial" w:cs="Arial"/>
                <w:sz w:val="18"/>
                <w:szCs w:val="20"/>
                <w:lang w:val="en-GB" w:bidi="en-US"/>
              </w:rPr>
            </w:pPr>
            <w:r w:rsidRPr="001F6854">
              <w:rPr>
                <w:rFonts w:ascii="Arial" w:hAnsi="Arial" w:cs="Arial"/>
                <w:sz w:val="20"/>
                <w:szCs w:val="20"/>
              </w:rPr>
              <w:t>Treatment plan (which includes medication, education, counselling, referral to specialists, further investigations, sick leave)</w:t>
            </w:r>
            <w:r w:rsidRPr="001F6854">
              <w:rPr>
                <w:rFonts w:ascii="Arial" w:eastAsia="Times New Roman" w:hAnsi="Arial" w:cs="Arial"/>
                <w:sz w:val="18"/>
                <w:szCs w:val="20"/>
                <w:lang w:val="en-GB" w:bidi="en-US"/>
              </w:rPr>
              <w:t xml:space="preserve"> </w:t>
            </w:r>
          </w:p>
        </w:tc>
        <w:tc>
          <w:tcPr>
            <w:tcW w:w="1560" w:type="dxa"/>
          </w:tcPr>
          <w:p w14:paraId="6A4B34E0" w14:textId="77777777" w:rsidR="00707412" w:rsidRPr="001F6854" w:rsidRDefault="00707412" w:rsidP="00686E51">
            <w:pPr>
              <w:tabs>
                <w:tab w:val="left" w:pos="709"/>
              </w:tabs>
              <w:spacing w:after="120" w:line="276" w:lineRule="auto"/>
              <w:ind w:left="916"/>
              <w:rPr>
                <w:rFonts w:ascii="Arial" w:hAnsi="Arial" w:cs="Arial"/>
                <w:sz w:val="20"/>
                <w:szCs w:val="20"/>
              </w:rPr>
            </w:pPr>
          </w:p>
        </w:tc>
        <w:tc>
          <w:tcPr>
            <w:tcW w:w="1417" w:type="dxa"/>
          </w:tcPr>
          <w:p w14:paraId="3E2865C7" w14:textId="77777777" w:rsidR="00707412" w:rsidRPr="001F6854" w:rsidRDefault="00707412" w:rsidP="00686E51">
            <w:pPr>
              <w:tabs>
                <w:tab w:val="left" w:pos="709"/>
              </w:tabs>
              <w:spacing w:after="120" w:line="276" w:lineRule="auto"/>
              <w:ind w:left="916"/>
              <w:rPr>
                <w:rFonts w:ascii="Arial" w:hAnsi="Arial" w:cs="Arial"/>
                <w:sz w:val="20"/>
                <w:szCs w:val="20"/>
              </w:rPr>
            </w:pPr>
          </w:p>
        </w:tc>
        <w:tc>
          <w:tcPr>
            <w:tcW w:w="1559" w:type="dxa"/>
          </w:tcPr>
          <w:p w14:paraId="2A62AD81" w14:textId="77777777" w:rsidR="00707412" w:rsidRPr="001F6854" w:rsidRDefault="00707412" w:rsidP="00686E51">
            <w:pPr>
              <w:tabs>
                <w:tab w:val="left" w:pos="709"/>
              </w:tabs>
              <w:spacing w:after="120" w:line="276" w:lineRule="auto"/>
              <w:ind w:left="916"/>
              <w:rPr>
                <w:rFonts w:ascii="Arial" w:hAnsi="Arial" w:cs="Arial"/>
                <w:sz w:val="20"/>
                <w:szCs w:val="20"/>
              </w:rPr>
            </w:pPr>
          </w:p>
        </w:tc>
      </w:tr>
      <w:tr w:rsidR="00707412" w:rsidRPr="001F6854" w14:paraId="59785D5C" w14:textId="26A6F32C" w:rsidTr="009D0E71">
        <w:trPr>
          <w:trHeight w:val="1523"/>
        </w:trPr>
        <w:tc>
          <w:tcPr>
            <w:tcW w:w="5103" w:type="dxa"/>
          </w:tcPr>
          <w:p w14:paraId="31AEF948" w14:textId="42940F5F" w:rsidR="00707412" w:rsidRPr="001F6854" w:rsidRDefault="00707412" w:rsidP="00686E51">
            <w:pPr>
              <w:numPr>
                <w:ilvl w:val="0"/>
                <w:numId w:val="108"/>
              </w:numPr>
              <w:tabs>
                <w:tab w:val="left" w:pos="709"/>
                <w:tab w:val="left" w:pos="916"/>
              </w:tabs>
              <w:spacing w:after="120" w:line="276" w:lineRule="auto"/>
              <w:ind w:left="454" w:hanging="425"/>
              <w:rPr>
                <w:rFonts w:ascii="Arial" w:eastAsia="Times New Roman" w:hAnsi="Arial" w:cs="Arial"/>
                <w:sz w:val="18"/>
                <w:szCs w:val="20"/>
                <w:lang w:val="en-GB" w:bidi="en-US"/>
              </w:rPr>
            </w:pPr>
            <w:r w:rsidRPr="001F6854">
              <w:rPr>
                <w:rFonts w:ascii="Arial" w:eastAsia="Times New Roman" w:hAnsi="Arial" w:cs="Arial"/>
                <w:sz w:val="18"/>
                <w:szCs w:val="20"/>
                <w:lang w:val="en-GB" w:bidi="en-US"/>
              </w:rPr>
              <w:t>Follow up requirements</w:t>
            </w:r>
            <w:r w:rsidR="00CC620F">
              <w:rPr>
                <w:rFonts w:ascii="Arial" w:eastAsia="Times New Roman" w:hAnsi="Arial" w:cs="Arial"/>
                <w:sz w:val="18"/>
                <w:szCs w:val="20"/>
                <w:lang w:val="en-GB" w:bidi="en-US"/>
              </w:rPr>
              <w:t>(where relevant)</w:t>
            </w:r>
            <w:r w:rsidRPr="001F6854">
              <w:rPr>
                <w:rFonts w:ascii="Arial" w:eastAsia="Times New Roman" w:hAnsi="Arial" w:cs="Arial"/>
                <w:sz w:val="18"/>
                <w:szCs w:val="20"/>
                <w:lang w:val="en-GB" w:bidi="en-US"/>
              </w:rPr>
              <w:t>.</w:t>
            </w:r>
          </w:p>
          <w:p w14:paraId="6E73545D" w14:textId="209DFDCD" w:rsidR="00707412" w:rsidRPr="001F6854" w:rsidRDefault="00707412" w:rsidP="00686E51">
            <w:pPr>
              <w:tabs>
                <w:tab w:val="left" w:pos="709"/>
                <w:tab w:val="left" w:pos="916"/>
              </w:tabs>
              <w:spacing w:after="120" w:line="276" w:lineRule="auto"/>
              <w:ind w:left="454" w:hanging="425"/>
              <w:rPr>
                <w:rFonts w:ascii="Arial" w:eastAsia="Times New Roman" w:hAnsi="Arial" w:cs="Arial"/>
                <w:sz w:val="18"/>
                <w:szCs w:val="20"/>
                <w:lang w:val="en-GB" w:bidi="en-US"/>
              </w:rPr>
            </w:pPr>
            <w:r w:rsidRPr="001F6854">
              <w:rPr>
                <w:rFonts w:ascii="Arial" w:eastAsia="Times New Roman" w:hAnsi="Arial" w:cs="Arial"/>
                <w:i/>
                <w:sz w:val="14"/>
                <w:szCs w:val="20"/>
                <w:lang w:val="en-GB" w:bidi="en-US"/>
              </w:rPr>
              <w:t>Explanatory note:  This will include routine follow up requirements as well as situations requiring urgent review, including but not limited to post-procedural infections; complications of treatment such as sciatica post injection; development of adverse drug reactions; deteriorating clinical condition; red flag symptoms such as development of neurological deficits in users with back pain.</w:t>
            </w:r>
          </w:p>
        </w:tc>
        <w:tc>
          <w:tcPr>
            <w:tcW w:w="1560" w:type="dxa"/>
          </w:tcPr>
          <w:p w14:paraId="264C36C2"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417" w:type="dxa"/>
          </w:tcPr>
          <w:p w14:paraId="4A995091"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c>
          <w:tcPr>
            <w:tcW w:w="1559" w:type="dxa"/>
          </w:tcPr>
          <w:p w14:paraId="6DCBB97F" w14:textId="77777777" w:rsidR="00707412" w:rsidRPr="001F6854" w:rsidRDefault="00707412" w:rsidP="00686E51">
            <w:pPr>
              <w:tabs>
                <w:tab w:val="left" w:pos="709"/>
              </w:tabs>
              <w:spacing w:after="120" w:line="276" w:lineRule="auto"/>
              <w:ind w:left="916"/>
              <w:rPr>
                <w:rFonts w:ascii="Arial" w:eastAsia="Times New Roman" w:hAnsi="Arial" w:cs="Arial"/>
                <w:sz w:val="18"/>
                <w:szCs w:val="20"/>
                <w:lang w:val="en-GB" w:bidi="en-US"/>
              </w:rPr>
            </w:pPr>
          </w:p>
        </w:tc>
      </w:tr>
      <w:tr w:rsidR="00707412" w:rsidRPr="001F6854" w14:paraId="0A040A05" w14:textId="3B982729" w:rsidTr="009D0E71">
        <w:trPr>
          <w:trHeight w:val="978"/>
        </w:trPr>
        <w:tc>
          <w:tcPr>
            <w:tcW w:w="5103" w:type="dxa"/>
          </w:tcPr>
          <w:p w14:paraId="086F6467" w14:textId="77777777" w:rsidR="00707412" w:rsidRPr="001F6854" w:rsidRDefault="00707412" w:rsidP="00686E51">
            <w:pPr>
              <w:numPr>
                <w:ilvl w:val="0"/>
                <w:numId w:val="108"/>
              </w:numPr>
              <w:tabs>
                <w:tab w:val="left" w:pos="709"/>
                <w:tab w:val="left" w:pos="916"/>
              </w:tabs>
              <w:spacing w:after="120" w:line="276" w:lineRule="auto"/>
              <w:ind w:left="454" w:hanging="425"/>
              <w:rPr>
                <w:rFonts w:ascii="Arial" w:eastAsia="Times New Roman" w:hAnsi="Arial" w:cs="Arial"/>
                <w:sz w:val="18"/>
                <w:szCs w:val="20"/>
                <w:lang w:val="en-GB" w:bidi="en-US"/>
              </w:rPr>
            </w:pPr>
            <w:r w:rsidRPr="001F6854">
              <w:rPr>
                <w:rFonts w:ascii="Arial" w:eastAsia="Times New Roman" w:hAnsi="Arial" w:cs="Arial"/>
                <w:sz w:val="18"/>
                <w:szCs w:val="20"/>
                <w:lang w:val="en-GB" w:bidi="en-US"/>
              </w:rPr>
              <w:t>Response to treatment</w:t>
            </w:r>
          </w:p>
          <w:p w14:paraId="2FEBF433" w14:textId="346B6D01" w:rsidR="00707412" w:rsidRPr="001F6854" w:rsidRDefault="00707412" w:rsidP="00686E51">
            <w:pPr>
              <w:tabs>
                <w:tab w:val="left" w:pos="709"/>
                <w:tab w:val="left" w:pos="916"/>
              </w:tabs>
              <w:spacing w:after="120" w:line="276" w:lineRule="auto"/>
              <w:ind w:left="454" w:hanging="425"/>
              <w:rPr>
                <w:rFonts w:ascii="Arial" w:eastAsia="Times New Roman" w:hAnsi="Arial" w:cs="Arial"/>
                <w:sz w:val="18"/>
                <w:szCs w:val="20"/>
                <w:lang w:val="en-GB" w:bidi="en-US"/>
              </w:rPr>
            </w:pPr>
            <w:r w:rsidRPr="001F6854">
              <w:rPr>
                <w:rFonts w:ascii="Arial" w:eastAsia="Times New Roman" w:hAnsi="Arial" w:cs="Arial"/>
                <w:i/>
                <w:sz w:val="14"/>
                <w:szCs w:val="20"/>
                <w:lang w:val="en-GB" w:bidi="en-US"/>
              </w:rPr>
              <w:t xml:space="preserve"> Explanatory note:  Please note that this will only be relevant where the user attends for follow up, e.g. for non-communicable disease review or where they attend for review of an acute problem or attends with the same problem at a later date.</w:t>
            </w:r>
          </w:p>
        </w:tc>
        <w:tc>
          <w:tcPr>
            <w:tcW w:w="1560" w:type="dxa"/>
          </w:tcPr>
          <w:p w14:paraId="4CEB9254" w14:textId="77777777" w:rsidR="00707412" w:rsidRPr="001F6854" w:rsidRDefault="00707412" w:rsidP="00686E51">
            <w:pPr>
              <w:tabs>
                <w:tab w:val="left" w:pos="709"/>
              </w:tabs>
              <w:spacing w:after="120" w:line="276" w:lineRule="auto"/>
              <w:ind w:left="919"/>
              <w:rPr>
                <w:rFonts w:ascii="Arial" w:eastAsia="Times New Roman" w:hAnsi="Arial" w:cs="Arial"/>
                <w:sz w:val="18"/>
                <w:szCs w:val="20"/>
                <w:lang w:val="en-GB" w:bidi="en-US"/>
              </w:rPr>
            </w:pPr>
          </w:p>
        </w:tc>
        <w:tc>
          <w:tcPr>
            <w:tcW w:w="1417" w:type="dxa"/>
          </w:tcPr>
          <w:p w14:paraId="0ACA911F" w14:textId="77777777" w:rsidR="00707412" w:rsidRPr="001F6854" w:rsidRDefault="00707412" w:rsidP="00686E51">
            <w:pPr>
              <w:tabs>
                <w:tab w:val="left" w:pos="709"/>
              </w:tabs>
              <w:spacing w:after="120" w:line="276" w:lineRule="auto"/>
              <w:ind w:left="919"/>
              <w:rPr>
                <w:rFonts w:ascii="Arial" w:eastAsia="Times New Roman" w:hAnsi="Arial" w:cs="Arial"/>
                <w:sz w:val="18"/>
                <w:szCs w:val="20"/>
                <w:lang w:val="en-GB" w:bidi="en-US"/>
              </w:rPr>
            </w:pPr>
          </w:p>
        </w:tc>
        <w:tc>
          <w:tcPr>
            <w:tcW w:w="1559" w:type="dxa"/>
          </w:tcPr>
          <w:p w14:paraId="57232AA2" w14:textId="77777777" w:rsidR="00707412" w:rsidRPr="001F6854" w:rsidRDefault="00707412" w:rsidP="00686E51">
            <w:pPr>
              <w:tabs>
                <w:tab w:val="left" w:pos="709"/>
              </w:tabs>
              <w:spacing w:after="120" w:line="276" w:lineRule="auto"/>
              <w:ind w:left="919"/>
              <w:rPr>
                <w:rFonts w:ascii="Arial" w:eastAsia="Times New Roman" w:hAnsi="Arial" w:cs="Arial"/>
                <w:sz w:val="18"/>
                <w:szCs w:val="20"/>
                <w:lang w:val="en-GB" w:bidi="en-US"/>
              </w:rPr>
            </w:pPr>
          </w:p>
        </w:tc>
      </w:tr>
    </w:tbl>
    <w:p w14:paraId="40EBEF75" w14:textId="0031E1BA" w:rsidR="00E02C45" w:rsidRPr="001F6854" w:rsidRDefault="00E02C45" w:rsidP="00686E51">
      <w:pPr>
        <w:tabs>
          <w:tab w:val="left" w:pos="709"/>
        </w:tabs>
        <w:spacing w:after="120" w:line="276" w:lineRule="auto"/>
        <w:ind w:left="1276"/>
        <w:rPr>
          <w:rFonts w:ascii="Arial" w:eastAsia="Times New Roman" w:hAnsi="Arial" w:cs="Arial"/>
          <w:sz w:val="18"/>
          <w:szCs w:val="20"/>
          <w:lang w:val="en-GB" w:bidi="en-US"/>
        </w:rPr>
      </w:pPr>
    </w:p>
    <w:p w14:paraId="5AED8D0C" w14:textId="746B368C" w:rsidR="00614843" w:rsidRPr="0007414D" w:rsidRDefault="00D54E03" w:rsidP="00686E51">
      <w:pPr>
        <w:pStyle w:val="ListParagraph"/>
        <w:numPr>
          <w:ilvl w:val="0"/>
          <w:numId w:val="17"/>
        </w:numPr>
        <w:tabs>
          <w:tab w:val="left" w:pos="709"/>
        </w:tabs>
        <w:spacing w:after="120" w:line="276" w:lineRule="auto"/>
        <w:contextualSpacing w:val="0"/>
        <w:rPr>
          <w:rFonts w:ascii="Arial" w:eastAsia="Times New Roman" w:hAnsi="Arial" w:cs="Arial"/>
          <w:b/>
          <w:bCs/>
          <w:i/>
          <w:iCs/>
          <w:sz w:val="16"/>
          <w:szCs w:val="16"/>
          <w:lang w:val="en-GB" w:bidi="en-US"/>
        </w:rPr>
      </w:pPr>
      <w:r w:rsidRPr="0007414D">
        <w:rPr>
          <w:rFonts w:ascii="Arial" w:eastAsia="Arial" w:hAnsi="Arial" w:cs="Arial"/>
          <w:sz w:val="20"/>
          <w:szCs w:val="20"/>
        </w:rPr>
        <w:t xml:space="preserve">CHECKLIST: </w:t>
      </w:r>
      <w:r w:rsidR="00614843" w:rsidRPr="0007414D">
        <w:rPr>
          <w:rFonts w:ascii="Arial" w:eastAsia="Arial" w:hAnsi="Arial" w:cs="Arial"/>
          <w:sz w:val="20"/>
          <w:szCs w:val="20"/>
        </w:rPr>
        <w:t>The request and receipt of diagnostic investigations is documented in the user's health record</w:t>
      </w:r>
      <w:r w:rsidR="00F41C0D" w:rsidRPr="0007414D">
        <w:rPr>
          <w:rFonts w:ascii="Arial" w:eastAsia="Arial" w:hAnsi="Arial" w:cs="Arial"/>
          <w:sz w:val="20"/>
          <w:szCs w:val="20"/>
        </w:rPr>
        <w:t>.</w:t>
      </w:r>
      <w:r w:rsidR="00BA3B86" w:rsidRPr="0007414D">
        <w:rPr>
          <w:rFonts w:ascii="Arial" w:eastAsia="Arial" w:hAnsi="Arial" w:cs="Arial"/>
          <w:sz w:val="20"/>
          <w:szCs w:val="20"/>
        </w:rPr>
        <w:t xml:space="preserve"> </w:t>
      </w:r>
      <w:r w:rsidR="00FA58C2">
        <w:rPr>
          <w:rFonts w:ascii="Arial" w:eastAsia="Times New Roman" w:hAnsi="Arial" w:cs="Arial"/>
          <w:b/>
          <w:bCs/>
          <w:i/>
          <w:iCs/>
          <w:sz w:val="16"/>
          <w:szCs w:val="16"/>
          <w:lang w:val="en-GB" w:bidi="en-US"/>
        </w:rPr>
        <w:t>HEALTH RECORD AUDIT</w:t>
      </w:r>
    </w:p>
    <w:p w14:paraId="2736A953" w14:textId="70FE62DC" w:rsidR="0007414D" w:rsidRPr="0007414D" w:rsidRDefault="00E94C24" w:rsidP="00686E51">
      <w:pPr>
        <w:pStyle w:val="ListParagraph"/>
        <w:tabs>
          <w:tab w:val="left" w:pos="709"/>
        </w:tabs>
        <w:spacing w:after="120" w:line="276" w:lineRule="auto"/>
        <w:contextualSpacing w:val="0"/>
        <w:rPr>
          <w:rFonts w:ascii="Arial" w:eastAsia="Arial" w:hAnsi="Arial" w:cs="Arial"/>
          <w:sz w:val="20"/>
          <w:szCs w:val="20"/>
        </w:rPr>
      </w:pPr>
      <w:r w:rsidRPr="006D68A9">
        <w:rPr>
          <w:rFonts w:ascii="Arial" w:eastAsia="Calibri" w:hAnsi="Arial" w:cs="Arial"/>
          <w:b/>
          <w:bCs/>
          <w:sz w:val="20"/>
          <w:szCs w:val="20"/>
        </w:rPr>
        <w:t>Instruction</w:t>
      </w:r>
      <w:r>
        <w:rPr>
          <w:rFonts w:ascii="Arial" w:eastAsia="Calibri" w:hAnsi="Arial" w:cs="Arial"/>
          <w:sz w:val="20"/>
          <w:szCs w:val="20"/>
        </w:rPr>
        <w:t xml:space="preserve">s: </w:t>
      </w:r>
      <w:r w:rsidRPr="00F41C0D">
        <w:rPr>
          <w:rFonts w:ascii="Arial" w:eastAsia="Calibri" w:hAnsi="Arial" w:cs="Arial"/>
          <w:sz w:val="20"/>
          <w:szCs w:val="20"/>
        </w:rPr>
        <w:t xml:space="preserve">Select records of users who </w:t>
      </w:r>
      <w:r>
        <w:rPr>
          <w:rFonts w:ascii="Arial" w:eastAsia="Calibri" w:hAnsi="Arial" w:cs="Arial"/>
          <w:sz w:val="20"/>
          <w:szCs w:val="20"/>
        </w:rPr>
        <w:t>have had investigations done and assess whether the information listed below is available in the user’s health record. Score 1 if the aspect is available and 0 if it is not available.</w:t>
      </w:r>
      <w:r w:rsidRPr="00F41C0D">
        <w:t xml:space="preserve"> </w:t>
      </w:r>
      <w:r w:rsidR="0007414D" w:rsidRPr="0007414D">
        <w:rPr>
          <w:rFonts w:ascii="Arial" w:eastAsia="Arial" w:hAnsi="Arial" w:cs="Arial"/>
          <w:sz w:val="20"/>
          <w:szCs w:val="20"/>
        </w:rPr>
        <w:t xml:space="preserve">Score not applicable if the </w:t>
      </w:r>
      <w:r w:rsidR="0007414D">
        <w:rPr>
          <w:rFonts w:ascii="Arial" w:eastAsia="Arial" w:hAnsi="Arial" w:cs="Arial"/>
          <w:sz w:val="20"/>
          <w:szCs w:val="20"/>
        </w:rPr>
        <w:t>investigations were not requested for the user.</w:t>
      </w:r>
    </w:p>
    <w:p w14:paraId="6648E80A" w14:textId="4BEAC608" w:rsidR="00614843" w:rsidRPr="001F6854" w:rsidRDefault="00614843" w:rsidP="00686E51">
      <w:pPr>
        <w:numPr>
          <w:ilvl w:val="0"/>
          <w:numId w:val="20"/>
        </w:numPr>
        <w:tabs>
          <w:tab w:val="left" w:pos="709"/>
        </w:tabs>
        <w:spacing w:after="120" w:line="276" w:lineRule="auto"/>
        <w:ind w:left="993"/>
        <w:rPr>
          <w:rFonts w:ascii="Arial" w:eastAsia="Arial" w:hAnsi="Arial" w:cs="Arial"/>
          <w:sz w:val="18"/>
          <w:szCs w:val="20"/>
        </w:rPr>
      </w:pPr>
      <w:r w:rsidRPr="001F6854">
        <w:rPr>
          <w:rFonts w:ascii="Arial" w:eastAsia="Arial" w:hAnsi="Arial" w:cs="Arial"/>
          <w:sz w:val="18"/>
          <w:szCs w:val="20"/>
        </w:rPr>
        <w:t xml:space="preserve">Diagnostic radiological investigations </w:t>
      </w:r>
      <w:r w:rsidR="000324F2" w:rsidRPr="001F6854">
        <w:rPr>
          <w:rFonts w:ascii="Arial" w:eastAsia="Arial" w:hAnsi="Arial" w:cs="Arial"/>
          <w:sz w:val="18"/>
          <w:szCs w:val="20"/>
        </w:rPr>
        <w:t>requested.</w:t>
      </w:r>
    </w:p>
    <w:p w14:paraId="394E3E96" w14:textId="74655DDA" w:rsidR="00FB51E5" w:rsidRPr="001F6854" w:rsidRDefault="00614843" w:rsidP="00686E51">
      <w:pPr>
        <w:numPr>
          <w:ilvl w:val="0"/>
          <w:numId w:val="20"/>
        </w:numPr>
        <w:tabs>
          <w:tab w:val="left" w:pos="709"/>
        </w:tabs>
        <w:spacing w:after="120" w:line="276" w:lineRule="auto"/>
        <w:ind w:left="993"/>
        <w:rPr>
          <w:rFonts w:ascii="Arial" w:eastAsia="Arial" w:hAnsi="Arial" w:cs="Arial"/>
          <w:sz w:val="18"/>
          <w:szCs w:val="18"/>
        </w:rPr>
      </w:pPr>
      <w:r w:rsidRPr="152F5525">
        <w:rPr>
          <w:rFonts w:ascii="Arial" w:eastAsia="Arial" w:hAnsi="Arial" w:cs="Arial"/>
          <w:sz w:val="18"/>
          <w:szCs w:val="18"/>
        </w:rPr>
        <w:t xml:space="preserve">Diagnostic radiological </w:t>
      </w:r>
      <w:r w:rsidR="00FB51E5" w:rsidRPr="152F5525">
        <w:rPr>
          <w:rFonts w:ascii="Arial" w:eastAsia="Arial" w:hAnsi="Arial" w:cs="Arial"/>
          <w:sz w:val="18"/>
          <w:szCs w:val="18"/>
        </w:rPr>
        <w:t>report filed.</w:t>
      </w:r>
    </w:p>
    <w:p w14:paraId="15FAA9F1" w14:textId="3459332C" w:rsidR="00614843" w:rsidRPr="001F6854" w:rsidRDefault="00FB51E5" w:rsidP="00686E51">
      <w:pPr>
        <w:tabs>
          <w:tab w:val="left" w:pos="709"/>
        </w:tabs>
        <w:spacing w:after="120" w:line="276" w:lineRule="auto"/>
        <w:ind w:left="993"/>
        <w:rPr>
          <w:rFonts w:ascii="Arial" w:eastAsia="Arial" w:hAnsi="Arial" w:cs="Arial"/>
          <w:sz w:val="18"/>
          <w:szCs w:val="20"/>
        </w:rPr>
      </w:pPr>
      <w:r w:rsidRPr="009D0E71">
        <w:rPr>
          <w:rFonts w:ascii="Arial" w:eastAsia="Arial" w:hAnsi="Arial" w:cs="Arial"/>
          <w:i/>
          <w:iCs/>
          <w:sz w:val="14"/>
          <w:szCs w:val="16"/>
          <w:u w:val="single"/>
        </w:rPr>
        <w:t>Explanatory note:</w:t>
      </w:r>
      <w:r w:rsidRPr="001F6854">
        <w:rPr>
          <w:rFonts w:ascii="Arial" w:eastAsia="Arial" w:hAnsi="Arial" w:cs="Arial"/>
          <w:i/>
          <w:iCs/>
          <w:sz w:val="14"/>
          <w:szCs w:val="16"/>
        </w:rPr>
        <w:t xml:space="preserve">  The report can be filed electronically or in the user’s paper record</w:t>
      </w:r>
      <w:r w:rsidR="00F20630" w:rsidRPr="001F6854">
        <w:rPr>
          <w:rFonts w:ascii="Arial" w:eastAsia="Arial" w:hAnsi="Arial" w:cs="Arial"/>
          <w:i/>
          <w:iCs/>
          <w:sz w:val="14"/>
          <w:szCs w:val="16"/>
        </w:rPr>
        <w:t xml:space="preserve">. </w:t>
      </w:r>
    </w:p>
    <w:p w14:paraId="4C564204" w14:textId="50189A8F" w:rsidR="00614843" w:rsidRPr="001F6854" w:rsidRDefault="00614843" w:rsidP="00686E51">
      <w:pPr>
        <w:numPr>
          <w:ilvl w:val="0"/>
          <w:numId w:val="20"/>
        </w:numPr>
        <w:tabs>
          <w:tab w:val="left" w:pos="709"/>
        </w:tabs>
        <w:spacing w:after="120" w:line="276" w:lineRule="auto"/>
        <w:ind w:left="993"/>
        <w:rPr>
          <w:rFonts w:ascii="Arial" w:eastAsia="Arial" w:hAnsi="Arial" w:cs="Arial"/>
          <w:sz w:val="18"/>
          <w:szCs w:val="20"/>
        </w:rPr>
      </w:pPr>
      <w:r w:rsidRPr="001F6854">
        <w:rPr>
          <w:rFonts w:ascii="Arial" w:eastAsia="Arial" w:hAnsi="Arial" w:cs="Arial"/>
          <w:sz w:val="18"/>
          <w:szCs w:val="20"/>
        </w:rPr>
        <w:t xml:space="preserve">Diagnostic laboratory investigations </w:t>
      </w:r>
      <w:r w:rsidR="000324F2" w:rsidRPr="001F6854">
        <w:rPr>
          <w:rFonts w:ascii="Arial" w:eastAsia="Arial" w:hAnsi="Arial" w:cs="Arial"/>
          <w:sz w:val="18"/>
          <w:szCs w:val="20"/>
        </w:rPr>
        <w:t>requested</w:t>
      </w:r>
    </w:p>
    <w:p w14:paraId="242F6786" w14:textId="05C9C681" w:rsidR="00614843" w:rsidRPr="001F6854" w:rsidRDefault="00614843" w:rsidP="00686E51">
      <w:pPr>
        <w:numPr>
          <w:ilvl w:val="0"/>
          <w:numId w:val="20"/>
        </w:numPr>
        <w:tabs>
          <w:tab w:val="left" w:pos="709"/>
        </w:tabs>
        <w:spacing w:after="120" w:line="276" w:lineRule="auto"/>
        <w:ind w:left="993"/>
        <w:rPr>
          <w:rFonts w:ascii="Arial" w:eastAsia="Arial" w:hAnsi="Arial" w:cs="Arial"/>
          <w:sz w:val="18"/>
          <w:szCs w:val="18"/>
        </w:rPr>
      </w:pPr>
      <w:r w:rsidRPr="152F5525">
        <w:rPr>
          <w:rFonts w:ascii="Arial" w:eastAsia="Arial" w:hAnsi="Arial" w:cs="Arial"/>
          <w:sz w:val="18"/>
          <w:szCs w:val="18"/>
        </w:rPr>
        <w:t xml:space="preserve">Diagnostic laboratory </w:t>
      </w:r>
      <w:r w:rsidR="00FB51E5" w:rsidRPr="152F5525">
        <w:rPr>
          <w:rFonts w:ascii="Arial" w:eastAsia="Arial" w:hAnsi="Arial" w:cs="Arial"/>
          <w:sz w:val="18"/>
          <w:szCs w:val="18"/>
        </w:rPr>
        <w:t>test result filed</w:t>
      </w:r>
      <w:r w:rsidR="000324F2" w:rsidRPr="152F5525">
        <w:rPr>
          <w:rFonts w:ascii="Arial" w:eastAsia="Arial" w:hAnsi="Arial" w:cs="Arial"/>
          <w:sz w:val="18"/>
          <w:szCs w:val="18"/>
        </w:rPr>
        <w:t>.</w:t>
      </w:r>
    </w:p>
    <w:p w14:paraId="76E292AE" w14:textId="52908C68" w:rsidR="00FB51E5" w:rsidRPr="001F6854" w:rsidRDefault="00FB51E5" w:rsidP="00686E51">
      <w:pPr>
        <w:pStyle w:val="ListParagraph"/>
        <w:tabs>
          <w:tab w:val="left" w:pos="709"/>
        </w:tabs>
        <w:spacing w:after="120" w:line="276" w:lineRule="auto"/>
        <w:ind w:left="1080"/>
        <w:contextualSpacing w:val="0"/>
        <w:rPr>
          <w:rFonts w:ascii="Arial" w:eastAsia="Arial" w:hAnsi="Arial" w:cs="Arial"/>
          <w:sz w:val="18"/>
          <w:szCs w:val="20"/>
        </w:rPr>
      </w:pPr>
      <w:r w:rsidRPr="009D0E71">
        <w:rPr>
          <w:rFonts w:ascii="Arial" w:eastAsia="Arial" w:hAnsi="Arial" w:cs="Arial"/>
          <w:i/>
          <w:iCs/>
          <w:sz w:val="14"/>
          <w:szCs w:val="16"/>
          <w:u w:val="single"/>
        </w:rPr>
        <w:t>Explanatory note:</w:t>
      </w:r>
      <w:r w:rsidRPr="001F6854">
        <w:rPr>
          <w:rFonts w:ascii="Arial" w:eastAsia="Arial" w:hAnsi="Arial" w:cs="Arial"/>
          <w:i/>
          <w:iCs/>
          <w:sz w:val="14"/>
          <w:szCs w:val="16"/>
        </w:rPr>
        <w:t xml:space="preserve">  The report can be filed electronically or in the user’s paper record</w:t>
      </w:r>
      <w:r w:rsidR="00F20630" w:rsidRPr="001F6854">
        <w:rPr>
          <w:rFonts w:ascii="Arial" w:eastAsia="Arial" w:hAnsi="Arial" w:cs="Arial"/>
          <w:i/>
          <w:iCs/>
          <w:sz w:val="14"/>
          <w:szCs w:val="16"/>
        </w:rPr>
        <w:t xml:space="preserve">. </w:t>
      </w:r>
    </w:p>
    <w:p w14:paraId="1988E22F" w14:textId="19984B7E" w:rsidR="00614843" w:rsidRPr="001F6854" w:rsidRDefault="00614843" w:rsidP="00686E51">
      <w:pPr>
        <w:numPr>
          <w:ilvl w:val="0"/>
          <w:numId w:val="20"/>
        </w:numPr>
        <w:tabs>
          <w:tab w:val="left" w:pos="709"/>
        </w:tabs>
        <w:spacing w:after="120" w:line="276" w:lineRule="auto"/>
        <w:ind w:left="993"/>
        <w:rPr>
          <w:rFonts w:ascii="Arial" w:eastAsia="Arial" w:hAnsi="Arial" w:cs="Arial"/>
          <w:sz w:val="18"/>
          <w:szCs w:val="20"/>
        </w:rPr>
      </w:pPr>
      <w:r w:rsidRPr="001F6854">
        <w:rPr>
          <w:rFonts w:ascii="Arial" w:eastAsia="Arial" w:hAnsi="Arial" w:cs="Arial"/>
          <w:sz w:val="18"/>
          <w:szCs w:val="20"/>
        </w:rPr>
        <w:t>Results</w:t>
      </w:r>
      <w:r w:rsidR="00FB51E5" w:rsidRPr="001F6854">
        <w:rPr>
          <w:rFonts w:ascii="Arial" w:eastAsia="Arial" w:hAnsi="Arial" w:cs="Arial"/>
          <w:sz w:val="18"/>
          <w:szCs w:val="20"/>
        </w:rPr>
        <w:t xml:space="preserve"> in the record</w:t>
      </w:r>
      <w:r w:rsidRPr="001F6854">
        <w:rPr>
          <w:rFonts w:ascii="Arial" w:eastAsia="Arial" w:hAnsi="Arial" w:cs="Arial"/>
          <w:sz w:val="18"/>
          <w:szCs w:val="20"/>
        </w:rPr>
        <w:t xml:space="preserve"> belong to the correct </w:t>
      </w:r>
      <w:r w:rsidR="000324F2" w:rsidRPr="001F6854">
        <w:rPr>
          <w:rFonts w:ascii="Arial" w:eastAsia="Arial" w:hAnsi="Arial" w:cs="Arial"/>
          <w:sz w:val="18"/>
          <w:szCs w:val="20"/>
        </w:rPr>
        <w:t>user.</w:t>
      </w:r>
      <w:r w:rsidRPr="001F6854">
        <w:rPr>
          <w:rFonts w:ascii="Arial" w:eastAsia="Arial" w:hAnsi="Arial" w:cs="Arial"/>
          <w:sz w:val="18"/>
          <w:szCs w:val="20"/>
        </w:rPr>
        <w:t xml:space="preserve"> </w:t>
      </w:r>
    </w:p>
    <w:p w14:paraId="3359D674" w14:textId="259B9EB3" w:rsidR="00614843" w:rsidRPr="001F6854" w:rsidRDefault="008C013C" w:rsidP="00686E51">
      <w:pPr>
        <w:numPr>
          <w:ilvl w:val="0"/>
          <w:numId w:val="20"/>
        </w:numPr>
        <w:tabs>
          <w:tab w:val="left" w:pos="709"/>
        </w:tabs>
        <w:spacing w:after="120" w:line="276" w:lineRule="auto"/>
        <w:ind w:left="993"/>
        <w:rPr>
          <w:rFonts w:ascii="Arial" w:eastAsia="Arial" w:hAnsi="Arial" w:cs="Arial"/>
          <w:sz w:val="18"/>
          <w:szCs w:val="20"/>
        </w:rPr>
      </w:pPr>
      <w:r w:rsidRPr="001F6854">
        <w:rPr>
          <w:rFonts w:ascii="Arial" w:eastAsia="Arial" w:hAnsi="Arial" w:cs="Arial"/>
          <w:sz w:val="18"/>
          <w:szCs w:val="20"/>
        </w:rPr>
        <w:t>D</w:t>
      </w:r>
      <w:r w:rsidR="00614843" w:rsidRPr="001F6854">
        <w:rPr>
          <w:rFonts w:ascii="Arial" w:eastAsia="Arial" w:hAnsi="Arial" w:cs="Arial"/>
          <w:sz w:val="18"/>
          <w:szCs w:val="20"/>
        </w:rPr>
        <w:t xml:space="preserve">iagnosis is </w:t>
      </w:r>
      <w:r w:rsidR="000324F2" w:rsidRPr="001F6854">
        <w:rPr>
          <w:rFonts w:ascii="Arial" w:eastAsia="Arial" w:hAnsi="Arial" w:cs="Arial"/>
          <w:sz w:val="18"/>
          <w:szCs w:val="20"/>
        </w:rPr>
        <w:t>recorded</w:t>
      </w:r>
      <w:r w:rsidR="00BA3B86" w:rsidRPr="001F6854">
        <w:rPr>
          <w:rFonts w:ascii="Arial" w:eastAsia="Arial" w:hAnsi="Arial" w:cs="Arial"/>
          <w:sz w:val="18"/>
          <w:szCs w:val="20"/>
        </w:rPr>
        <w:t>, as appropriate</w:t>
      </w:r>
      <w:r w:rsidR="000324F2" w:rsidRPr="001F6854">
        <w:rPr>
          <w:rFonts w:ascii="Arial" w:eastAsia="Arial" w:hAnsi="Arial" w:cs="Arial"/>
          <w:sz w:val="18"/>
          <w:szCs w:val="20"/>
        </w:rPr>
        <w:t>.</w:t>
      </w:r>
    </w:p>
    <w:p w14:paraId="23502D33" w14:textId="3C189658" w:rsidR="00BA3B86" w:rsidRPr="001F6854" w:rsidRDefault="00BA3B86" w:rsidP="00686E51">
      <w:pPr>
        <w:tabs>
          <w:tab w:val="left" w:pos="709"/>
        </w:tabs>
        <w:spacing w:after="120" w:line="276" w:lineRule="auto"/>
        <w:ind w:left="993"/>
        <w:rPr>
          <w:rFonts w:ascii="Arial" w:eastAsia="Arial" w:hAnsi="Arial" w:cs="Arial"/>
          <w:sz w:val="18"/>
          <w:szCs w:val="20"/>
        </w:rPr>
      </w:pPr>
      <w:r w:rsidRPr="009D0E71">
        <w:rPr>
          <w:rFonts w:ascii="Arial" w:eastAsia="Times New Roman" w:hAnsi="Arial" w:cs="Arial"/>
          <w:i/>
          <w:sz w:val="14"/>
          <w:szCs w:val="20"/>
          <w:u w:val="single"/>
          <w:lang w:val="en-GB" w:bidi="en-US"/>
        </w:rPr>
        <w:t>Explanatory note:</w:t>
      </w:r>
      <w:r w:rsidRPr="001F6854">
        <w:rPr>
          <w:rFonts w:ascii="Arial" w:eastAsia="Times New Roman" w:hAnsi="Arial" w:cs="Arial"/>
          <w:i/>
          <w:sz w:val="14"/>
          <w:szCs w:val="20"/>
          <w:lang w:val="en-GB" w:bidi="en-US"/>
        </w:rPr>
        <w:t xml:space="preserve">  </w:t>
      </w:r>
      <w:r w:rsidR="008C013C" w:rsidRPr="001F6854">
        <w:rPr>
          <w:rFonts w:ascii="Arial" w:eastAsia="Times New Roman" w:hAnsi="Arial" w:cs="Arial"/>
          <w:i/>
          <w:sz w:val="14"/>
          <w:szCs w:val="20"/>
          <w:lang w:val="en-GB" w:bidi="en-US"/>
        </w:rPr>
        <w:t xml:space="preserve">In the event that a final diagnosis has not been reached, a working diagnosis should be documented. </w:t>
      </w:r>
    </w:p>
    <w:p w14:paraId="4258E696" w14:textId="6DE83B60" w:rsidR="00614843" w:rsidRPr="00686E51" w:rsidRDefault="00D12CD0" w:rsidP="00686E51">
      <w:pPr>
        <w:pStyle w:val="ListParagraph"/>
        <w:numPr>
          <w:ilvl w:val="0"/>
          <w:numId w:val="17"/>
        </w:numPr>
        <w:tabs>
          <w:tab w:val="left" w:pos="709"/>
          <w:tab w:val="left" w:pos="2136"/>
        </w:tabs>
        <w:spacing w:after="120" w:line="276" w:lineRule="auto"/>
        <w:contextualSpacing w:val="0"/>
        <w:rPr>
          <w:rFonts w:ascii="Arial" w:eastAsia="Times New Roman" w:hAnsi="Arial" w:cs="Arial"/>
          <w:b/>
          <w:bCs/>
          <w:i/>
          <w:iCs/>
          <w:sz w:val="16"/>
          <w:szCs w:val="16"/>
          <w:lang w:val="en-GB" w:bidi="en-US"/>
        </w:rPr>
      </w:pPr>
      <w:r w:rsidRPr="00686E51">
        <w:rPr>
          <w:rFonts w:ascii="Arial" w:eastAsia="Arial" w:hAnsi="Arial" w:cs="Arial"/>
          <w:sz w:val="20"/>
          <w:szCs w:val="20"/>
        </w:rPr>
        <w:t xml:space="preserve">CHECKLIST: </w:t>
      </w:r>
      <w:r w:rsidR="00614843" w:rsidRPr="00686E51">
        <w:rPr>
          <w:rFonts w:ascii="Arial" w:eastAsia="Arial" w:hAnsi="Arial" w:cs="Arial"/>
          <w:sz w:val="20"/>
          <w:szCs w:val="20"/>
        </w:rPr>
        <w:t xml:space="preserve">The user's clinical notes in the health record comply with medico-legal and HPCSA requirements for record keeping, as listed below. </w:t>
      </w:r>
      <w:r w:rsidR="00FA58C2" w:rsidRPr="00686E51">
        <w:rPr>
          <w:rFonts w:ascii="Arial" w:eastAsia="Times New Roman" w:hAnsi="Arial" w:cs="Arial"/>
          <w:b/>
          <w:bCs/>
          <w:i/>
          <w:iCs/>
          <w:sz w:val="16"/>
          <w:szCs w:val="16"/>
          <w:lang w:val="en-GB" w:bidi="en-US"/>
        </w:rPr>
        <w:t>HEALTH RECORD AUDIT</w:t>
      </w:r>
    </w:p>
    <w:p w14:paraId="5DC00268" w14:textId="1A5A7E19" w:rsidR="0015457B" w:rsidRPr="00686E51" w:rsidRDefault="0015457B" w:rsidP="00686E51">
      <w:pPr>
        <w:pStyle w:val="ListParagraph"/>
        <w:tabs>
          <w:tab w:val="left" w:pos="709"/>
        </w:tabs>
        <w:spacing w:after="120" w:line="276" w:lineRule="auto"/>
        <w:contextualSpacing w:val="0"/>
        <w:rPr>
          <w:rFonts w:ascii="Arial" w:eastAsia="Arial" w:hAnsi="Arial" w:cs="Arial"/>
          <w:sz w:val="20"/>
          <w:szCs w:val="20"/>
        </w:rPr>
      </w:pPr>
      <w:r w:rsidRPr="006D68A9">
        <w:rPr>
          <w:rFonts w:ascii="Arial" w:eastAsia="Calibri" w:hAnsi="Arial" w:cs="Arial"/>
          <w:b/>
          <w:bCs/>
          <w:sz w:val="20"/>
          <w:szCs w:val="20"/>
        </w:rPr>
        <w:t>Instruction</w:t>
      </w:r>
      <w:r>
        <w:rPr>
          <w:rFonts w:ascii="Arial" w:eastAsia="Calibri" w:hAnsi="Arial" w:cs="Arial"/>
          <w:sz w:val="20"/>
          <w:szCs w:val="20"/>
        </w:rPr>
        <w:t xml:space="preserve">s: </w:t>
      </w:r>
      <w:r w:rsidRPr="00F41C0D">
        <w:rPr>
          <w:rFonts w:ascii="Arial" w:eastAsia="Calibri" w:hAnsi="Arial" w:cs="Arial"/>
          <w:sz w:val="20"/>
          <w:szCs w:val="20"/>
        </w:rPr>
        <w:t>Select records of users who were seen at the time of inspection</w:t>
      </w:r>
      <w:r>
        <w:rPr>
          <w:rFonts w:ascii="Arial" w:eastAsia="Calibri" w:hAnsi="Arial" w:cs="Arial"/>
          <w:sz w:val="20"/>
          <w:szCs w:val="20"/>
        </w:rPr>
        <w:t xml:space="preserve"> and assess whether the information recorded about the consultation(s) meets the requirements listed below.</w:t>
      </w:r>
      <w:r w:rsidRPr="0015457B">
        <w:rPr>
          <w:rFonts w:ascii="Arial" w:eastAsia="Calibri" w:hAnsi="Arial" w:cs="Arial"/>
          <w:sz w:val="20"/>
          <w:szCs w:val="20"/>
        </w:rPr>
        <w:t xml:space="preserve"> </w:t>
      </w:r>
      <w:r>
        <w:rPr>
          <w:rFonts w:ascii="Arial" w:eastAsia="Calibri" w:hAnsi="Arial" w:cs="Arial"/>
          <w:sz w:val="20"/>
          <w:szCs w:val="20"/>
        </w:rPr>
        <w:t>Score 1 if the aspect is available and 0 if it is not available.</w:t>
      </w:r>
      <w:r w:rsidRPr="00F41C0D">
        <w:t xml:space="preserve"> </w:t>
      </w:r>
    </w:p>
    <w:p w14:paraId="6792E1BB" w14:textId="501251B5" w:rsidR="00614843" w:rsidRPr="001F6854" w:rsidRDefault="00614843" w:rsidP="00686E51">
      <w:pPr>
        <w:numPr>
          <w:ilvl w:val="0"/>
          <w:numId w:val="19"/>
        </w:numPr>
        <w:tabs>
          <w:tab w:val="left" w:pos="709"/>
          <w:tab w:val="left" w:pos="2136"/>
        </w:tabs>
        <w:spacing w:after="120" w:line="276" w:lineRule="auto"/>
        <w:ind w:left="993"/>
        <w:rPr>
          <w:rFonts w:ascii="Arial" w:eastAsia="Arial" w:hAnsi="Arial" w:cs="Arial"/>
          <w:sz w:val="18"/>
          <w:szCs w:val="20"/>
        </w:rPr>
      </w:pPr>
      <w:r w:rsidRPr="001F6854">
        <w:rPr>
          <w:rFonts w:ascii="Arial" w:eastAsia="Arial" w:hAnsi="Arial" w:cs="Arial"/>
          <w:sz w:val="18"/>
          <w:szCs w:val="20"/>
        </w:rPr>
        <w:t xml:space="preserve">All records are </w:t>
      </w:r>
      <w:r w:rsidR="000324F2" w:rsidRPr="001F6854">
        <w:rPr>
          <w:rFonts w:ascii="Arial" w:eastAsia="Arial" w:hAnsi="Arial" w:cs="Arial"/>
          <w:sz w:val="18"/>
          <w:szCs w:val="20"/>
        </w:rPr>
        <w:t>legible.</w:t>
      </w:r>
    </w:p>
    <w:p w14:paraId="08EAA997" w14:textId="3D8D9626" w:rsidR="00614843" w:rsidRPr="001F6854" w:rsidRDefault="00614843" w:rsidP="00686E51">
      <w:pPr>
        <w:numPr>
          <w:ilvl w:val="0"/>
          <w:numId w:val="19"/>
        </w:numPr>
        <w:tabs>
          <w:tab w:val="left" w:pos="709"/>
          <w:tab w:val="left" w:pos="2136"/>
        </w:tabs>
        <w:spacing w:after="120" w:line="276" w:lineRule="auto"/>
        <w:ind w:left="993"/>
        <w:rPr>
          <w:rFonts w:ascii="Arial" w:eastAsia="Arial" w:hAnsi="Arial" w:cs="Arial"/>
          <w:sz w:val="18"/>
          <w:szCs w:val="20"/>
        </w:rPr>
      </w:pPr>
      <w:r w:rsidRPr="001F6854">
        <w:rPr>
          <w:rFonts w:ascii="Arial" w:eastAsia="Arial" w:hAnsi="Arial" w:cs="Arial"/>
          <w:sz w:val="18"/>
          <w:szCs w:val="20"/>
        </w:rPr>
        <w:t xml:space="preserve">All entries are in </w:t>
      </w:r>
      <w:r w:rsidR="00C94978" w:rsidRPr="001F6854">
        <w:rPr>
          <w:rFonts w:ascii="Arial" w:eastAsia="Arial" w:hAnsi="Arial" w:cs="Arial"/>
          <w:sz w:val="18"/>
          <w:szCs w:val="20"/>
        </w:rPr>
        <w:t>indelible</w:t>
      </w:r>
      <w:r w:rsidRPr="001F6854">
        <w:rPr>
          <w:rFonts w:ascii="Arial" w:eastAsia="Arial" w:hAnsi="Arial" w:cs="Arial"/>
          <w:sz w:val="18"/>
          <w:szCs w:val="20"/>
        </w:rPr>
        <w:t xml:space="preserve"> </w:t>
      </w:r>
      <w:r w:rsidR="000324F2" w:rsidRPr="001F6854">
        <w:rPr>
          <w:rFonts w:ascii="Arial" w:eastAsia="Arial" w:hAnsi="Arial" w:cs="Arial"/>
          <w:sz w:val="18"/>
          <w:szCs w:val="20"/>
        </w:rPr>
        <w:t>ink.</w:t>
      </w:r>
      <w:r w:rsidRPr="001F6854">
        <w:rPr>
          <w:rFonts w:ascii="Arial" w:eastAsia="Arial" w:hAnsi="Arial" w:cs="Arial"/>
          <w:sz w:val="18"/>
          <w:szCs w:val="20"/>
        </w:rPr>
        <w:t xml:space="preserve"> </w:t>
      </w:r>
    </w:p>
    <w:p w14:paraId="1E33C44D" w14:textId="01D8BC39" w:rsidR="00AD6856" w:rsidRPr="001F6854" w:rsidRDefault="00AD6856" w:rsidP="00686E51">
      <w:pPr>
        <w:tabs>
          <w:tab w:val="left" w:pos="709"/>
          <w:tab w:val="left" w:pos="2136"/>
        </w:tabs>
        <w:spacing w:after="120" w:line="276" w:lineRule="auto"/>
        <w:ind w:left="993"/>
        <w:rPr>
          <w:rFonts w:ascii="Arial" w:eastAsia="Arial" w:hAnsi="Arial" w:cs="Arial"/>
          <w:sz w:val="18"/>
          <w:szCs w:val="20"/>
        </w:rPr>
      </w:pPr>
      <w:r w:rsidRPr="009D0E71">
        <w:rPr>
          <w:rFonts w:ascii="Arial" w:eastAsia="Arial" w:hAnsi="Arial" w:cs="Arial"/>
          <w:i/>
          <w:iCs/>
          <w:sz w:val="12"/>
          <w:szCs w:val="14"/>
          <w:u w:val="single"/>
        </w:rPr>
        <w:t>Explanatory note:</w:t>
      </w:r>
      <w:r w:rsidRPr="001F6854">
        <w:rPr>
          <w:rFonts w:ascii="Arial" w:eastAsia="Arial" w:hAnsi="Arial" w:cs="Arial"/>
          <w:i/>
          <w:iCs/>
          <w:sz w:val="12"/>
          <w:szCs w:val="14"/>
        </w:rPr>
        <w:t xml:space="preserve">  Ideally, handwritten records should be made in black ink, as this provides the best quality photocop</w:t>
      </w:r>
      <w:r w:rsidR="00CA0637" w:rsidRPr="001F6854">
        <w:rPr>
          <w:rFonts w:ascii="Arial" w:eastAsia="Arial" w:hAnsi="Arial" w:cs="Arial"/>
          <w:i/>
          <w:iCs/>
          <w:sz w:val="12"/>
          <w:szCs w:val="14"/>
        </w:rPr>
        <w:t>ied documents</w:t>
      </w:r>
      <w:r w:rsidR="00F20630" w:rsidRPr="001F6854">
        <w:rPr>
          <w:rFonts w:ascii="Arial" w:eastAsia="Arial" w:hAnsi="Arial" w:cs="Arial"/>
          <w:i/>
          <w:iCs/>
          <w:sz w:val="12"/>
          <w:szCs w:val="14"/>
        </w:rPr>
        <w:t xml:space="preserve">. </w:t>
      </w:r>
    </w:p>
    <w:p w14:paraId="2D78B37D" w14:textId="2B6DF2E5" w:rsidR="00614843" w:rsidRPr="001F6854" w:rsidRDefault="00614843" w:rsidP="00686E51">
      <w:pPr>
        <w:numPr>
          <w:ilvl w:val="0"/>
          <w:numId w:val="19"/>
        </w:numPr>
        <w:tabs>
          <w:tab w:val="left" w:pos="709"/>
          <w:tab w:val="left" w:pos="2136"/>
        </w:tabs>
        <w:spacing w:after="120" w:line="276" w:lineRule="auto"/>
        <w:ind w:left="993"/>
        <w:rPr>
          <w:rFonts w:ascii="Arial" w:eastAsia="Arial" w:hAnsi="Arial" w:cs="Arial"/>
          <w:sz w:val="18"/>
          <w:szCs w:val="20"/>
        </w:rPr>
      </w:pPr>
      <w:r w:rsidRPr="001F6854">
        <w:rPr>
          <w:rFonts w:ascii="Arial" w:eastAsia="Arial" w:hAnsi="Arial" w:cs="Arial"/>
          <w:sz w:val="18"/>
          <w:szCs w:val="20"/>
        </w:rPr>
        <w:t xml:space="preserve">All entries are </w:t>
      </w:r>
      <w:r w:rsidR="000324F2" w:rsidRPr="001F6854">
        <w:rPr>
          <w:rFonts w:ascii="Arial" w:eastAsia="Arial" w:hAnsi="Arial" w:cs="Arial"/>
          <w:sz w:val="18"/>
          <w:szCs w:val="20"/>
        </w:rPr>
        <w:t>dated.</w:t>
      </w:r>
      <w:r w:rsidRPr="001F6854">
        <w:rPr>
          <w:rFonts w:ascii="Arial" w:eastAsia="Arial" w:hAnsi="Arial" w:cs="Arial"/>
          <w:sz w:val="18"/>
          <w:szCs w:val="20"/>
        </w:rPr>
        <w:t xml:space="preserve"> </w:t>
      </w:r>
    </w:p>
    <w:p w14:paraId="0A8A8DA4" w14:textId="4B1891D5" w:rsidR="00614843" w:rsidRPr="001F6854" w:rsidRDefault="00614843" w:rsidP="00686E51">
      <w:pPr>
        <w:numPr>
          <w:ilvl w:val="0"/>
          <w:numId w:val="19"/>
        </w:numPr>
        <w:tabs>
          <w:tab w:val="left" w:pos="709"/>
          <w:tab w:val="left" w:pos="2136"/>
        </w:tabs>
        <w:spacing w:after="120" w:line="276" w:lineRule="auto"/>
        <w:ind w:left="993"/>
        <w:rPr>
          <w:rFonts w:ascii="Arial" w:eastAsia="Arial" w:hAnsi="Arial" w:cs="Arial"/>
          <w:sz w:val="18"/>
          <w:szCs w:val="20"/>
        </w:rPr>
      </w:pPr>
      <w:r w:rsidRPr="001F6854">
        <w:rPr>
          <w:rFonts w:ascii="Arial" w:eastAsia="Arial" w:hAnsi="Arial" w:cs="Arial"/>
          <w:sz w:val="18"/>
          <w:szCs w:val="20"/>
        </w:rPr>
        <w:t xml:space="preserve">The time of each entry is </w:t>
      </w:r>
      <w:r w:rsidR="000324F2" w:rsidRPr="001F6854">
        <w:rPr>
          <w:rFonts w:ascii="Arial" w:eastAsia="Arial" w:hAnsi="Arial" w:cs="Arial"/>
          <w:sz w:val="18"/>
          <w:szCs w:val="20"/>
        </w:rPr>
        <w:t>recorded.</w:t>
      </w:r>
    </w:p>
    <w:p w14:paraId="3D7B5DCF" w14:textId="7BC60020" w:rsidR="00CA0637" w:rsidRPr="009D0E71" w:rsidRDefault="00614843" w:rsidP="00686E51">
      <w:pPr>
        <w:numPr>
          <w:ilvl w:val="0"/>
          <w:numId w:val="19"/>
        </w:numPr>
        <w:tabs>
          <w:tab w:val="left" w:pos="709"/>
          <w:tab w:val="left" w:pos="2136"/>
        </w:tabs>
        <w:spacing w:after="120" w:line="276" w:lineRule="auto"/>
        <w:ind w:left="993"/>
        <w:rPr>
          <w:rFonts w:ascii="Arial" w:eastAsia="Arial" w:hAnsi="Arial" w:cs="Arial"/>
          <w:sz w:val="18"/>
          <w:szCs w:val="18"/>
        </w:rPr>
      </w:pPr>
      <w:r w:rsidRPr="009D0E71">
        <w:rPr>
          <w:rFonts w:ascii="Arial" w:eastAsia="Arial" w:hAnsi="Arial" w:cs="Arial"/>
          <w:sz w:val="18"/>
          <w:szCs w:val="18"/>
        </w:rPr>
        <w:t xml:space="preserve">Each entry made is accompanied by the signature, name and </w:t>
      </w:r>
      <w:r w:rsidR="00CA0637" w:rsidRPr="009D0E71">
        <w:rPr>
          <w:rFonts w:ascii="Arial" w:eastAsia="Arial" w:hAnsi="Arial" w:cs="Arial"/>
          <w:sz w:val="18"/>
          <w:szCs w:val="18"/>
        </w:rPr>
        <w:t xml:space="preserve">surname </w:t>
      </w:r>
      <w:r w:rsidRPr="009D0E71">
        <w:rPr>
          <w:rFonts w:ascii="Arial" w:eastAsia="Arial" w:hAnsi="Arial" w:cs="Arial"/>
          <w:sz w:val="18"/>
          <w:szCs w:val="18"/>
        </w:rPr>
        <w:t xml:space="preserve">of the health care provider who examined or attended to the </w:t>
      </w:r>
      <w:r w:rsidR="000324F2" w:rsidRPr="009D0E71">
        <w:rPr>
          <w:rFonts w:ascii="Arial" w:eastAsia="Arial" w:hAnsi="Arial" w:cs="Arial"/>
          <w:sz w:val="18"/>
          <w:szCs w:val="18"/>
        </w:rPr>
        <w:t>user.</w:t>
      </w:r>
      <w:r w:rsidRPr="009D0E71">
        <w:rPr>
          <w:rFonts w:ascii="Arial" w:eastAsia="Arial" w:hAnsi="Arial" w:cs="Arial"/>
          <w:sz w:val="18"/>
          <w:szCs w:val="18"/>
        </w:rPr>
        <w:t xml:space="preserve"> </w:t>
      </w:r>
    </w:p>
    <w:p w14:paraId="00688E25" w14:textId="725F751C" w:rsidR="00614843" w:rsidRPr="009D0E71" w:rsidRDefault="00CA0637" w:rsidP="00686E51">
      <w:pPr>
        <w:tabs>
          <w:tab w:val="left" w:pos="709"/>
          <w:tab w:val="left" w:pos="2136"/>
        </w:tabs>
        <w:spacing w:after="120" w:line="276" w:lineRule="auto"/>
        <w:ind w:left="993"/>
        <w:rPr>
          <w:rFonts w:ascii="Arial" w:eastAsia="Arial" w:hAnsi="Arial" w:cs="Arial"/>
          <w:sz w:val="18"/>
          <w:szCs w:val="20"/>
        </w:rPr>
      </w:pPr>
      <w:r w:rsidRPr="009D0E71">
        <w:rPr>
          <w:rFonts w:ascii="Arial" w:eastAsia="Arial" w:hAnsi="Arial" w:cs="Arial"/>
          <w:i/>
          <w:iCs/>
          <w:sz w:val="12"/>
          <w:szCs w:val="14"/>
          <w:u w:val="single"/>
        </w:rPr>
        <w:t>Explanatory note:</w:t>
      </w:r>
      <w:r w:rsidRPr="009D0E71">
        <w:rPr>
          <w:rFonts w:ascii="Arial" w:eastAsia="Arial" w:hAnsi="Arial" w:cs="Arial"/>
          <w:i/>
          <w:iCs/>
          <w:sz w:val="12"/>
          <w:szCs w:val="14"/>
        </w:rPr>
        <w:t xml:space="preserve">  </w:t>
      </w:r>
      <w:r w:rsidR="00D30B84" w:rsidRPr="009D0E71">
        <w:rPr>
          <w:rFonts w:ascii="Arial" w:eastAsia="Arial" w:hAnsi="Arial" w:cs="Arial"/>
          <w:i/>
          <w:iCs/>
          <w:sz w:val="12"/>
          <w:szCs w:val="14"/>
        </w:rPr>
        <w:t>A stamp can be used to enter t</w:t>
      </w:r>
      <w:r w:rsidRPr="009D0E71">
        <w:rPr>
          <w:rFonts w:ascii="Arial" w:eastAsia="Arial" w:hAnsi="Arial" w:cs="Arial"/>
          <w:i/>
          <w:iCs/>
          <w:sz w:val="12"/>
          <w:szCs w:val="14"/>
        </w:rPr>
        <w:t>he name, surname and designation of the healthcare provider</w:t>
      </w:r>
      <w:r w:rsidR="00D30B84" w:rsidRPr="009D0E71">
        <w:rPr>
          <w:rFonts w:ascii="Arial" w:eastAsia="Arial" w:hAnsi="Arial" w:cs="Arial"/>
          <w:i/>
          <w:iCs/>
          <w:sz w:val="12"/>
          <w:szCs w:val="14"/>
        </w:rPr>
        <w:t xml:space="preserve">. For electronic records, this information is automatically recorded as part of the audit trail, linked to the </w:t>
      </w:r>
      <w:r w:rsidR="00CB0C61" w:rsidRPr="009D0E71">
        <w:rPr>
          <w:rFonts w:ascii="Arial" w:eastAsia="Arial" w:hAnsi="Arial" w:cs="Arial"/>
          <w:i/>
          <w:iCs/>
          <w:sz w:val="12"/>
          <w:szCs w:val="14"/>
        </w:rPr>
        <w:t>system user’s login details</w:t>
      </w:r>
      <w:r w:rsidR="00F20630" w:rsidRPr="009D0E71">
        <w:rPr>
          <w:rFonts w:ascii="Arial" w:eastAsia="Arial" w:hAnsi="Arial" w:cs="Arial"/>
          <w:i/>
          <w:iCs/>
          <w:sz w:val="12"/>
          <w:szCs w:val="14"/>
        </w:rPr>
        <w:t xml:space="preserve">. </w:t>
      </w:r>
    </w:p>
    <w:p w14:paraId="4621D272" w14:textId="536644B9" w:rsidR="00614843" w:rsidRPr="009D0E71" w:rsidRDefault="00614843" w:rsidP="00686E51">
      <w:pPr>
        <w:numPr>
          <w:ilvl w:val="0"/>
          <w:numId w:val="19"/>
        </w:numPr>
        <w:tabs>
          <w:tab w:val="left" w:pos="709"/>
          <w:tab w:val="left" w:pos="2136"/>
        </w:tabs>
        <w:spacing w:after="120" w:line="276" w:lineRule="auto"/>
        <w:ind w:left="993"/>
        <w:rPr>
          <w:rFonts w:ascii="Arial" w:eastAsia="Arial" w:hAnsi="Arial" w:cs="Arial"/>
          <w:sz w:val="18"/>
          <w:szCs w:val="20"/>
        </w:rPr>
      </w:pPr>
      <w:r w:rsidRPr="009D0E71">
        <w:rPr>
          <w:rFonts w:ascii="Arial" w:eastAsia="Arial" w:hAnsi="Arial" w:cs="Arial"/>
          <w:sz w:val="18"/>
          <w:szCs w:val="20"/>
        </w:rPr>
        <w:t xml:space="preserve">The health care provider’s name is </w:t>
      </w:r>
      <w:r w:rsidR="000324F2" w:rsidRPr="009D0E71">
        <w:rPr>
          <w:rFonts w:ascii="Arial" w:eastAsia="Arial" w:hAnsi="Arial" w:cs="Arial"/>
          <w:sz w:val="18"/>
          <w:szCs w:val="20"/>
        </w:rPr>
        <w:t>legible.</w:t>
      </w:r>
      <w:r w:rsidRPr="009D0E71">
        <w:rPr>
          <w:rFonts w:ascii="Arial" w:eastAsia="Arial" w:hAnsi="Arial" w:cs="Arial"/>
          <w:sz w:val="18"/>
          <w:szCs w:val="20"/>
        </w:rPr>
        <w:t xml:space="preserve"> </w:t>
      </w:r>
    </w:p>
    <w:p w14:paraId="3ED5D30D" w14:textId="77777777" w:rsidR="0035726A" w:rsidRPr="009D0E71" w:rsidRDefault="00614843" w:rsidP="00686E51">
      <w:pPr>
        <w:numPr>
          <w:ilvl w:val="0"/>
          <w:numId w:val="19"/>
        </w:numPr>
        <w:tabs>
          <w:tab w:val="left" w:pos="709"/>
          <w:tab w:val="left" w:pos="2136"/>
        </w:tabs>
        <w:spacing w:after="120" w:line="276" w:lineRule="auto"/>
        <w:ind w:left="993"/>
        <w:rPr>
          <w:rFonts w:ascii="Arial" w:eastAsia="Arial" w:hAnsi="Arial" w:cs="Arial"/>
          <w:sz w:val="18"/>
          <w:szCs w:val="20"/>
        </w:rPr>
      </w:pPr>
      <w:r w:rsidRPr="009D0E71">
        <w:rPr>
          <w:rFonts w:ascii="Arial" w:eastAsia="Arial" w:hAnsi="Arial" w:cs="Arial"/>
          <w:sz w:val="18"/>
          <w:szCs w:val="20"/>
        </w:rPr>
        <w:t xml:space="preserve">Health care practitioners record their </w:t>
      </w:r>
      <w:r w:rsidR="000324F2" w:rsidRPr="009D0E71">
        <w:rPr>
          <w:rFonts w:ascii="Arial" w:eastAsia="Arial" w:hAnsi="Arial" w:cs="Arial"/>
          <w:sz w:val="18"/>
          <w:szCs w:val="20"/>
        </w:rPr>
        <w:t>designation.</w:t>
      </w:r>
    </w:p>
    <w:p w14:paraId="3BE2E14B" w14:textId="328BF417" w:rsidR="0035726A" w:rsidRDefault="0035726A" w:rsidP="00686E51">
      <w:pPr>
        <w:tabs>
          <w:tab w:val="left" w:pos="709"/>
          <w:tab w:val="left" w:pos="2136"/>
        </w:tabs>
        <w:spacing w:after="120" w:line="276" w:lineRule="auto"/>
        <w:ind w:left="993"/>
        <w:rPr>
          <w:rFonts w:ascii="Arial" w:eastAsia="Arial" w:hAnsi="Arial" w:cs="Arial"/>
          <w:sz w:val="18"/>
          <w:szCs w:val="20"/>
          <w:highlight w:val="yellow"/>
        </w:rPr>
      </w:pPr>
    </w:p>
    <w:p w14:paraId="3F5E7C67" w14:textId="77777777" w:rsidR="00AB5086" w:rsidRPr="00EA6269" w:rsidRDefault="00AB5086" w:rsidP="00AB5086">
      <w:pPr>
        <w:numPr>
          <w:ilvl w:val="0"/>
          <w:numId w:val="8"/>
        </w:numPr>
        <w:tabs>
          <w:tab w:val="left" w:pos="709"/>
        </w:tabs>
        <w:spacing w:after="120" w:line="276" w:lineRule="auto"/>
        <w:rPr>
          <w:rFonts w:ascii="Arial" w:eastAsia="Arial" w:hAnsi="Arial" w:cs="Arial"/>
          <w:sz w:val="20"/>
          <w:szCs w:val="20"/>
          <w:highlight w:val="green"/>
        </w:rPr>
      </w:pPr>
      <w:r w:rsidRPr="00EA6269">
        <w:rPr>
          <w:rFonts w:ascii="Arial" w:eastAsia="Arial" w:hAnsi="Arial" w:cs="Arial"/>
          <w:sz w:val="20"/>
          <w:szCs w:val="20"/>
          <w:highlight w:val="green"/>
        </w:rPr>
        <w:t>All interventions agreed with users should be in accordance with approved evidence-based guidelines.</w:t>
      </w:r>
      <w:r w:rsidRPr="00EA6269">
        <w:rPr>
          <w:rFonts w:ascii="Arial" w:eastAsia="Arial" w:hAnsi="Arial" w:cs="Arial"/>
          <w:b/>
          <w:bCs/>
          <w:i/>
          <w:iCs/>
          <w:sz w:val="16"/>
          <w:szCs w:val="16"/>
          <w:highlight w:val="green"/>
        </w:rPr>
        <w:t xml:space="preserve"> HEALTH RECORD AUDIT</w:t>
      </w:r>
    </w:p>
    <w:p w14:paraId="26D7637F" w14:textId="58DB35E2" w:rsidR="00AB5086" w:rsidRPr="00EA6269" w:rsidRDefault="00AB5086" w:rsidP="00AB5086">
      <w:pPr>
        <w:spacing w:after="120" w:line="276" w:lineRule="auto"/>
        <w:ind w:left="709"/>
        <w:rPr>
          <w:rFonts w:ascii="Arial" w:eastAsia="Arial" w:hAnsi="Arial" w:cs="Arial"/>
          <w:i/>
          <w:sz w:val="14"/>
          <w:szCs w:val="20"/>
          <w:highlight w:val="green"/>
        </w:rPr>
      </w:pPr>
      <w:r w:rsidRPr="00EA6269">
        <w:rPr>
          <w:rFonts w:ascii="Arial" w:eastAsia="Arial" w:hAnsi="Arial" w:cs="Arial"/>
          <w:i/>
          <w:sz w:val="14"/>
          <w:szCs w:val="20"/>
          <w:highlight w:val="green"/>
        </w:rPr>
        <w:t>Explanatory note:  This requirement seeks to protect users from over servicing, which can result in unnecessary depletion of their insurance</w:t>
      </w:r>
      <w:r w:rsidR="00F20630" w:rsidRPr="00EA6269">
        <w:rPr>
          <w:rFonts w:ascii="Arial" w:eastAsia="Arial" w:hAnsi="Arial" w:cs="Arial"/>
          <w:i/>
          <w:sz w:val="14"/>
          <w:szCs w:val="20"/>
          <w:highlight w:val="green"/>
        </w:rPr>
        <w:t xml:space="preserve">. </w:t>
      </w:r>
      <w:r w:rsidRPr="00EA6269">
        <w:rPr>
          <w:rFonts w:ascii="Arial" w:eastAsia="Arial" w:hAnsi="Arial" w:cs="Arial"/>
          <w:i/>
          <w:sz w:val="14"/>
          <w:szCs w:val="20"/>
          <w:highlight w:val="green"/>
        </w:rPr>
        <w:t>Adherence to approved evidence-based practice guidelines can be demonstrated by means of clinical audit</w:t>
      </w:r>
      <w:r w:rsidR="00F20630" w:rsidRPr="00EA6269">
        <w:rPr>
          <w:rFonts w:ascii="Arial" w:eastAsia="Arial" w:hAnsi="Arial" w:cs="Arial"/>
          <w:i/>
          <w:sz w:val="14"/>
          <w:szCs w:val="20"/>
          <w:highlight w:val="green"/>
        </w:rPr>
        <w:t xml:space="preserve">. </w:t>
      </w:r>
    </w:p>
    <w:p w14:paraId="3010BE14" w14:textId="77777777" w:rsidR="00AB5086" w:rsidRPr="001F6854" w:rsidRDefault="00AB5086" w:rsidP="00AB5086">
      <w:pPr>
        <w:tabs>
          <w:tab w:val="left" w:pos="709"/>
        </w:tabs>
        <w:spacing w:after="120" w:line="276" w:lineRule="auto"/>
        <w:ind w:left="720"/>
        <w:rPr>
          <w:rFonts w:ascii="Arial" w:eastAsia="Arial" w:hAnsi="Arial" w:cs="Arial"/>
          <w:i/>
          <w:sz w:val="14"/>
          <w:szCs w:val="20"/>
        </w:rPr>
      </w:pPr>
      <w:r w:rsidRPr="00EA6269">
        <w:rPr>
          <w:rFonts w:ascii="Arial" w:eastAsia="Arial" w:hAnsi="Arial" w:cs="Arial"/>
          <w:i/>
          <w:sz w:val="14"/>
          <w:szCs w:val="20"/>
          <w:highlight w:val="green"/>
        </w:rPr>
        <w:t>Not applicable: Never</w:t>
      </w:r>
    </w:p>
    <w:p w14:paraId="3E1FDEA9" w14:textId="77777777" w:rsidR="00AB5086" w:rsidRPr="001F6854" w:rsidRDefault="00AB5086" w:rsidP="00686E51">
      <w:pPr>
        <w:tabs>
          <w:tab w:val="left" w:pos="709"/>
          <w:tab w:val="left" w:pos="2136"/>
        </w:tabs>
        <w:spacing w:after="120" w:line="276" w:lineRule="auto"/>
        <w:ind w:left="993"/>
        <w:rPr>
          <w:rFonts w:ascii="Arial" w:eastAsia="Arial" w:hAnsi="Arial" w:cs="Arial"/>
          <w:sz w:val="18"/>
          <w:szCs w:val="20"/>
          <w:highlight w:val="yellow"/>
        </w:rPr>
      </w:pPr>
    </w:p>
    <w:p w14:paraId="3864B367" w14:textId="242AD412" w:rsidR="00477E4D" w:rsidRPr="001F6854" w:rsidRDefault="003F572C" w:rsidP="00686E51">
      <w:pPr>
        <w:spacing w:after="120" w:line="276" w:lineRule="auto"/>
        <w:rPr>
          <w:rFonts w:ascii="Arial" w:hAnsi="Arial" w:cs="Arial"/>
          <w:b/>
          <w:color w:val="FF0000"/>
          <w:u w:val="single"/>
        </w:rPr>
      </w:pPr>
      <w:r w:rsidRPr="001F6854">
        <w:rPr>
          <w:rFonts w:ascii="Arial" w:eastAsia="Arial" w:hAnsi="Arial" w:cs="Arial"/>
          <w:sz w:val="20"/>
          <w:szCs w:val="20"/>
        </w:rPr>
        <w:t xml:space="preserve"> </w:t>
      </w:r>
      <w:r w:rsidR="00AC5607" w:rsidRPr="001F6854">
        <w:rPr>
          <w:rFonts w:ascii="Arial" w:hAnsi="Arial" w:cs="Arial"/>
          <w:b/>
          <w:color w:val="FF0000"/>
          <w:u w:val="single"/>
        </w:rPr>
        <w:t>Standard</w:t>
      </w:r>
      <w:r w:rsidR="00F543DF" w:rsidRPr="001F6854">
        <w:rPr>
          <w:rFonts w:ascii="Arial" w:hAnsi="Arial" w:cs="Arial"/>
          <w:b/>
          <w:color w:val="FF0000"/>
          <w:u w:val="single"/>
        </w:rPr>
        <w:t xml:space="preserve"> 3</w:t>
      </w:r>
      <w:r w:rsidR="00AC5607" w:rsidRPr="001F6854">
        <w:rPr>
          <w:rFonts w:ascii="Arial" w:hAnsi="Arial" w:cs="Arial"/>
          <w:b/>
          <w:color w:val="FF0000"/>
          <w:u w:val="single"/>
        </w:rPr>
        <w:t xml:space="preserve">: </w:t>
      </w:r>
      <w:r w:rsidR="00CD0146" w:rsidRPr="001F6854">
        <w:rPr>
          <w:rFonts w:ascii="Arial" w:hAnsi="Arial" w:cs="Arial"/>
          <w:b/>
          <w:color w:val="FF0000"/>
          <w:u w:val="single"/>
        </w:rPr>
        <w:t xml:space="preserve">6.(5) </w:t>
      </w:r>
      <w:r w:rsidR="00CE1E80" w:rsidRPr="001F6854">
        <w:rPr>
          <w:rFonts w:ascii="Arial" w:hAnsi="Arial" w:cs="Arial"/>
          <w:b/>
          <w:color w:val="FF0000"/>
          <w:u w:val="single"/>
        </w:rPr>
        <w:t>T</w:t>
      </w:r>
      <w:r w:rsidR="00CD0146" w:rsidRPr="001F6854">
        <w:rPr>
          <w:rFonts w:ascii="Arial" w:hAnsi="Arial" w:cs="Arial"/>
          <w:b/>
          <w:color w:val="FF0000"/>
          <w:u w:val="single"/>
        </w:rPr>
        <w:t xml:space="preserve">he health establishment must have a formal process to be followed when obtaining informed consent from the user. </w:t>
      </w:r>
    </w:p>
    <w:p w14:paraId="3BF13145" w14:textId="4D6C749F" w:rsidR="00A62551" w:rsidRPr="001F6854" w:rsidRDefault="00A62551" w:rsidP="00686E51">
      <w:pPr>
        <w:spacing w:after="120" w:line="276" w:lineRule="auto"/>
        <w:rPr>
          <w:rFonts w:ascii="Arial" w:eastAsia="Arial" w:hAnsi="Arial" w:cs="Arial"/>
          <w:sz w:val="20"/>
          <w:szCs w:val="20"/>
        </w:rPr>
      </w:pPr>
      <w:r w:rsidRPr="001F6854">
        <w:rPr>
          <w:rFonts w:ascii="Arial" w:eastAsia="Arial" w:hAnsi="Arial" w:cs="Arial"/>
          <w:b/>
          <w:bCs/>
          <w:sz w:val="20"/>
          <w:szCs w:val="20"/>
          <w:lang w:val="en-GB"/>
        </w:rPr>
        <w:t>Criterion</w:t>
      </w:r>
      <w:r w:rsidR="00F543DF" w:rsidRPr="001F6854">
        <w:rPr>
          <w:rFonts w:ascii="Arial" w:eastAsia="Arial" w:hAnsi="Arial" w:cs="Arial"/>
          <w:b/>
          <w:bCs/>
          <w:sz w:val="20"/>
          <w:szCs w:val="20"/>
          <w:lang w:val="en-GB"/>
        </w:rPr>
        <w:t xml:space="preserve"> 1</w:t>
      </w:r>
      <w:r w:rsidR="000F057D" w:rsidRPr="001F6854">
        <w:rPr>
          <w:rFonts w:ascii="Arial" w:eastAsia="Arial" w:hAnsi="Arial" w:cs="Arial"/>
          <w:b/>
          <w:bCs/>
          <w:sz w:val="20"/>
          <w:szCs w:val="20"/>
          <w:lang w:val="en-GB"/>
        </w:rPr>
        <w:t>:</w:t>
      </w:r>
      <w:r w:rsidRPr="001F6854">
        <w:rPr>
          <w:rFonts w:ascii="Arial" w:eastAsia="Arial" w:hAnsi="Arial" w:cs="Arial"/>
          <w:b/>
          <w:bCs/>
          <w:sz w:val="20"/>
          <w:szCs w:val="20"/>
          <w:lang w:val="en-GB"/>
        </w:rPr>
        <w:t xml:space="preserve"> A documented procedure which describes the information to be collected and discussed during the process to obtain informed consent is implemented, in accordance with HPCSA requirements.</w:t>
      </w:r>
    </w:p>
    <w:p w14:paraId="0A435894" w14:textId="2FAB104F" w:rsidR="00477E4D" w:rsidRPr="001F6854" w:rsidRDefault="00E773FA" w:rsidP="00686E51">
      <w:pPr>
        <w:tabs>
          <w:tab w:val="left" w:pos="709"/>
        </w:tabs>
        <w:spacing w:after="120" w:line="276" w:lineRule="auto"/>
        <w:rPr>
          <w:rFonts w:ascii="Arial" w:eastAsia="Arial" w:hAnsi="Arial" w:cs="Arial"/>
          <w:b/>
          <w:sz w:val="20"/>
          <w:szCs w:val="20"/>
        </w:rPr>
      </w:pPr>
      <w:r w:rsidRPr="001F6854">
        <w:rPr>
          <w:rFonts w:ascii="Arial" w:eastAsia="Arial" w:hAnsi="Arial" w:cs="Arial"/>
          <w:b/>
          <w:sz w:val="20"/>
          <w:szCs w:val="20"/>
        </w:rPr>
        <w:t xml:space="preserve"> </w:t>
      </w:r>
      <w:r w:rsidR="00477E4D" w:rsidRPr="001F6854">
        <w:rPr>
          <w:rFonts w:ascii="Arial" w:eastAsia="Arial" w:hAnsi="Arial" w:cs="Arial"/>
          <w:b/>
          <w:sz w:val="20"/>
          <w:szCs w:val="20"/>
        </w:rPr>
        <w:t xml:space="preserve">Measures: </w:t>
      </w:r>
    </w:p>
    <w:p w14:paraId="54A9D74B" w14:textId="76A18841" w:rsidR="00477E4D" w:rsidRPr="00686E51" w:rsidRDefault="00D12CD0" w:rsidP="00686E51">
      <w:pPr>
        <w:numPr>
          <w:ilvl w:val="0"/>
          <w:numId w:val="9"/>
        </w:numPr>
        <w:tabs>
          <w:tab w:val="left" w:pos="709"/>
        </w:tabs>
        <w:spacing w:after="120" w:line="276" w:lineRule="auto"/>
        <w:rPr>
          <w:rFonts w:ascii="Arial" w:eastAsia="Arial" w:hAnsi="Arial" w:cs="Arial"/>
          <w:sz w:val="20"/>
          <w:szCs w:val="20"/>
        </w:rPr>
      </w:pPr>
      <w:r>
        <w:rPr>
          <w:rFonts w:ascii="Arial" w:eastAsia="Arial" w:hAnsi="Arial" w:cs="Arial"/>
          <w:sz w:val="20"/>
          <w:szCs w:val="20"/>
        </w:rPr>
        <w:t xml:space="preserve">CHECKLIST: </w:t>
      </w:r>
      <w:r w:rsidR="00477E4D" w:rsidRPr="001F6854">
        <w:rPr>
          <w:rFonts w:ascii="Arial" w:eastAsia="Arial" w:hAnsi="Arial" w:cs="Arial"/>
          <w:sz w:val="20"/>
          <w:szCs w:val="20"/>
        </w:rPr>
        <w:t>A standard operating procedure for obtaining informed consent is available, which includes the details listed below as a minimum.</w:t>
      </w:r>
      <w:r w:rsidRPr="00D12CD0">
        <w:rPr>
          <w:rFonts w:ascii="Arial" w:eastAsia="Times New Roman" w:hAnsi="Arial" w:cs="Arial"/>
          <w:b/>
          <w:bCs/>
          <w:i/>
          <w:iCs/>
          <w:sz w:val="16"/>
          <w:szCs w:val="16"/>
          <w:lang w:val="en-GB" w:bidi="en-US"/>
        </w:rPr>
        <w:t xml:space="preserve"> </w:t>
      </w:r>
      <w:r>
        <w:rPr>
          <w:rFonts w:ascii="Arial" w:eastAsia="Times New Roman" w:hAnsi="Arial" w:cs="Arial"/>
          <w:b/>
          <w:bCs/>
          <w:i/>
          <w:iCs/>
          <w:sz w:val="16"/>
          <w:szCs w:val="16"/>
          <w:lang w:val="en-GB" w:bidi="en-US"/>
        </w:rPr>
        <w:t>DOCUMENT</w:t>
      </w:r>
    </w:p>
    <w:p w14:paraId="2DF51123" w14:textId="2230D4AB" w:rsidR="0015457B" w:rsidRPr="001F6854" w:rsidRDefault="0015457B" w:rsidP="00686E51">
      <w:pPr>
        <w:tabs>
          <w:tab w:val="left" w:pos="709"/>
        </w:tabs>
        <w:spacing w:after="120" w:line="276" w:lineRule="auto"/>
        <w:ind w:left="720"/>
        <w:rPr>
          <w:rFonts w:ascii="Arial" w:eastAsia="Arial" w:hAnsi="Arial" w:cs="Arial"/>
          <w:sz w:val="20"/>
          <w:szCs w:val="20"/>
        </w:rPr>
      </w:pPr>
      <w:r w:rsidRPr="00686E51">
        <w:rPr>
          <w:rFonts w:ascii="Arial" w:eastAsia="Arial" w:hAnsi="Arial" w:cs="Arial"/>
          <w:b/>
          <w:bCs/>
          <w:sz w:val="20"/>
          <w:szCs w:val="20"/>
        </w:rPr>
        <w:t>Instructions</w:t>
      </w:r>
      <w:r>
        <w:rPr>
          <w:rFonts w:ascii="Arial" w:eastAsia="Arial" w:hAnsi="Arial" w:cs="Arial"/>
          <w:sz w:val="20"/>
          <w:szCs w:val="20"/>
        </w:rPr>
        <w:t xml:space="preserve">:  </w:t>
      </w:r>
      <w:r w:rsidRPr="0015457B">
        <w:rPr>
          <w:rFonts w:ascii="Arial" w:eastAsia="Arial" w:hAnsi="Arial" w:cs="Arial"/>
          <w:sz w:val="20"/>
          <w:szCs w:val="20"/>
        </w:rPr>
        <w:t>Read through the standard operating procedure and confirm whether the aspects listed below are included and explained. Score 1 if the aspect is included and explained, score 0 if it is not included or included but not explained</w:t>
      </w:r>
      <w:r>
        <w:rPr>
          <w:rFonts w:ascii="Arial" w:eastAsia="Arial" w:hAnsi="Arial" w:cs="Arial"/>
          <w:sz w:val="20"/>
          <w:szCs w:val="20"/>
        </w:rPr>
        <w:t>.</w:t>
      </w:r>
    </w:p>
    <w:p w14:paraId="12B53490" w14:textId="312EE6CB" w:rsidR="00477E4D" w:rsidRPr="001F6854" w:rsidRDefault="00477E4D" w:rsidP="00686E51">
      <w:pPr>
        <w:numPr>
          <w:ilvl w:val="0"/>
          <w:numId w:val="10"/>
        </w:numPr>
        <w:tabs>
          <w:tab w:val="left" w:pos="709"/>
        </w:tabs>
        <w:spacing w:after="120" w:line="276" w:lineRule="auto"/>
        <w:ind w:left="1276"/>
        <w:rPr>
          <w:rFonts w:ascii="Arial" w:eastAsia="Arial" w:hAnsi="Arial" w:cs="Arial"/>
          <w:sz w:val="18"/>
          <w:szCs w:val="20"/>
        </w:rPr>
      </w:pPr>
      <w:r w:rsidRPr="001F6854">
        <w:rPr>
          <w:rFonts w:ascii="Arial" w:eastAsia="Arial" w:hAnsi="Arial" w:cs="Arial"/>
          <w:sz w:val="18"/>
          <w:szCs w:val="20"/>
        </w:rPr>
        <w:t xml:space="preserve">The user's full names must be documented on the consent </w:t>
      </w:r>
      <w:r w:rsidR="00B93B99" w:rsidRPr="001F6854">
        <w:rPr>
          <w:rFonts w:ascii="Arial" w:eastAsia="Arial" w:hAnsi="Arial" w:cs="Arial"/>
          <w:sz w:val="18"/>
          <w:szCs w:val="20"/>
        </w:rPr>
        <w:t>form.</w:t>
      </w:r>
    </w:p>
    <w:p w14:paraId="4CAE2365" w14:textId="75FFC109" w:rsidR="00477E4D" w:rsidRPr="001F6854" w:rsidRDefault="00477E4D" w:rsidP="00686E51">
      <w:pPr>
        <w:numPr>
          <w:ilvl w:val="0"/>
          <w:numId w:val="10"/>
        </w:numPr>
        <w:tabs>
          <w:tab w:val="left" w:pos="709"/>
        </w:tabs>
        <w:spacing w:after="120" w:line="276" w:lineRule="auto"/>
        <w:ind w:left="1276"/>
        <w:rPr>
          <w:rFonts w:ascii="Arial" w:eastAsia="Arial" w:hAnsi="Arial" w:cs="Arial"/>
          <w:sz w:val="18"/>
          <w:szCs w:val="20"/>
        </w:rPr>
      </w:pPr>
      <w:r w:rsidRPr="001F6854">
        <w:rPr>
          <w:rFonts w:ascii="Arial" w:eastAsia="Arial" w:hAnsi="Arial" w:cs="Arial"/>
          <w:sz w:val="18"/>
          <w:szCs w:val="20"/>
        </w:rPr>
        <w:t xml:space="preserve">The user’s legal standing to give informed consent must be documented on the consent </w:t>
      </w:r>
      <w:r w:rsidR="00B93B99" w:rsidRPr="001F6854">
        <w:rPr>
          <w:rFonts w:ascii="Arial" w:eastAsia="Arial" w:hAnsi="Arial" w:cs="Arial"/>
          <w:sz w:val="18"/>
          <w:szCs w:val="20"/>
        </w:rPr>
        <w:t>form.</w:t>
      </w:r>
    </w:p>
    <w:p w14:paraId="4F90C48A" w14:textId="5BA7A250" w:rsidR="00477E4D" w:rsidRPr="001F6854" w:rsidRDefault="00477E4D" w:rsidP="00686E51">
      <w:pPr>
        <w:tabs>
          <w:tab w:val="left" w:pos="709"/>
        </w:tabs>
        <w:spacing w:after="120" w:line="276" w:lineRule="auto"/>
        <w:ind w:left="1276"/>
        <w:rPr>
          <w:rFonts w:ascii="Arial" w:eastAsia="Arial" w:hAnsi="Arial" w:cs="Arial"/>
          <w:sz w:val="16"/>
          <w:szCs w:val="20"/>
        </w:rPr>
      </w:pPr>
      <w:r w:rsidRPr="009D0E71">
        <w:rPr>
          <w:rFonts w:ascii="Arial" w:eastAsia="Arial" w:hAnsi="Arial" w:cs="Arial"/>
          <w:i/>
          <w:sz w:val="14"/>
          <w:szCs w:val="20"/>
          <w:u w:val="single"/>
        </w:rPr>
        <w:t>Explanatory note:</w:t>
      </w:r>
      <w:r w:rsidRPr="001F6854">
        <w:rPr>
          <w:rFonts w:ascii="Arial" w:eastAsia="Arial" w:hAnsi="Arial" w:cs="Arial"/>
          <w:i/>
          <w:sz w:val="14"/>
          <w:szCs w:val="20"/>
        </w:rPr>
        <w:t xml:space="preserve">  “Legal standing” refers to the user’s mental capacity to provide consent, or the legal authority of the person providing consent on behalf of the user where the user does not have the mental capacity to provide consent, as defined in HPCSA Booklet 9</w:t>
      </w:r>
      <w:r w:rsidR="00F20630" w:rsidRPr="001F6854">
        <w:rPr>
          <w:rFonts w:ascii="Arial" w:eastAsia="Arial" w:hAnsi="Arial" w:cs="Arial"/>
          <w:i/>
          <w:sz w:val="14"/>
          <w:szCs w:val="20"/>
        </w:rPr>
        <w:t>.</w:t>
      </w:r>
      <w:r w:rsidR="00F20630" w:rsidRPr="001F6854">
        <w:rPr>
          <w:rFonts w:ascii="Arial" w:eastAsia="Arial" w:hAnsi="Arial" w:cs="Arial"/>
          <w:sz w:val="16"/>
          <w:szCs w:val="20"/>
        </w:rPr>
        <w:t xml:space="preserve"> </w:t>
      </w:r>
    </w:p>
    <w:p w14:paraId="7FD0BCB8" w14:textId="46CBBA8E" w:rsidR="00477E4D" w:rsidRPr="001F6854" w:rsidRDefault="00477E4D" w:rsidP="00686E51">
      <w:pPr>
        <w:numPr>
          <w:ilvl w:val="0"/>
          <w:numId w:val="10"/>
        </w:numPr>
        <w:tabs>
          <w:tab w:val="left" w:pos="709"/>
        </w:tabs>
        <w:spacing w:after="120" w:line="276" w:lineRule="auto"/>
        <w:ind w:left="1276"/>
        <w:rPr>
          <w:rFonts w:ascii="Arial" w:eastAsia="Arial" w:hAnsi="Arial" w:cs="Arial"/>
          <w:sz w:val="18"/>
          <w:szCs w:val="20"/>
        </w:rPr>
      </w:pPr>
      <w:r w:rsidRPr="001F6854">
        <w:rPr>
          <w:rFonts w:ascii="Arial" w:eastAsia="Arial" w:hAnsi="Arial" w:cs="Arial"/>
          <w:sz w:val="18"/>
          <w:szCs w:val="20"/>
        </w:rPr>
        <w:t xml:space="preserve">The consent form must be dated to reflect the day on which consent was </w:t>
      </w:r>
      <w:r w:rsidR="00B93B99" w:rsidRPr="001F6854">
        <w:rPr>
          <w:rFonts w:ascii="Arial" w:eastAsia="Arial" w:hAnsi="Arial" w:cs="Arial"/>
          <w:sz w:val="18"/>
          <w:szCs w:val="20"/>
        </w:rPr>
        <w:t>granted.</w:t>
      </w:r>
    </w:p>
    <w:p w14:paraId="05E4CFD7" w14:textId="39121BFD" w:rsidR="00477E4D" w:rsidRPr="001F6854" w:rsidRDefault="00477E4D" w:rsidP="00686E51">
      <w:pPr>
        <w:numPr>
          <w:ilvl w:val="0"/>
          <w:numId w:val="10"/>
        </w:numPr>
        <w:tabs>
          <w:tab w:val="left" w:pos="709"/>
        </w:tabs>
        <w:spacing w:after="120" w:line="276" w:lineRule="auto"/>
        <w:ind w:left="1276"/>
        <w:rPr>
          <w:rFonts w:ascii="Arial" w:eastAsia="Arial" w:hAnsi="Arial" w:cs="Arial"/>
          <w:sz w:val="18"/>
          <w:szCs w:val="20"/>
        </w:rPr>
      </w:pPr>
      <w:r w:rsidRPr="001F6854">
        <w:rPr>
          <w:rFonts w:ascii="Arial" w:eastAsia="Arial" w:hAnsi="Arial" w:cs="Arial"/>
          <w:sz w:val="18"/>
          <w:szCs w:val="20"/>
        </w:rPr>
        <w:t xml:space="preserve">The exact nature of the operation, procedure or treatment must be documented on the consent </w:t>
      </w:r>
      <w:r w:rsidR="00B93B99" w:rsidRPr="001F6854">
        <w:rPr>
          <w:rFonts w:ascii="Arial" w:eastAsia="Arial" w:hAnsi="Arial" w:cs="Arial"/>
          <w:sz w:val="18"/>
          <w:szCs w:val="20"/>
        </w:rPr>
        <w:t>form.</w:t>
      </w:r>
      <w:r w:rsidRPr="001F6854">
        <w:rPr>
          <w:rFonts w:ascii="Arial" w:eastAsia="Arial" w:hAnsi="Arial" w:cs="Arial"/>
          <w:sz w:val="18"/>
          <w:szCs w:val="20"/>
        </w:rPr>
        <w:tab/>
      </w:r>
    </w:p>
    <w:p w14:paraId="36061B49" w14:textId="6F9D6862" w:rsidR="00477E4D" w:rsidRPr="001F6854" w:rsidRDefault="00477E4D" w:rsidP="00686E51">
      <w:pPr>
        <w:numPr>
          <w:ilvl w:val="0"/>
          <w:numId w:val="10"/>
        </w:numPr>
        <w:tabs>
          <w:tab w:val="left" w:pos="709"/>
        </w:tabs>
        <w:spacing w:after="120" w:line="276" w:lineRule="auto"/>
        <w:ind w:left="1276"/>
        <w:rPr>
          <w:rFonts w:ascii="Arial" w:eastAsia="Arial" w:hAnsi="Arial" w:cs="Arial"/>
          <w:sz w:val="18"/>
          <w:szCs w:val="20"/>
        </w:rPr>
      </w:pPr>
      <w:r w:rsidRPr="001F6854">
        <w:rPr>
          <w:rFonts w:ascii="Arial" w:eastAsia="Arial" w:hAnsi="Arial" w:cs="Arial"/>
          <w:sz w:val="18"/>
          <w:szCs w:val="20"/>
        </w:rPr>
        <w:t xml:space="preserve">The consent form must contain a statement that the treatment options, their risks, benefits, costs and consequences have been explained to the </w:t>
      </w:r>
      <w:r w:rsidR="00B93B99" w:rsidRPr="001F6854">
        <w:rPr>
          <w:rFonts w:ascii="Arial" w:eastAsia="Arial" w:hAnsi="Arial" w:cs="Arial"/>
          <w:sz w:val="18"/>
          <w:szCs w:val="20"/>
        </w:rPr>
        <w:t>user.</w:t>
      </w:r>
    </w:p>
    <w:p w14:paraId="2351917E" w14:textId="5CF66D55" w:rsidR="00477E4D" w:rsidRPr="001F6854" w:rsidRDefault="00477E4D" w:rsidP="00686E51">
      <w:pPr>
        <w:tabs>
          <w:tab w:val="left" w:pos="709"/>
        </w:tabs>
        <w:spacing w:after="120" w:line="276" w:lineRule="auto"/>
        <w:ind w:left="1276"/>
        <w:rPr>
          <w:rFonts w:ascii="Arial" w:eastAsia="Arial" w:hAnsi="Arial" w:cs="Arial"/>
          <w:i/>
          <w:sz w:val="14"/>
          <w:szCs w:val="20"/>
        </w:rPr>
      </w:pPr>
      <w:r w:rsidRPr="009D0E71">
        <w:rPr>
          <w:rFonts w:ascii="Arial" w:eastAsia="Arial" w:hAnsi="Arial" w:cs="Arial"/>
          <w:i/>
          <w:sz w:val="14"/>
          <w:szCs w:val="20"/>
          <w:u w:val="single"/>
        </w:rPr>
        <w:t xml:space="preserve">Explanatory note: </w:t>
      </w:r>
      <w:bookmarkStart w:id="16" w:name="_Hlk113358415"/>
      <w:r w:rsidRPr="001F6854">
        <w:rPr>
          <w:rFonts w:ascii="Arial" w:eastAsia="Arial" w:hAnsi="Arial" w:cs="Arial"/>
          <w:i/>
          <w:sz w:val="14"/>
          <w:szCs w:val="20"/>
        </w:rPr>
        <w:t xml:space="preserve">Treatment options must </w:t>
      </w:r>
      <w:r w:rsidR="00C14DFD" w:rsidRPr="001F6854">
        <w:rPr>
          <w:rFonts w:ascii="Arial" w:eastAsia="Arial" w:hAnsi="Arial" w:cs="Arial"/>
          <w:i/>
          <w:sz w:val="14"/>
          <w:szCs w:val="20"/>
        </w:rPr>
        <w:t xml:space="preserve">be </w:t>
      </w:r>
      <w:r w:rsidRPr="001F6854">
        <w:rPr>
          <w:rFonts w:ascii="Arial" w:eastAsia="Arial" w:hAnsi="Arial" w:cs="Arial"/>
          <w:i/>
          <w:sz w:val="14"/>
          <w:szCs w:val="20"/>
        </w:rPr>
        <w:t>discussed with the user including benefits and risks and an option must be agreed with the user</w:t>
      </w:r>
      <w:r w:rsidR="00F20630" w:rsidRPr="001F6854">
        <w:rPr>
          <w:rFonts w:ascii="Arial" w:eastAsia="Arial" w:hAnsi="Arial" w:cs="Arial"/>
          <w:i/>
          <w:sz w:val="14"/>
          <w:szCs w:val="20"/>
        </w:rPr>
        <w:t xml:space="preserve">. </w:t>
      </w:r>
      <w:r w:rsidRPr="001F6854">
        <w:rPr>
          <w:rFonts w:ascii="Arial" w:eastAsia="Arial" w:hAnsi="Arial" w:cs="Arial"/>
          <w:i/>
          <w:sz w:val="14"/>
          <w:szCs w:val="20"/>
        </w:rPr>
        <w:t>This process and the final decision agreed with the user should be recorded on the consent form, as described in the measure</w:t>
      </w:r>
      <w:bookmarkEnd w:id="16"/>
      <w:r w:rsidR="00F20630" w:rsidRPr="001F6854">
        <w:rPr>
          <w:rFonts w:ascii="Arial" w:eastAsia="Arial" w:hAnsi="Arial" w:cs="Arial"/>
          <w:i/>
          <w:sz w:val="14"/>
          <w:szCs w:val="20"/>
        </w:rPr>
        <w:t xml:space="preserve">. </w:t>
      </w:r>
      <w:r w:rsidR="0082318B" w:rsidRPr="001F6854">
        <w:rPr>
          <w:rFonts w:ascii="Arial" w:eastAsia="Arial" w:hAnsi="Arial" w:cs="Arial"/>
          <w:i/>
          <w:iCs/>
          <w:sz w:val="14"/>
          <w:szCs w:val="20"/>
        </w:rPr>
        <w:t>Indicative costs must be explained to the user prior to commencement of the procedure, including liability of the user for any costs not covered by the medical aid</w:t>
      </w:r>
      <w:r w:rsidR="00F20630" w:rsidRPr="001F6854">
        <w:rPr>
          <w:rFonts w:ascii="Arial" w:eastAsia="Arial" w:hAnsi="Arial" w:cs="Arial"/>
          <w:i/>
          <w:iCs/>
          <w:sz w:val="14"/>
          <w:szCs w:val="20"/>
        </w:rPr>
        <w:t xml:space="preserve">. </w:t>
      </w:r>
    </w:p>
    <w:p w14:paraId="0B475DAD" w14:textId="4D7002CE" w:rsidR="00477E4D" w:rsidRPr="001F6854" w:rsidRDefault="00477E4D" w:rsidP="00686E51">
      <w:pPr>
        <w:numPr>
          <w:ilvl w:val="0"/>
          <w:numId w:val="10"/>
        </w:numPr>
        <w:tabs>
          <w:tab w:val="left" w:pos="709"/>
        </w:tabs>
        <w:spacing w:after="120" w:line="276" w:lineRule="auto"/>
        <w:ind w:left="1276"/>
        <w:rPr>
          <w:rFonts w:ascii="Arial" w:eastAsia="Arial" w:hAnsi="Arial" w:cs="Arial"/>
          <w:sz w:val="18"/>
          <w:szCs w:val="20"/>
        </w:rPr>
      </w:pPr>
      <w:r w:rsidRPr="001F6854">
        <w:rPr>
          <w:rFonts w:ascii="Arial" w:eastAsia="Arial" w:hAnsi="Arial" w:cs="Arial"/>
          <w:sz w:val="18"/>
          <w:szCs w:val="20"/>
        </w:rPr>
        <w:t xml:space="preserve">Major complications, where relevant, must be discussed with the </w:t>
      </w:r>
      <w:r w:rsidR="00B93B99" w:rsidRPr="001F6854">
        <w:rPr>
          <w:rFonts w:ascii="Arial" w:eastAsia="Arial" w:hAnsi="Arial" w:cs="Arial"/>
          <w:sz w:val="18"/>
          <w:szCs w:val="20"/>
        </w:rPr>
        <w:t>user.</w:t>
      </w:r>
    </w:p>
    <w:p w14:paraId="4BE17397" w14:textId="2F41459C" w:rsidR="00477E4D" w:rsidRPr="001F6854" w:rsidRDefault="00477E4D" w:rsidP="00686E51">
      <w:pPr>
        <w:numPr>
          <w:ilvl w:val="0"/>
          <w:numId w:val="10"/>
        </w:numPr>
        <w:tabs>
          <w:tab w:val="left" w:pos="709"/>
        </w:tabs>
        <w:spacing w:after="120" w:line="276" w:lineRule="auto"/>
        <w:ind w:left="1276"/>
        <w:rPr>
          <w:rFonts w:ascii="Arial" w:eastAsia="Arial" w:hAnsi="Arial" w:cs="Arial"/>
          <w:sz w:val="18"/>
          <w:szCs w:val="20"/>
        </w:rPr>
      </w:pPr>
      <w:r w:rsidRPr="001F6854">
        <w:rPr>
          <w:rFonts w:ascii="Arial" w:eastAsia="Arial" w:hAnsi="Arial" w:cs="Arial"/>
          <w:sz w:val="18"/>
          <w:szCs w:val="20"/>
        </w:rPr>
        <w:t xml:space="preserve">The information recorded on the form must be </w:t>
      </w:r>
      <w:r w:rsidR="00B93B99" w:rsidRPr="001F6854">
        <w:rPr>
          <w:rFonts w:ascii="Arial" w:eastAsia="Arial" w:hAnsi="Arial" w:cs="Arial"/>
          <w:sz w:val="18"/>
          <w:szCs w:val="20"/>
        </w:rPr>
        <w:t>legible.</w:t>
      </w:r>
      <w:r w:rsidRPr="001F6854">
        <w:rPr>
          <w:rFonts w:ascii="Arial" w:eastAsia="Arial" w:hAnsi="Arial" w:cs="Arial"/>
          <w:sz w:val="18"/>
          <w:szCs w:val="20"/>
        </w:rPr>
        <w:tab/>
      </w:r>
    </w:p>
    <w:p w14:paraId="231C351C" w14:textId="4B66730C" w:rsidR="00477E4D" w:rsidRPr="001F6854" w:rsidRDefault="00477E4D" w:rsidP="00686E51">
      <w:pPr>
        <w:numPr>
          <w:ilvl w:val="0"/>
          <w:numId w:val="10"/>
        </w:numPr>
        <w:tabs>
          <w:tab w:val="left" w:pos="709"/>
        </w:tabs>
        <w:spacing w:after="120" w:line="276" w:lineRule="auto"/>
        <w:ind w:left="1276"/>
        <w:rPr>
          <w:rFonts w:ascii="Arial" w:eastAsia="Arial" w:hAnsi="Arial" w:cs="Arial"/>
          <w:sz w:val="18"/>
          <w:szCs w:val="20"/>
        </w:rPr>
      </w:pPr>
      <w:r w:rsidRPr="001F6854">
        <w:rPr>
          <w:rFonts w:ascii="Arial" w:eastAsia="Arial" w:hAnsi="Arial" w:cs="Arial"/>
          <w:sz w:val="18"/>
          <w:szCs w:val="20"/>
        </w:rPr>
        <w:t xml:space="preserve">The consent form must be signed by the health care provider performing </w:t>
      </w:r>
      <w:r w:rsidR="00CC620F">
        <w:rPr>
          <w:rFonts w:ascii="Arial" w:eastAsia="Arial" w:hAnsi="Arial" w:cs="Arial"/>
          <w:sz w:val="18"/>
          <w:szCs w:val="20"/>
        </w:rPr>
        <w:t>the procedure/trea</w:t>
      </w:r>
      <w:r w:rsidR="009D0E71">
        <w:rPr>
          <w:rFonts w:ascii="Arial" w:eastAsia="Arial" w:hAnsi="Arial" w:cs="Arial"/>
          <w:sz w:val="18"/>
          <w:szCs w:val="20"/>
        </w:rPr>
        <w:t>t</w:t>
      </w:r>
      <w:r w:rsidR="00CC620F">
        <w:rPr>
          <w:rFonts w:ascii="Arial" w:eastAsia="Arial" w:hAnsi="Arial" w:cs="Arial"/>
          <w:sz w:val="18"/>
          <w:szCs w:val="20"/>
        </w:rPr>
        <w:t>ment</w:t>
      </w:r>
      <w:r w:rsidR="00B93B99" w:rsidRPr="001F6854">
        <w:rPr>
          <w:rFonts w:ascii="Arial" w:eastAsia="Arial" w:hAnsi="Arial" w:cs="Arial"/>
          <w:sz w:val="18"/>
          <w:szCs w:val="20"/>
        </w:rPr>
        <w:t>.</w:t>
      </w:r>
      <w:r w:rsidRPr="001F6854">
        <w:rPr>
          <w:rFonts w:ascii="Arial" w:eastAsia="Arial" w:hAnsi="Arial" w:cs="Arial"/>
          <w:sz w:val="18"/>
          <w:szCs w:val="20"/>
        </w:rPr>
        <w:t xml:space="preserve"> </w:t>
      </w:r>
    </w:p>
    <w:p w14:paraId="631D0E00" w14:textId="425187AD" w:rsidR="00477E4D" w:rsidRPr="001F6854" w:rsidRDefault="00477E4D" w:rsidP="00686E51">
      <w:pPr>
        <w:numPr>
          <w:ilvl w:val="0"/>
          <w:numId w:val="10"/>
        </w:numPr>
        <w:tabs>
          <w:tab w:val="left" w:pos="709"/>
        </w:tabs>
        <w:spacing w:after="120" w:line="276" w:lineRule="auto"/>
        <w:ind w:left="1276"/>
        <w:rPr>
          <w:rFonts w:ascii="Arial" w:eastAsia="Arial" w:hAnsi="Arial" w:cs="Arial"/>
          <w:sz w:val="18"/>
          <w:szCs w:val="20"/>
        </w:rPr>
      </w:pPr>
      <w:r w:rsidRPr="001F6854">
        <w:rPr>
          <w:rFonts w:ascii="Arial" w:eastAsia="Arial" w:hAnsi="Arial" w:cs="Arial"/>
          <w:sz w:val="18"/>
          <w:szCs w:val="20"/>
        </w:rPr>
        <w:t xml:space="preserve">For users unable to write, a thumb print must be used and labelled according to the hand and finger </w:t>
      </w:r>
      <w:r w:rsidR="00B93B99" w:rsidRPr="001F6854">
        <w:rPr>
          <w:rFonts w:ascii="Arial" w:eastAsia="Arial" w:hAnsi="Arial" w:cs="Arial"/>
          <w:sz w:val="18"/>
          <w:szCs w:val="20"/>
        </w:rPr>
        <w:t>used.</w:t>
      </w:r>
      <w:r w:rsidRPr="001F6854">
        <w:rPr>
          <w:rFonts w:ascii="Arial" w:eastAsia="Arial" w:hAnsi="Arial" w:cs="Arial"/>
          <w:sz w:val="18"/>
          <w:szCs w:val="20"/>
        </w:rPr>
        <w:tab/>
      </w:r>
    </w:p>
    <w:p w14:paraId="01BA84FF" w14:textId="01921627" w:rsidR="00CB0C61" w:rsidRPr="001F6854" w:rsidRDefault="00CB0C61" w:rsidP="00686E51">
      <w:pPr>
        <w:tabs>
          <w:tab w:val="left" w:pos="709"/>
        </w:tabs>
        <w:spacing w:after="120" w:line="276" w:lineRule="auto"/>
        <w:ind w:left="1276"/>
        <w:rPr>
          <w:rFonts w:ascii="Arial" w:eastAsia="Arial" w:hAnsi="Arial" w:cs="Arial"/>
          <w:sz w:val="18"/>
          <w:szCs w:val="20"/>
        </w:rPr>
      </w:pPr>
      <w:r w:rsidRPr="009D0E71">
        <w:rPr>
          <w:rFonts w:ascii="Arial" w:eastAsia="Arial" w:hAnsi="Arial" w:cs="Arial"/>
          <w:i/>
          <w:iCs/>
          <w:sz w:val="12"/>
          <w:szCs w:val="14"/>
          <w:u w:val="single"/>
        </w:rPr>
        <w:t>Explanatory note:</w:t>
      </w:r>
      <w:r w:rsidRPr="001F6854">
        <w:rPr>
          <w:rFonts w:ascii="Arial" w:eastAsia="Arial" w:hAnsi="Arial" w:cs="Arial"/>
          <w:i/>
          <w:iCs/>
          <w:sz w:val="12"/>
          <w:szCs w:val="14"/>
        </w:rPr>
        <w:t xml:space="preserve">  For electronic consent forms, </w:t>
      </w:r>
      <w:r w:rsidR="00F31175" w:rsidRPr="001F6854">
        <w:rPr>
          <w:rFonts w:ascii="Arial" w:eastAsia="Arial" w:hAnsi="Arial" w:cs="Arial"/>
          <w:i/>
          <w:iCs/>
          <w:sz w:val="12"/>
          <w:szCs w:val="14"/>
        </w:rPr>
        <w:t>a biometric device can be used to record consent for users unable to write</w:t>
      </w:r>
      <w:r w:rsidR="00F20630" w:rsidRPr="001F6854">
        <w:rPr>
          <w:rFonts w:ascii="Arial" w:eastAsia="Arial" w:hAnsi="Arial" w:cs="Arial"/>
          <w:i/>
          <w:iCs/>
          <w:sz w:val="12"/>
          <w:szCs w:val="14"/>
        </w:rPr>
        <w:t xml:space="preserve">. </w:t>
      </w:r>
    </w:p>
    <w:p w14:paraId="6CAEF202" w14:textId="607DF878" w:rsidR="00477E4D" w:rsidRPr="001F6854" w:rsidRDefault="00477E4D" w:rsidP="00686E51">
      <w:pPr>
        <w:numPr>
          <w:ilvl w:val="0"/>
          <w:numId w:val="10"/>
        </w:numPr>
        <w:tabs>
          <w:tab w:val="left" w:pos="709"/>
        </w:tabs>
        <w:spacing w:after="120" w:line="276" w:lineRule="auto"/>
        <w:ind w:left="1276"/>
        <w:rPr>
          <w:rFonts w:ascii="Arial" w:eastAsia="Arial" w:hAnsi="Arial" w:cs="Arial"/>
          <w:sz w:val="18"/>
          <w:szCs w:val="20"/>
        </w:rPr>
      </w:pPr>
      <w:r w:rsidRPr="001F6854">
        <w:rPr>
          <w:rFonts w:ascii="Arial" w:eastAsia="Arial" w:hAnsi="Arial" w:cs="Arial"/>
          <w:sz w:val="18"/>
          <w:szCs w:val="20"/>
        </w:rPr>
        <w:t xml:space="preserve">The consent form must be filed in the user’s health </w:t>
      </w:r>
      <w:r w:rsidR="00B93B99" w:rsidRPr="001F6854">
        <w:rPr>
          <w:rFonts w:ascii="Arial" w:eastAsia="Arial" w:hAnsi="Arial" w:cs="Arial"/>
          <w:sz w:val="18"/>
          <w:szCs w:val="20"/>
        </w:rPr>
        <w:t>record.</w:t>
      </w:r>
    </w:p>
    <w:p w14:paraId="3ADE3895" w14:textId="77777777" w:rsidR="009D0E71" w:rsidRPr="001F6854" w:rsidRDefault="009D0E71" w:rsidP="00686E51">
      <w:pPr>
        <w:tabs>
          <w:tab w:val="left" w:pos="709"/>
        </w:tabs>
        <w:spacing w:after="120" w:line="276" w:lineRule="auto"/>
        <w:ind w:left="1276"/>
        <w:rPr>
          <w:rFonts w:ascii="Arial" w:eastAsia="Arial" w:hAnsi="Arial" w:cs="Arial"/>
          <w:sz w:val="20"/>
          <w:szCs w:val="20"/>
        </w:rPr>
      </w:pPr>
    </w:p>
    <w:p w14:paraId="74A39695" w14:textId="013ACF62" w:rsidR="00477E4D" w:rsidRPr="00686E51" w:rsidRDefault="00D12CD0" w:rsidP="00686E51">
      <w:pPr>
        <w:numPr>
          <w:ilvl w:val="0"/>
          <w:numId w:val="9"/>
        </w:numPr>
        <w:tabs>
          <w:tab w:val="left" w:pos="709"/>
        </w:tabs>
        <w:spacing w:after="120" w:line="276" w:lineRule="auto"/>
        <w:rPr>
          <w:rFonts w:ascii="Arial" w:eastAsia="Arial" w:hAnsi="Arial" w:cs="Arial"/>
          <w:sz w:val="20"/>
          <w:szCs w:val="16"/>
        </w:rPr>
      </w:pPr>
      <w:r>
        <w:rPr>
          <w:rFonts w:ascii="Arial" w:eastAsia="Arial" w:hAnsi="Arial" w:cs="Arial"/>
          <w:sz w:val="20"/>
          <w:szCs w:val="16"/>
        </w:rPr>
        <w:t xml:space="preserve">CHECKLIST: </w:t>
      </w:r>
      <w:r w:rsidR="006B5753" w:rsidRPr="001F6854">
        <w:rPr>
          <w:rFonts w:ascii="Arial" w:eastAsia="Arial" w:hAnsi="Arial" w:cs="Arial"/>
          <w:sz w:val="20"/>
          <w:szCs w:val="16"/>
        </w:rPr>
        <w:t>A</w:t>
      </w:r>
      <w:r w:rsidR="00E773FA" w:rsidRPr="001F6854">
        <w:rPr>
          <w:rFonts w:ascii="Arial" w:eastAsia="Arial" w:hAnsi="Arial" w:cs="Arial"/>
          <w:sz w:val="20"/>
          <w:szCs w:val="16"/>
        </w:rPr>
        <w:t xml:space="preserve"> </w:t>
      </w:r>
      <w:r w:rsidR="00477E4D" w:rsidRPr="001F6854">
        <w:rPr>
          <w:rFonts w:ascii="Arial" w:eastAsia="Arial" w:hAnsi="Arial" w:cs="Arial"/>
          <w:sz w:val="20"/>
          <w:szCs w:val="16"/>
        </w:rPr>
        <w:t>standard operating procedure for obtaining informed consent from users requested to participate in research to be conducted at the practice</w:t>
      </w:r>
      <w:r w:rsidR="00A16F66">
        <w:rPr>
          <w:rFonts w:ascii="Arial" w:eastAsia="Arial" w:hAnsi="Arial" w:cs="Arial"/>
          <w:sz w:val="20"/>
          <w:szCs w:val="16"/>
        </w:rPr>
        <w:t xml:space="preserve"> is available</w:t>
      </w:r>
      <w:r w:rsidR="00477E4D" w:rsidRPr="001F6854">
        <w:rPr>
          <w:rFonts w:ascii="Arial" w:eastAsia="Arial" w:hAnsi="Arial" w:cs="Arial"/>
          <w:sz w:val="20"/>
          <w:szCs w:val="16"/>
        </w:rPr>
        <w:t xml:space="preserve"> </w:t>
      </w:r>
      <w:r>
        <w:rPr>
          <w:rFonts w:ascii="Arial" w:eastAsia="Times New Roman" w:hAnsi="Arial" w:cs="Arial"/>
          <w:b/>
          <w:bCs/>
          <w:i/>
          <w:iCs/>
          <w:sz w:val="16"/>
          <w:szCs w:val="16"/>
          <w:lang w:val="en-GB" w:bidi="en-US"/>
        </w:rPr>
        <w:t>DOCUMENT</w:t>
      </w:r>
    </w:p>
    <w:p w14:paraId="4FEBF42F" w14:textId="77777777" w:rsidR="0015457B" w:rsidRPr="0015457B" w:rsidRDefault="0015457B" w:rsidP="00686E51">
      <w:pPr>
        <w:pStyle w:val="ListParagraph"/>
        <w:tabs>
          <w:tab w:val="left" w:pos="709"/>
        </w:tabs>
        <w:spacing w:after="120" w:line="276" w:lineRule="auto"/>
        <w:contextualSpacing w:val="0"/>
        <w:rPr>
          <w:rFonts w:ascii="Arial" w:eastAsia="Arial" w:hAnsi="Arial" w:cs="Arial"/>
          <w:sz w:val="20"/>
          <w:szCs w:val="20"/>
        </w:rPr>
      </w:pPr>
      <w:r w:rsidRPr="0015457B">
        <w:rPr>
          <w:rFonts w:ascii="Arial" w:eastAsia="Arial" w:hAnsi="Arial" w:cs="Arial"/>
          <w:b/>
          <w:bCs/>
          <w:sz w:val="20"/>
          <w:szCs w:val="20"/>
        </w:rPr>
        <w:t>Instructions</w:t>
      </w:r>
      <w:r w:rsidRPr="0015457B">
        <w:rPr>
          <w:rFonts w:ascii="Arial" w:eastAsia="Arial" w:hAnsi="Arial" w:cs="Arial"/>
          <w:sz w:val="20"/>
          <w:szCs w:val="20"/>
        </w:rPr>
        <w:t>:  Read through the standard operating procedure and confirm whether the aspects listed below are included and explained. Score 1 if the aspect is included and explained, score 0 if it is not included or included but not explained</w:t>
      </w:r>
    </w:p>
    <w:p w14:paraId="42D4D88D" w14:textId="0FA83D16" w:rsidR="00477E4D" w:rsidRPr="001F6854" w:rsidRDefault="00477E4D" w:rsidP="00686E51">
      <w:pPr>
        <w:pStyle w:val="ListParagraph"/>
        <w:numPr>
          <w:ilvl w:val="0"/>
          <w:numId w:val="11"/>
        </w:numPr>
        <w:tabs>
          <w:tab w:val="left" w:pos="709"/>
        </w:tabs>
        <w:spacing w:after="120" w:line="276" w:lineRule="auto"/>
        <w:contextualSpacing w:val="0"/>
        <w:rPr>
          <w:rFonts w:ascii="Arial" w:eastAsia="Arial" w:hAnsi="Arial" w:cs="Arial"/>
          <w:sz w:val="18"/>
          <w:szCs w:val="18"/>
        </w:rPr>
      </w:pPr>
      <w:r w:rsidRPr="001F6854">
        <w:rPr>
          <w:rFonts w:ascii="Arial" w:eastAsia="Arial" w:hAnsi="Arial" w:cs="Arial"/>
          <w:sz w:val="18"/>
          <w:szCs w:val="18"/>
        </w:rPr>
        <w:t xml:space="preserve">Users participating in research projects must be provided with comprehensive and understandable information about the aim of the research to be </w:t>
      </w:r>
      <w:r w:rsidR="00C742A5" w:rsidRPr="001F6854">
        <w:rPr>
          <w:rFonts w:ascii="Arial" w:eastAsia="Arial" w:hAnsi="Arial" w:cs="Arial"/>
          <w:sz w:val="18"/>
          <w:szCs w:val="18"/>
        </w:rPr>
        <w:t>undertaken.</w:t>
      </w:r>
    </w:p>
    <w:p w14:paraId="7A846DF7" w14:textId="0AC90907" w:rsidR="00477E4D" w:rsidRPr="001F6854" w:rsidRDefault="00477E4D" w:rsidP="00686E51">
      <w:pPr>
        <w:pStyle w:val="ListParagraph"/>
        <w:numPr>
          <w:ilvl w:val="0"/>
          <w:numId w:val="11"/>
        </w:numPr>
        <w:tabs>
          <w:tab w:val="left" w:pos="709"/>
        </w:tabs>
        <w:spacing w:after="120" w:line="276" w:lineRule="auto"/>
        <w:contextualSpacing w:val="0"/>
        <w:rPr>
          <w:rFonts w:ascii="Arial" w:eastAsia="Arial" w:hAnsi="Arial" w:cs="Arial"/>
          <w:sz w:val="18"/>
          <w:szCs w:val="18"/>
        </w:rPr>
      </w:pPr>
      <w:r w:rsidRPr="001F6854">
        <w:rPr>
          <w:rFonts w:ascii="Arial" w:eastAsia="Arial" w:hAnsi="Arial" w:cs="Arial"/>
          <w:sz w:val="18"/>
          <w:szCs w:val="18"/>
        </w:rPr>
        <w:t xml:space="preserve">Users participating in research projects must be provided with comprehensive and understandable information about the risks and benefits of participating in the </w:t>
      </w:r>
      <w:r w:rsidR="00B93B99" w:rsidRPr="001F6854">
        <w:rPr>
          <w:rFonts w:ascii="Arial" w:eastAsia="Arial" w:hAnsi="Arial" w:cs="Arial"/>
          <w:sz w:val="18"/>
          <w:szCs w:val="18"/>
        </w:rPr>
        <w:t>research.</w:t>
      </w:r>
      <w:r w:rsidRPr="001F6854">
        <w:rPr>
          <w:rFonts w:ascii="Arial" w:eastAsia="Arial" w:hAnsi="Arial" w:cs="Arial"/>
          <w:sz w:val="18"/>
          <w:szCs w:val="18"/>
        </w:rPr>
        <w:t xml:space="preserve"> </w:t>
      </w:r>
    </w:p>
    <w:p w14:paraId="457B8747" w14:textId="09B04AAF" w:rsidR="00477E4D" w:rsidRPr="001F6854" w:rsidRDefault="00477E4D" w:rsidP="00686E51">
      <w:pPr>
        <w:pStyle w:val="ListParagraph"/>
        <w:numPr>
          <w:ilvl w:val="0"/>
          <w:numId w:val="11"/>
        </w:numPr>
        <w:tabs>
          <w:tab w:val="left" w:pos="709"/>
        </w:tabs>
        <w:spacing w:after="120" w:line="276" w:lineRule="auto"/>
        <w:contextualSpacing w:val="0"/>
        <w:rPr>
          <w:rFonts w:ascii="Arial" w:eastAsia="Arial" w:hAnsi="Arial" w:cs="Arial"/>
          <w:sz w:val="18"/>
          <w:szCs w:val="18"/>
        </w:rPr>
      </w:pPr>
      <w:r w:rsidRPr="001F6854">
        <w:rPr>
          <w:rFonts w:ascii="Arial" w:eastAsia="Arial" w:hAnsi="Arial" w:cs="Arial"/>
          <w:sz w:val="18"/>
          <w:szCs w:val="18"/>
        </w:rPr>
        <w:t xml:space="preserve">Users participating in research projects must be provided with comprehensive and understandable information about their entitlements as a result of participating in the </w:t>
      </w:r>
      <w:r w:rsidR="00B93B99" w:rsidRPr="001F6854">
        <w:rPr>
          <w:rFonts w:ascii="Arial" w:eastAsia="Arial" w:hAnsi="Arial" w:cs="Arial"/>
          <w:sz w:val="18"/>
          <w:szCs w:val="18"/>
        </w:rPr>
        <w:t>research.</w:t>
      </w:r>
    </w:p>
    <w:p w14:paraId="2F019406" w14:textId="65F25D6B" w:rsidR="00477E4D" w:rsidRPr="001F6854" w:rsidRDefault="00477E4D" w:rsidP="00686E51">
      <w:pPr>
        <w:pStyle w:val="ListParagraph"/>
        <w:numPr>
          <w:ilvl w:val="0"/>
          <w:numId w:val="11"/>
        </w:numPr>
        <w:tabs>
          <w:tab w:val="left" w:pos="709"/>
        </w:tabs>
        <w:spacing w:after="120" w:line="276" w:lineRule="auto"/>
        <w:contextualSpacing w:val="0"/>
        <w:rPr>
          <w:rFonts w:ascii="Arial" w:eastAsia="Arial" w:hAnsi="Arial" w:cs="Arial"/>
          <w:sz w:val="18"/>
          <w:szCs w:val="18"/>
        </w:rPr>
      </w:pPr>
      <w:r w:rsidRPr="001F6854">
        <w:rPr>
          <w:rFonts w:ascii="Arial" w:eastAsia="Arial" w:hAnsi="Arial" w:cs="Arial"/>
          <w:sz w:val="18"/>
          <w:szCs w:val="18"/>
        </w:rPr>
        <w:t xml:space="preserve">Users participating in research projects must be provided with comprehensive and understandable information to ensure fully informed </w:t>
      </w:r>
      <w:r w:rsidR="00B93B99" w:rsidRPr="001F6854">
        <w:rPr>
          <w:rFonts w:ascii="Arial" w:eastAsia="Arial" w:hAnsi="Arial" w:cs="Arial"/>
          <w:sz w:val="18"/>
          <w:szCs w:val="18"/>
        </w:rPr>
        <w:t>consent.</w:t>
      </w:r>
    </w:p>
    <w:p w14:paraId="6A986CDD" w14:textId="2FB84F5F" w:rsidR="00477E4D" w:rsidRPr="001F6854" w:rsidRDefault="00477E4D" w:rsidP="00686E51">
      <w:pPr>
        <w:pStyle w:val="ListParagraph"/>
        <w:numPr>
          <w:ilvl w:val="0"/>
          <w:numId w:val="11"/>
        </w:numPr>
        <w:tabs>
          <w:tab w:val="left" w:pos="709"/>
        </w:tabs>
        <w:spacing w:after="120" w:line="276" w:lineRule="auto"/>
        <w:ind w:left="1434" w:hanging="357"/>
        <w:contextualSpacing w:val="0"/>
        <w:rPr>
          <w:rFonts w:ascii="Arial" w:eastAsia="Arial" w:hAnsi="Arial" w:cs="Arial"/>
          <w:sz w:val="18"/>
          <w:szCs w:val="18"/>
        </w:rPr>
      </w:pPr>
      <w:r w:rsidRPr="001F6854">
        <w:rPr>
          <w:rFonts w:ascii="Arial" w:eastAsia="Arial" w:hAnsi="Arial" w:cs="Arial"/>
          <w:sz w:val="18"/>
          <w:szCs w:val="18"/>
        </w:rPr>
        <w:t xml:space="preserve">Users must be informed that they can withdraw from the research project at any time and for any reason should they wish to do so with no negative influence on the care provided to them by the </w:t>
      </w:r>
      <w:r w:rsidR="00B93B99" w:rsidRPr="001F6854">
        <w:rPr>
          <w:rFonts w:ascii="Arial" w:eastAsia="Arial" w:hAnsi="Arial" w:cs="Arial"/>
          <w:sz w:val="18"/>
          <w:szCs w:val="18"/>
        </w:rPr>
        <w:t>practice.</w:t>
      </w:r>
      <w:r w:rsidRPr="001F6854">
        <w:rPr>
          <w:rFonts w:ascii="Arial" w:eastAsia="Arial" w:hAnsi="Arial" w:cs="Arial"/>
          <w:sz w:val="18"/>
          <w:szCs w:val="18"/>
        </w:rPr>
        <w:t xml:space="preserve"> </w:t>
      </w:r>
    </w:p>
    <w:p w14:paraId="74954D72" w14:textId="3F91591F" w:rsidR="00477E4D" w:rsidRDefault="00477E4D" w:rsidP="00686E51">
      <w:pPr>
        <w:numPr>
          <w:ilvl w:val="0"/>
          <w:numId w:val="11"/>
        </w:numPr>
        <w:tabs>
          <w:tab w:val="left" w:pos="709"/>
        </w:tabs>
        <w:spacing w:after="120" w:line="276" w:lineRule="auto"/>
        <w:ind w:left="1434" w:hanging="357"/>
        <w:rPr>
          <w:rFonts w:ascii="Arial" w:eastAsia="Arial" w:hAnsi="Arial" w:cs="Arial"/>
          <w:sz w:val="18"/>
          <w:szCs w:val="20"/>
        </w:rPr>
      </w:pPr>
      <w:r w:rsidRPr="001F6854">
        <w:rPr>
          <w:rFonts w:ascii="Arial" w:eastAsia="Arial" w:hAnsi="Arial" w:cs="Arial"/>
          <w:sz w:val="18"/>
          <w:szCs w:val="20"/>
        </w:rPr>
        <w:t xml:space="preserve">The consent form must be filed in the user’s health </w:t>
      </w:r>
      <w:r w:rsidR="00B93B99" w:rsidRPr="001F6854">
        <w:rPr>
          <w:rFonts w:ascii="Arial" w:eastAsia="Arial" w:hAnsi="Arial" w:cs="Arial"/>
          <w:sz w:val="18"/>
          <w:szCs w:val="20"/>
        </w:rPr>
        <w:t>record.</w:t>
      </w:r>
    </w:p>
    <w:p w14:paraId="614D8822" w14:textId="51EB33FD" w:rsidR="00A16F66" w:rsidRDefault="00A16F66" w:rsidP="00686E51">
      <w:pPr>
        <w:tabs>
          <w:tab w:val="left" w:pos="709"/>
        </w:tabs>
        <w:spacing w:after="120" w:line="276" w:lineRule="auto"/>
        <w:rPr>
          <w:rFonts w:ascii="Arial" w:eastAsia="Arial" w:hAnsi="Arial" w:cs="Arial"/>
          <w:sz w:val="18"/>
          <w:szCs w:val="20"/>
        </w:rPr>
      </w:pPr>
    </w:p>
    <w:p w14:paraId="0E2535F0" w14:textId="3307BE83" w:rsidR="00A16F66" w:rsidRPr="00686E51" w:rsidRDefault="00A16F66" w:rsidP="00686E51">
      <w:pPr>
        <w:pStyle w:val="ListParagraph"/>
        <w:numPr>
          <w:ilvl w:val="0"/>
          <w:numId w:val="9"/>
        </w:numPr>
        <w:tabs>
          <w:tab w:val="left" w:pos="709"/>
        </w:tabs>
        <w:spacing w:after="120" w:line="276" w:lineRule="auto"/>
        <w:contextualSpacing w:val="0"/>
        <w:rPr>
          <w:rFonts w:ascii="Arial" w:eastAsia="Times New Roman" w:hAnsi="Arial" w:cs="Arial"/>
          <w:b/>
          <w:bCs/>
          <w:i/>
          <w:iCs/>
          <w:sz w:val="16"/>
          <w:szCs w:val="16"/>
          <w:lang w:val="en-GB" w:bidi="en-US"/>
        </w:rPr>
      </w:pPr>
      <w:r w:rsidRPr="00686E51">
        <w:rPr>
          <w:rFonts w:ascii="Arial" w:eastAsia="Arial" w:hAnsi="Arial" w:cs="Arial"/>
          <w:sz w:val="20"/>
          <w:szCs w:val="20"/>
        </w:rPr>
        <w:t>CHECKLIST: Forms used for informed consent are completed correctly by health care providers, including the details listed below</w:t>
      </w:r>
      <w:r w:rsidR="00F20630" w:rsidRPr="00686E51">
        <w:rPr>
          <w:rFonts w:ascii="Arial" w:eastAsia="Arial" w:hAnsi="Arial" w:cs="Arial"/>
          <w:sz w:val="20"/>
          <w:szCs w:val="20"/>
        </w:rPr>
        <w:t xml:space="preserve">. </w:t>
      </w:r>
      <w:r w:rsidR="00FA58C2" w:rsidRPr="00686E51">
        <w:rPr>
          <w:rFonts w:ascii="Arial" w:eastAsia="Times New Roman" w:hAnsi="Arial" w:cs="Arial"/>
          <w:b/>
          <w:bCs/>
          <w:i/>
          <w:iCs/>
          <w:sz w:val="16"/>
          <w:szCs w:val="16"/>
          <w:lang w:val="en-GB" w:bidi="en-US"/>
        </w:rPr>
        <w:t>HEALTH RECORD AUDIT</w:t>
      </w:r>
    </w:p>
    <w:p w14:paraId="507DE126" w14:textId="0A83B9AE" w:rsidR="0015457B" w:rsidRPr="001F6854" w:rsidRDefault="0015457B" w:rsidP="00686E51">
      <w:pPr>
        <w:tabs>
          <w:tab w:val="left" w:pos="709"/>
        </w:tabs>
        <w:spacing w:after="120" w:line="276" w:lineRule="auto"/>
        <w:ind w:left="567" w:hanging="283"/>
        <w:rPr>
          <w:rFonts w:ascii="Arial" w:eastAsia="Arial" w:hAnsi="Arial" w:cs="Arial"/>
          <w:sz w:val="20"/>
          <w:szCs w:val="20"/>
        </w:rPr>
      </w:pPr>
      <w:r w:rsidRPr="00686E51">
        <w:rPr>
          <w:rFonts w:ascii="Arial" w:eastAsia="Arial" w:hAnsi="Arial" w:cs="Arial"/>
          <w:b/>
          <w:bCs/>
          <w:sz w:val="20"/>
          <w:szCs w:val="20"/>
        </w:rPr>
        <w:t>Instructions</w:t>
      </w:r>
      <w:r>
        <w:rPr>
          <w:rFonts w:ascii="Arial" w:eastAsia="Arial" w:hAnsi="Arial" w:cs="Arial"/>
          <w:sz w:val="20"/>
          <w:szCs w:val="20"/>
        </w:rPr>
        <w:t xml:space="preserve">: </w:t>
      </w:r>
      <w:r w:rsidRPr="0015457B">
        <w:rPr>
          <w:rFonts w:ascii="Arial" w:eastAsia="Arial" w:hAnsi="Arial" w:cs="Arial"/>
          <w:sz w:val="20"/>
          <w:szCs w:val="20"/>
        </w:rPr>
        <w:t xml:space="preserve">Use the checklist below to check whether user </w:t>
      </w:r>
      <w:r>
        <w:rPr>
          <w:rFonts w:ascii="Arial" w:eastAsia="Arial" w:hAnsi="Arial" w:cs="Arial"/>
          <w:sz w:val="20"/>
          <w:szCs w:val="20"/>
        </w:rPr>
        <w:t xml:space="preserve">health </w:t>
      </w:r>
      <w:r w:rsidRPr="0015457B">
        <w:rPr>
          <w:rFonts w:ascii="Arial" w:eastAsia="Arial" w:hAnsi="Arial" w:cs="Arial"/>
          <w:sz w:val="20"/>
          <w:szCs w:val="20"/>
        </w:rPr>
        <w:t xml:space="preserve">records comply with the requirements. Select </w:t>
      </w:r>
      <w:r>
        <w:rPr>
          <w:rFonts w:ascii="Arial" w:eastAsia="Arial" w:hAnsi="Arial" w:cs="Arial"/>
          <w:sz w:val="20"/>
          <w:szCs w:val="20"/>
        </w:rPr>
        <w:t>three</w:t>
      </w:r>
      <w:r w:rsidRPr="0015457B">
        <w:rPr>
          <w:rFonts w:ascii="Arial" w:eastAsia="Arial" w:hAnsi="Arial" w:cs="Arial"/>
          <w:sz w:val="20"/>
          <w:szCs w:val="20"/>
        </w:rPr>
        <w:t xml:space="preserve"> records of users who had to sign informed consent for a procedure</w:t>
      </w:r>
      <w:r w:rsidR="00CC620F">
        <w:rPr>
          <w:rFonts w:ascii="Arial" w:eastAsia="Arial" w:hAnsi="Arial" w:cs="Arial"/>
          <w:sz w:val="20"/>
          <w:szCs w:val="20"/>
        </w:rPr>
        <w:t xml:space="preserve"> or treatment</w:t>
      </w:r>
      <w:r w:rsidRPr="0015457B">
        <w:rPr>
          <w:rFonts w:ascii="Arial" w:eastAsia="Arial" w:hAnsi="Arial" w:cs="Arial"/>
          <w:sz w:val="20"/>
          <w:szCs w:val="20"/>
        </w:rPr>
        <w:t>. Score 1 if the aspect is recorded and score 0 if the aspect is not recorded.</w:t>
      </w:r>
    </w:p>
    <w:p w14:paraId="4492FEB2" w14:textId="77777777" w:rsidR="00A16F66" w:rsidRPr="001F6854" w:rsidRDefault="00A16F66" w:rsidP="00686E51">
      <w:pPr>
        <w:numPr>
          <w:ilvl w:val="0"/>
          <w:numId w:val="21"/>
        </w:numPr>
        <w:tabs>
          <w:tab w:val="left" w:pos="709"/>
        </w:tabs>
        <w:spacing w:after="120" w:line="276" w:lineRule="auto"/>
        <w:ind w:left="1080"/>
        <w:rPr>
          <w:rFonts w:ascii="Arial" w:eastAsia="Arial" w:hAnsi="Arial" w:cs="Arial"/>
          <w:sz w:val="18"/>
          <w:szCs w:val="20"/>
        </w:rPr>
      </w:pPr>
      <w:r w:rsidRPr="001F6854">
        <w:rPr>
          <w:rFonts w:ascii="Arial" w:eastAsia="Arial" w:hAnsi="Arial" w:cs="Arial"/>
          <w:sz w:val="18"/>
          <w:szCs w:val="20"/>
        </w:rPr>
        <w:t>The user's full names are written on the consent form.</w:t>
      </w:r>
    </w:p>
    <w:p w14:paraId="5641C994" w14:textId="77777777" w:rsidR="00A16F66" w:rsidRPr="001F6854" w:rsidRDefault="00A16F66" w:rsidP="00686E51">
      <w:pPr>
        <w:numPr>
          <w:ilvl w:val="0"/>
          <w:numId w:val="21"/>
        </w:numPr>
        <w:tabs>
          <w:tab w:val="left" w:pos="709"/>
        </w:tabs>
        <w:spacing w:after="120" w:line="276" w:lineRule="auto"/>
        <w:ind w:left="1080"/>
        <w:rPr>
          <w:rFonts w:ascii="Arial" w:eastAsia="Arial" w:hAnsi="Arial" w:cs="Arial"/>
          <w:sz w:val="18"/>
          <w:szCs w:val="20"/>
        </w:rPr>
      </w:pPr>
      <w:r w:rsidRPr="001F6854">
        <w:rPr>
          <w:rFonts w:ascii="Arial" w:eastAsia="Arial" w:hAnsi="Arial" w:cs="Arial"/>
          <w:sz w:val="18"/>
          <w:szCs w:val="20"/>
        </w:rPr>
        <w:t>The user was legally entitled to give informed consent.</w:t>
      </w:r>
    </w:p>
    <w:p w14:paraId="34DF2794" w14:textId="77777777" w:rsidR="00A16F66" w:rsidRPr="001F6854" w:rsidRDefault="00A16F66" w:rsidP="00686E51">
      <w:pPr>
        <w:numPr>
          <w:ilvl w:val="0"/>
          <w:numId w:val="21"/>
        </w:numPr>
        <w:tabs>
          <w:tab w:val="left" w:pos="709"/>
        </w:tabs>
        <w:spacing w:after="120" w:line="276" w:lineRule="auto"/>
        <w:ind w:left="1080"/>
        <w:rPr>
          <w:rFonts w:ascii="Arial" w:eastAsia="Arial" w:hAnsi="Arial" w:cs="Arial"/>
          <w:sz w:val="18"/>
          <w:szCs w:val="20"/>
        </w:rPr>
      </w:pPr>
      <w:r w:rsidRPr="001F6854">
        <w:rPr>
          <w:rFonts w:ascii="Arial" w:eastAsia="Arial" w:hAnsi="Arial" w:cs="Arial"/>
          <w:sz w:val="18"/>
          <w:szCs w:val="20"/>
        </w:rPr>
        <w:t>The consent form is dated.</w:t>
      </w:r>
    </w:p>
    <w:p w14:paraId="6FFE396C" w14:textId="77777777" w:rsidR="00A16F66" w:rsidRPr="001F6854" w:rsidRDefault="00A16F66" w:rsidP="00686E51">
      <w:pPr>
        <w:numPr>
          <w:ilvl w:val="0"/>
          <w:numId w:val="21"/>
        </w:numPr>
        <w:tabs>
          <w:tab w:val="left" w:pos="709"/>
        </w:tabs>
        <w:spacing w:after="120" w:line="276" w:lineRule="auto"/>
        <w:ind w:left="1080"/>
        <w:rPr>
          <w:rFonts w:ascii="Arial" w:eastAsia="Arial" w:hAnsi="Arial" w:cs="Arial"/>
          <w:sz w:val="18"/>
          <w:szCs w:val="20"/>
        </w:rPr>
      </w:pPr>
      <w:r w:rsidRPr="001F6854">
        <w:rPr>
          <w:rFonts w:ascii="Arial" w:eastAsia="Arial" w:hAnsi="Arial" w:cs="Arial"/>
          <w:sz w:val="18"/>
          <w:szCs w:val="20"/>
        </w:rPr>
        <w:t xml:space="preserve">The exact nature of the procedure/treatment is written on the consent form. </w:t>
      </w:r>
    </w:p>
    <w:p w14:paraId="06EDCA37" w14:textId="77777777" w:rsidR="00A16F66" w:rsidRPr="009D0E71" w:rsidRDefault="00A16F66" w:rsidP="00686E51">
      <w:pPr>
        <w:numPr>
          <w:ilvl w:val="0"/>
          <w:numId w:val="21"/>
        </w:numPr>
        <w:tabs>
          <w:tab w:val="left" w:pos="709"/>
        </w:tabs>
        <w:spacing w:after="120" w:line="276" w:lineRule="auto"/>
        <w:ind w:left="1080"/>
        <w:rPr>
          <w:rFonts w:ascii="Arial" w:eastAsia="Arial" w:hAnsi="Arial" w:cs="Arial"/>
          <w:sz w:val="18"/>
          <w:szCs w:val="20"/>
        </w:rPr>
      </w:pPr>
      <w:r w:rsidRPr="009D0E71">
        <w:rPr>
          <w:rFonts w:ascii="Arial" w:eastAsia="Arial" w:hAnsi="Arial" w:cs="Arial"/>
          <w:sz w:val="18"/>
          <w:szCs w:val="20"/>
        </w:rPr>
        <w:t>Confirmation that the treatment options, their risks and benefits, costs and consequences have been explained.</w:t>
      </w:r>
    </w:p>
    <w:p w14:paraId="6B735BB2" w14:textId="422DF0DC" w:rsidR="00A16F66" w:rsidRPr="009D0E71" w:rsidRDefault="00A16F66" w:rsidP="00686E51">
      <w:pPr>
        <w:tabs>
          <w:tab w:val="left" w:pos="709"/>
        </w:tabs>
        <w:spacing w:after="120" w:line="276" w:lineRule="auto"/>
        <w:ind w:left="1080"/>
        <w:rPr>
          <w:rFonts w:ascii="Arial" w:eastAsia="Arial" w:hAnsi="Arial" w:cs="Arial"/>
          <w:i/>
          <w:iCs/>
          <w:sz w:val="12"/>
          <w:szCs w:val="14"/>
        </w:rPr>
      </w:pPr>
      <w:r w:rsidRPr="009D0E71">
        <w:rPr>
          <w:rFonts w:ascii="Arial" w:eastAsia="Arial" w:hAnsi="Arial" w:cs="Arial"/>
          <w:i/>
          <w:iCs/>
          <w:sz w:val="12"/>
          <w:szCs w:val="14"/>
          <w:u w:val="single"/>
        </w:rPr>
        <w:t>Explanatory note:</w:t>
      </w:r>
      <w:r w:rsidRPr="009D0E71">
        <w:rPr>
          <w:rFonts w:ascii="Arial" w:eastAsia="Arial" w:hAnsi="Arial" w:cs="Arial"/>
          <w:i/>
          <w:iCs/>
          <w:sz w:val="12"/>
          <w:szCs w:val="14"/>
        </w:rPr>
        <w:t xml:space="preserve">  Treatment options must be discussed with the user including benefits and risks and an option must be agreed with the user</w:t>
      </w:r>
      <w:r w:rsidR="00F20630" w:rsidRPr="009D0E71">
        <w:rPr>
          <w:rFonts w:ascii="Arial" w:eastAsia="Arial" w:hAnsi="Arial" w:cs="Arial"/>
          <w:i/>
          <w:iCs/>
          <w:sz w:val="12"/>
          <w:szCs w:val="14"/>
        </w:rPr>
        <w:t xml:space="preserve">. </w:t>
      </w:r>
      <w:r w:rsidRPr="009D0E71">
        <w:rPr>
          <w:rFonts w:ascii="Arial" w:eastAsia="Arial" w:hAnsi="Arial" w:cs="Arial"/>
          <w:i/>
          <w:iCs/>
          <w:sz w:val="12"/>
          <w:szCs w:val="14"/>
        </w:rPr>
        <w:t>This process and the final decision agreed with the user should be recorded on the consent form, as described in the measure</w:t>
      </w:r>
      <w:r w:rsidR="00F20630" w:rsidRPr="009D0E71">
        <w:rPr>
          <w:rFonts w:ascii="Arial" w:eastAsia="Arial" w:hAnsi="Arial" w:cs="Arial"/>
          <w:i/>
          <w:iCs/>
          <w:sz w:val="12"/>
          <w:szCs w:val="14"/>
        </w:rPr>
        <w:t xml:space="preserve">. </w:t>
      </w:r>
      <w:r w:rsidRPr="009D0E71">
        <w:rPr>
          <w:rFonts w:ascii="Arial" w:eastAsia="Arial" w:hAnsi="Arial" w:cs="Arial"/>
          <w:i/>
          <w:iCs/>
          <w:sz w:val="12"/>
          <w:szCs w:val="14"/>
        </w:rPr>
        <w:t>Indicative costs must be explained to the user prior to commencement of the procedure, including liability of the user for any costs not covered by the medical aid</w:t>
      </w:r>
      <w:r w:rsidR="00F20630" w:rsidRPr="009D0E71">
        <w:rPr>
          <w:rFonts w:ascii="Arial" w:eastAsia="Arial" w:hAnsi="Arial" w:cs="Arial"/>
          <w:i/>
          <w:iCs/>
          <w:sz w:val="12"/>
          <w:szCs w:val="14"/>
        </w:rPr>
        <w:t xml:space="preserve">. </w:t>
      </w:r>
    </w:p>
    <w:p w14:paraId="4391B2F3" w14:textId="77777777" w:rsidR="00A16F66" w:rsidRPr="009D0E71" w:rsidRDefault="00A16F66" w:rsidP="00686E51">
      <w:pPr>
        <w:numPr>
          <w:ilvl w:val="0"/>
          <w:numId w:val="21"/>
        </w:numPr>
        <w:tabs>
          <w:tab w:val="left" w:pos="709"/>
        </w:tabs>
        <w:spacing w:after="120" w:line="276" w:lineRule="auto"/>
        <w:ind w:left="1080"/>
        <w:rPr>
          <w:rFonts w:ascii="Arial" w:eastAsia="Arial" w:hAnsi="Arial" w:cs="Arial"/>
          <w:sz w:val="18"/>
          <w:szCs w:val="20"/>
        </w:rPr>
      </w:pPr>
      <w:r w:rsidRPr="009D0E71">
        <w:rPr>
          <w:rFonts w:ascii="Arial" w:eastAsia="Arial" w:hAnsi="Arial" w:cs="Arial"/>
          <w:sz w:val="18"/>
          <w:szCs w:val="20"/>
        </w:rPr>
        <w:t xml:space="preserve">Major complications have been discussed, as relevant to the procedure, including but not limited to infections, bleeding, DVT, nerve injury and pain. </w:t>
      </w:r>
    </w:p>
    <w:p w14:paraId="478AF4B6" w14:textId="4BB719A4" w:rsidR="00A16F66" w:rsidRPr="009D0E71" w:rsidRDefault="00A16F66" w:rsidP="00686E51">
      <w:pPr>
        <w:numPr>
          <w:ilvl w:val="0"/>
          <w:numId w:val="21"/>
        </w:numPr>
        <w:tabs>
          <w:tab w:val="left" w:pos="709"/>
        </w:tabs>
        <w:spacing w:after="120" w:line="276" w:lineRule="auto"/>
        <w:ind w:left="1080"/>
        <w:rPr>
          <w:rFonts w:ascii="Arial" w:eastAsia="Arial" w:hAnsi="Arial" w:cs="Arial"/>
          <w:sz w:val="18"/>
          <w:szCs w:val="20"/>
        </w:rPr>
      </w:pPr>
      <w:r w:rsidRPr="009D0E71">
        <w:rPr>
          <w:rFonts w:ascii="Arial" w:eastAsia="Arial" w:hAnsi="Arial" w:cs="Arial"/>
          <w:sz w:val="18"/>
          <w:szCs w:val="20"/>
        </w:rPr>
        <w:t xml:space="preserve">The consent form is signed by the health care provider performing </w:t>
      </w:r>
      <w:r w:rsidR="00CC620F" w:rsidRPr="009D0E71">
        <w:rPr>
          <w:rFonts w:ascii="Arial" w:eastAsia="Arial" w:hAnsi="Arial" w:cs="Arial"/>
          <w:sz w:val="18"/>
          <w:szCs w:val="20"/>
        </w:rPr>
        <w:t>procedure or treatment</w:t>
      </w:r>
      <w:r w:rsidRPr="009D0E71">
        <w:rPr>
          <w:rFonts w:ascii="Arial" w:eastAsia="Arial" w:hAnsi="Arial" w:cs="Arial"/>
          <w:sz w:val="18"/>
          <w:szCs w:val="20"/>
        </w:rPr>
        <w:t>.</w:t>
      </w:r>
    </w:p>
    <w:p w14:paraId="38DABB31" w14:textId="3E79343A" w:rsidR="00A16F66" w:rsidRPr="009D0E71" w:rsidRDefault="00A16F66" w:rsidP="00686E51">
      <w:pPr>
        <w:tabs>
          <w:tab w:val="left" w:pos="709"/>
        </w:tabs>
        <w:spacing w:after="120" w:line="276" w:lineRule="auto"/>
        <w:ind w:left="1080"/>
        <w:rPr>
          <w:rFonts w:ascii="Arial" w:eastAsia="Arial" w:hAnsi="Arial" w:cs="Arial"/>
          <w:i/>
          <w:iCs/>
          <w:sz w:val="12"/>
          <w:szCs w:val="14"/>
        </w:rPr>
      </w:pPr>
      <w:r w:rsidRPr="009D0E71">
        <w:rPr>
          <w:rFonts w:ascii="Arial" w:eastAsia="Arial" w:hAnsi="Arial" w:cs="Arial"/>
          <w:i/>
          <w:iCs/>
          <w:sz w:val="12"/>
          <w:szCs w:val="14"/>
          <w:u w:val="single"/>
        </w:rPr>
        <w:t>Explanatory note:</w:t>
      </w:r>
      <w:r w:rsidRPr="009D0E71">
        <w:rPr>
          <w:rFonts w:ascii="Arial" w:eastAsia="Arial" w:hAnsi="Arial" w:cs="Arial"/>
          <w:i/>
          <w:iCs/>
          <w:sz w:val="12"/>
          <w:szCs w:val="14"/>
        </w:rPr>
        <w:t xml:space="preserve">  Ideally, the consent process should be performed by the healthcare provider who will perform the procedure</w:t>
      </w:r>
      <w:r w:rsidR="00F20630" w:rsidRPr="009D0E71">
        <w:rPr>
          <w:rFonts w:ascii="Arial" w:eastAsia="Arial" w:hAnsi="Arial" w:cs="Arial"/>
          <w:i/>
          <w:iCs/>
          <w:sz w:val="12"/>
          <w:szCs w:val="14"/>
        </w:rPr>
        <w:t xml:space="preserve">. </w:t>
      </w:r>
      <w:r w:rsidRPr="009D0E71">
        <w:rPr>
          <w:rFonts w:ascii="Arial" w:eastAsia="Arial" w:hAnsi="Arial" w:cs="Arial"/>
          <w:i/>
          <w:iCs/>
          <w:sz w:val="12"/>
          <w:szCs w:val="14"/>
        </w:rPr>
        <w:t>The healthcare provider conducting the consent process must sign the consent form as well, as confirmation of their actions</w:t>
      </w:r>
      <w:r w:rsidR="00F20630" w:rsidRPr="009D0E71">
        <w:rPr>
          <w:rFonts w:ascii="Arial" w:eastAsia="Arial" w:hAnsi="Arial" w:cs="Arial"/>
          <w:i/>
          <w:iCs/>
          <w:sz w:val="12"/>
          <w:szCs w:val="14"/>
        </w:rPr>
        <w:t xml:space="preserve">. </w:t>
      </w:r>
    </w:p>
    <w:p w14:paraId="3A4C0ECF" w14:textId="77777777" w:rsidR="00A16F66" w:rsidRPr="009D0E71" w:rsidRDefault="00A16F66" w:rsidP="00686E51">
      <w:pPr>
        <w:numPr>
          <w:ilvl w:val="0"/>
          <w:numId w:val="21"/>
        </w:numPr>
        <w:tabs>
          <w:tab w:val="left" w:pos="709"/>
        </w:tabs>
        <w:spacing w:after="120" w:line="276" w:lineRule="auto"/>
        <w:ind w:left="1080"/>
        <w:rPr>
          <w:rFonts w:ascii="Arial" w:eastAsia="Arial" w:hAnsi="Arial" w:cs="Arial"/>
          <w:sz w:val="18"/>
          <w:szCs w:val="20"/>
        </w:rPr>
      </w:pPr>
      <w:r w:rsidRPr="009D0E71">
        <w:rPr>
          <w:rFonts w:ascii="Arial" w:eastAsia="Arial" w:hAnsi="Arial" w:cs="Arial"/>
          <w:sz w:val="18"/>
          <w:szCs w:val="20"/>
        </w:rPr>
        <w:t>The consent form is signed by the user.</w:t>
      </w:r>
    </w:p>
    <w:p w14:paraId="12E0E408" w14:textId="75D6974D" w:rsidR="00A16F66" w:rsidRPr="009D0E71" w:rsidRDefault="00A16F66" w:rsidP="00686E51">
      <w:pPr>
        <w:tabs>
          <w:tab w:val="left" w:pos="709"/>
        </w:tabs>
        <w:spacing w:after="120" w:line="276" w:lineRule="auto"/>
        <w:ind w:left="1080"/>
        <w:rPr>
          <w:rFonts w:ascii="Arial" w:eastAsia="Arial" w:hAnsi="Arial" w:cs="Arial"/>
          <w:i/>
          <w:iCs/>
          <w:sz w:val="12"/>
          <w:szCs w:val="14"/>
        </w:rPr>
      </w:pPr>
      <w:r w:rsidRPr="009D0E71">
        <w:rPr>
          <w:rFonts w:ascii="Arial" w:eastAsia="Arial" w:hAnsi="Arial" w:cs="Arial"/>
          <w:i/>
          <w:iCs/>
          <w:sz w:val="12"/>
          <w:szCs w:val="14"/>
          <w:u w:val="single"/>
        </w:rPr>
        <w:t>Explanatory note:</w:t>
      </w:r>
      <w:r w:rsidRPr="009D0E71">
        <w:rPr>
          <w:rFonts w:ascii="Arial" w:eastAsia="Arial" w:hAnsi="Arial" w:cs="Arial"/>
          <w:i/>
          <w:iCs/>
          <w:sz w:val="12"/>
          <w:szCs w:val="14"/>
        </w:rPr>
        <w:t xml:space="preserve">  This will include a labelled thumbprint for illiterate users and electronic signatures for electronic consent forms</w:t>
      </w:r>
      <w:r w:rsidR="00F20630" w:rsidRPr="009D0E71">
        <w:rPr>
          <w:rFonts w:ascii="Arial" w:eastAsia="Arial" w:hAnsi="Arial" w:cs="Arial"/>
          <w:i/>
          <w:iCs/>
          <w:sz w:val="12"/>
          <w:szCs w:val="14"/>
        </w:rPr>
        <w:t xml:space="preserve">. </w:t>
      </w:r>
    </w:p>
    <w:p w14:paraId="5898CFA9" w14:textId="77777777" w:rsidR="00A16F66" w:rsidRPr="009D0E71" w:rsidRDefault="00A16F66" w:rsidP="00686E51">
      <w:pPr>
        <w:tabs>
          <w:tab w:val="left" w:pos="709"/>
        </w:tabs>
        <w:spacing w:after="120" w:line="276" w:lineRule="auto"/>
        <w:ind w:left="1080"/>
        <w:rPr>
          <w:rFonts w:ascii="Arial" w:eastAsia="Arial" w:hAnsi="Arial" w:cs="Arial"/>
          <w:sz w:val="18"/>
          <w:szCs w:val="20"/>
        </w:rPr>
      </w:pPr>
      <w:r w:rsidRPr="009D0E71">
        <w:rPr>
          <w:rFonts w:ascii="Arial" w:eastAsia="Arial" w:hAnsi="Arial" w:cs="Arial"/>
          <w:i/>
          <w:iCs/>
          <w:sz w:val="12"/>
          <w:szCs w:val="14"/>
          <w:u w:val="single"/>
        </w:rPr>
        <w:t>Not applicable:</w:t>
      </w:r>
      <w:r w:rsidRPr="009D0E71">
        <w:rPr>
          <w:rFonts w:ascii="Arial" w:eastAsia="Arial" w:hAnsi="Arial" w:cs="Arial"/>
          <w:i/>
          <w:iCs/>
          <w:sz w:val="12"/>
          <w:szCs w:val="14"/>
        </w:rPr>
        <w:t xml:space="preserve">  Where the consent form has been signed by a legal representative, guardian or parent of the user</w:t>
      </w:r>
    </w:p>
    <w:p w14:paraId="79636E8B" w14:textId="77777777" w:rsidR="00A16F66" w:rsidRPr="009D0E71" w:rsidRDefault="00A16F66" w:rsidP="00686E51">
      <w:pPr>
        <w:numPr>
          <w:ilvl w:val="0"/>
          <w:numId w:val="21"/>
        </w:numPr>
        <w:tabs>
          <w:tab w:val="left" w:pos="709"/>
        </w:tabs>
        <w:spacing w:after="120" w:line="276" w:lineRule="auto"/>
        <w:ind w:left="1080"/>
        <w:rPr>
          <w:rFonts w:ascii="Arial" w:eastAsia="Arial" w:hAnsi="Arial" w:cs="Arial"/>
          <w:sz w:val="18"/>
          <w:szCs w:val="20"/>
        </w:rPr>
      </w:pPr>
      <w:r w:rsidRPr="009D0E71">
        <w:rPr>
          <w:rFonts w:ascii="Arial" w:eastAsia="Arial" w:hAnsi="Arial" w:cs="Arial"/>
          <w:sz w:val="18"/>
          <w:szCs w:val="20"/>
        </w:rPr>
        <w:t>Where the user is not legally competent to provide consent, the consent form is signed by the legal representative of the user or parent/guardian as appropriate for children.</w:t>
      </w:r>
    </w:p>
    <w:p w14:paraId="7694B6C4" w14:textId="77777777" w:rsidR="00A16F66" w:rsidRPr="001F6854" w:rsidRDefault="00A16F66" w:rsidP="00686E51">
      <w:pPr>
        <w:numPr>
          <w:ilvl w:val="0"/>
          <w:numId w:val="21"/>
        </w:numPr>
        <w:tabs>
          <w:tab w:val="left" w:pos="709"/>
        </w:tabs>
        <w:spacing w:after="120" w:line="276" w:lineRule="auto"/>
        <w:ind w:left="1080"/>
        <w:rPr>
          <w:rFonts w:ascii="Arial" w:eastAsia="Arial" w:hAnsi="Arial" w:cs="Arial"/>
          <w:sz w:val="18"/>
          <w:szCs w:val="20"/>
        </w:rPr>
      </w:pPr>
      <w:r w:rsidRPr="001F6854">
        <w:rPr>
          <w:rFonts w:ascii="Arial" w:eastAsia="Arial" w:hAnsi="Arial" w:cs="Arial"/>
          <w:sz w:val="18"/>
          <w:szCs w:val="20"/>
        </w:rPr>
        <w:t>The information documented in the consent form is legible.</w:t>
      </w:r>
    </w:p>
    <w:p w14:paraId="481E8A45" w14:textId="77777777" w:rsidR="00187A61" w:rsidRPr="001F6854" w:rsidRDefault="00187A61" w:rsidP="00686E51">
      <w:pPr>
        <w:spacing w:after="120" w:line="276" w:lineRule="auto"/>
        <w:rPr>
          <w:rFonts w:ascii="Arial" w:hAnsi="Arial" w:cs="Arial"/>
          <w:sz w:val="20"/>
          <w:szCs w:val="20"/>
        </w:rPr>
      </w:pPr>
    </w:p>
    <w:p w14:paraId="469676F8" w14:textId="77777777" w:rsidR="00CD0146" w:rsidRPr="001F6854" w:rsidRDefault="00AC5607" w:rsidP="00686E51">
      <w:pPr>
        <w:spacing w:after="120" w:line="276" w:lineRule="auto"/>
        <w:rPr>
          <w:rFonts w:ascii="Arial" w:hAnsi="Arial" w:cs="Arial"/>
          <w:b/>
          <w:strike/>
          <w:color w:val="FF0000"/>
        </w:rPr>
      </w:pPr>
      <w:bookmarkStart w:id="17" w:name="_Hlk5815972"/>
      <w:r w:rsidRPr="001F6854">
        <w:rPr>
          <w:rFonts w:ascii="Arial" w:hAnsi="Arial" w:cs="Arial"/>
          <w:b/>
          <w:strike/>
          <w:color w:val="FF0000"/>
          <w:u w:val="single"/>
        </w:rPr>
        <w:t>Standard</w:t>
      </w:r>
      <w:r w:rsidR="00CE1E80" w:rsidRPr="001F6854">
        <w:rPr>
          <w:rFonts w:ascii="Arial" w:hAnsi="Arial" w:cs="Arial"/>
          <w:b/>
          <w:strike/>
          <w:color w:val="FF0000"/>
          <w:u w:val="single"/>
        </w:rPr>
        <w:t xml:space="preserve"> </w:t>
      </w:r>
      <w:r w:rsidRPr="001F6854">
        <w:rPr>
          <w:rFonts w:ascii="Arial" w:hAnsi="Arial" w:cs="Arial"/>
          <w:b/>
          <w:strike/>
          <w:color w:val="FF0000"/>
          <w:u w:val="single"/>
        </w:rPr>
        <w:t>:</w:t>
      </w:r>
      <w:bookmarkEnd w:id="17"/>
      <w:r w:rsidR="00CD0146" w:rsidRPr="001F6854">
        <w:rPr>
          <w:rFonts w:ascii="Arial" w:hAnsi="Arial" w:cs="Arial"/>
          <w:b/>
          <w:strike/>
          <w:color w:val="FF0000"/>
        </w:rPr>
        <w:t>6.(6) The health establishment must issue a discharge report to users in accordance with section 10 of the Act.</w:t>
      </w:r>
    </w:p>
    <w:p w14:paraId="764D45A1" w14:textId="77777777" w:rsidR="00CD0146" w:rsidRPr="001F6854" w:rsidRDefault="00CD014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Sub-domain 2: Clinical management</w:t>
      </w:r>
    </w:p>
    <w:p w14:paraId="0D751EAA" w14:textId="178D0BDF" w:rsidR="00CD0146" w:rsidRPr="001F6854" w:rsidRDefault="00AC5607" w:rsidP="00686E51">
      <w:pPr>
        <w:spacing w:after="120" w:line="276" w:lineRule="auto"/>
        <w:rPr>
          <w:rFonts w:ascii="Arial" w:hAnsi="Arial" w:cs="Arial"/>
          <w:b/>
          <w:color w:val="FF0000"/>
          <w:u w:val="single"/>
        </w:rPr>
      </w:pPr>
      <w:r w:rsidRPr="001F6854">
        <w:rPr>
          <w:rFonts w:ascii="Arial" w:hAnsi="Arial" w:cs="Arial"/>
          <w:b/>
          <w:color w:val="FF0000"/>
          <w:u w:val="single"/>
        </w:rPr>
        <w:t>Standard</w:t>
      </w:r>
      <w:r w:rsidR="00F543DF" w:rsidRPr="001F6854">
        <w:rPr>
          <w:rFonts w:ascii="Arial" w:hAnsi="Arial" w:cs="Arial"/>
          <w:b/>
          <w:color w:val="FF0000"/>
          <w:u w:val="single"/>
        </w:rPr>
        <w:t xml:space="preserve"> 1</w:t>
      </w:r>
      <w:r w:rsidRPr="001F6854">
        <w:rPr>
          <w:rFonts w:ascii="Arial" w:hAnsi="Arial" w:cs="Arial"/>
          <w:b/>
          <w:color w:val="FF0000"/>
          <w:u w:val="single"/>
        </w:rPr>
        <w:t>:</w:t>
      </w:r>
      <w:r w:rsidR="008439F5" w:rsidRPr="001F6854">
        <w:rPr>
          <w:rFonts w:ascii="Arial" w:hAnsi="Arial" w:cs="Arial"/>
          <w:b/>
          <w:color w:val="FF0000"/>
          <w:u w:val="single"/>
        </w:rPr>
        <w:t xml:space="preserve"> </w:t>
      </w:r>
      <w:r w:rsidR="00CD0146" w:rsidRPr="001F6854">
        <w:rPr>
          <w:rFonts w:ascii="Arial" w:hAnsi="Arial" w:cs="Arial"/>
          <w:b/>
          <w:color w:val="FF0000"/>
          <w:u w:val="single"/>
        </w:rPr>
        <w:t>7.(1) The health establishment must establish and maintain clinical management systems, structures and procedures that give effect to national policies and guidelines.</w:t>
      </w:r>
    </w:p>
    <w:p w14:paraId="5E96B5E4" w14:textId="3FED8ED3" w:rsidR="00217FF3" w:rsidRPr="001F6854" w:rsidRDefault="00AC5607"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 xml:space="preserve">Criterion </w:t>
      </w:r>
      <w:r w:rsidR="008439F5" w:rsidRPr="001F6854">
        <w:rPr>
          <w:rFonts w:ascii="Arial" w:hAnsi="Arial" w:cs="Arial"/>
          <w:b/>
          <w:color w:val="FF0000"/>
          <w:sz w:val="20"/>
          <w:szCs w:val="20"/>
          <w:u w:val="single"/>
        </w:rPr>
        <w:t>1</w:t>
      </w:r>
      <w:r w:rsidRPr="001F6854">
        <w:rPr>
          <w:rFonts w:ascii="Arial" w:hAnsi="Arial" w:cs="Arial"/>
          <w:b/>
          <w:color w:val="FF0000"/>
          <w:sz w:val="20"/>
          <w:szCs w:val="20"/>
          <w:u w:val="single"/>
        </w:rPr>
        <w:t>:</w:t>
      </w:r>
      <w:r w:rsidR="008439F5" w:rsidRPr="001F6854">
        <w:rPr>
          <w:rFonts w:ascii="Arial" w:hAnsi="Arial" w:cs="Arial"/>
          <w:b/>
          <w:color w:val="FF0000"/>
          <w:sz w:val="20"/>
          <w:szCs w:val="20"/>
          <w:u w:val="single"/>
        </w:rPr>
        <w:t xml:space="preserve"> </w:t>
      </w:r>
      <w:r w:rsidR="00CD0146" w:rsidRPr="001F6854">
        <w:rPr>
          <w:rFonts w:ascii="Arial" w:hAnsi="Arial" w:cs="Arial"/>
          <w:b/>
          <w:color w:val="FF0000"/>
          <w:sz w:val="20"/>
          <w:szCs w:val="20"/>
          <w:u w:val="single"/>
        </w:rPr>
        <w:t xml:space="preserve">7(2)(a) </w:t>
      </w:r>
      <w:r w:rsidR="00C2125A" w:rsidRPr="001F6854">
        <w:rPr>
          <w:rFonts w:ascii="Arial" w:hAnsi="Arial" w:cs="Arial"/>
          <w:b/>
          <w:color w:val="FF0000"/>
          <w:sz w:val="20"/>
          <w:szCs w:val="20"/>
          <w:u w:val="single"/>
        </w:rPr>
        <w:t xml:space="preserve">The </w:t>
      </w:r>
      <w:r w:rsidR="00CD0146" w:rsidRPr="001F6854">
        <w:rPr>
          <w:rFonts w:ascii="Arial" w:hAnsi="Arial" w:cs="Arial"/>
          <w:b/>
          <w:color w:val="FF0000"/>
          <w:sz w:val="20"/>
          <w:szCs w:val="20"/>
          <w:u w:val="single"/>
        </w:rPr>
        <w:t>health establishment must ensure that clinical policies and guidelines for priority health conditions issued by the National department are available and communicated to health care personnel.</w:t>
      </w:r>
    </w:p>
    <w:p w14:paraId="31A1129D" w14:textId="77777777" w:rsidR="00217FF3" w:rsidRPr="001F6854" w:rsidRDefault="00217FF3" w:rsidP="00686E51">
      <w:pPr>
        <w:tabs>
          <w:tab w:val="left" w:pos="709"/>
        </w:tabs>
        <w:spacing w:after="120" w:line="276" w:lineRule="auto"/>
        <w:rPr>
          <w:rFonts w:ascii="Arial" w:eastAsia="Times New Roman" w:hAnsi="Arial" w:cs="Arial"/>
          <w:b/>
          <w:sz w:val="18"/>
          <w:szCs w:val="18"/>
          <w:lang w:val="en-GB" w:bidi="en-US"/>
        </w:rPr>
      </w:pPr>
      <w:r w:rsidRPr="001F6854">
        <w:rPr>
          <w:rFonts w:ascii="Arial" w:eastAsia="Times New Roman" w:hAnsi="Arial" w:cs="Arial"/>
          <w:b/>
          <w:sz w:val="18"/>
          <w:szCs w:val="18"/>
          <w:lang w:val="en-GB" w:bidi="en-US"/>
        </w:rPr>
        <w:t>Rationale</w:t>
      </w:r>
    </w:p>
    <w:p w14:paraId="0B53EB41" w14:textId="60A3B6FA" w:rsidR="00217FF3" w:rsidRPr="001F6854" w:rsidRDefault="00217FF3"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Clinical guidelines are aids to providing good quality user care.  They summarise the best evidence available about how clinical conditions should be managed.  </w:t>
      </w:r>
      <w:r w:rsidRPr="00686E51">
        <w:rPr>
          <w:rFonts w:ascii="Arial" w:eastAsia="Times New Roman" w:hAnsi="Arial" w:cs="Arial"/>
          <w:b/>
          <w:bCs/>
          <w:i/>
          <w:iCs/>
          <w:sz w:val="18"/>
          <w:szCs w:val="18"/>
          <w:lang w:val="en-GB" w:bidi="en-US"/>
        </w:rPr>
        <w:t xml:space="preserve">They are not intended as rigid instructions to healthcare </w:t>
      </w:r>
      <w:r w:rsidR="001A70FB" w:rsidRPr="00686E51">
        <w:rPr>
          <w:rFonts w:ascii="Arial" w:eastAsia="Times New Roman" w:hAnsi="Arial" w:cs="Arial"/>
          <w:b/>
          <w:bCs/>
          <w:i/>
          <w:iCs/>
          <w:sz w:val="18"/>
          <w:szCs w:val="18"/>
          <w:lang w:val="en-GB" w:bidi="en-US"/>
        </w:rPr>
        <w:t>providers</w:t>
      </w:r>
      <w:r w:rsidRPr="00686E51">
        <w:rPr>
          <w:rFonts w:ascii="Arial" w:eastAsia="Times New Roman" w:hAnsi="Arial" w:cs="Arial"/>
          <w:b/>
          <w:bCs/>
          <w:i/>
          <w:iCs/>
          <w:sz w:val="18"/>
          <w:szCs w:val="18"/>
          <w:lang w:val="en-GB" w:bidi="en-US"/>
        </w:rPr>
        <w:t xml:space="preserve"> on what they must do, but rather as a reference document to ensure that the healthcare </w:t>
      </w:r>
      <w:r w:rsidR="001A70FB" w:rsidRPr="00686E51">
        <w:rPr>
          <w:rFonts w:ascii="Arial" w:eastAsia="Times New Roman" w:hAnsi="Arial" w:cs="Arial"/>
          <w:b/>
          <w:bCs/>
          <w:i/>
          <w:iCs/>
          <w:sz w:val="18"/>
          <w:szCs w:val="18"/>
          <w:lang w:val="en-GB" w:bidi="en-US"/>
        </w:rPr>
        <w:t>provider</w:t>
      </w:r>
      <w:r w:rsidRPr="00686E51">
        <w:rPr>
          <w:rFonts w:ascii="Arial" w:eastAsia="Times New Roman" w:hAnsi="Arial" w:cs="Arial"/>
          <w:b/>
          <w:bCs/>
          <w:i/>
          <w:iCs/>
          <w:sz w:val="18"/>
          <w:szCs w:val="18"/>
          <w:lang w:val="en-GB" w:bidi="en-US"/>
        </w:rPr>
        <w:t xml:space="preserve"> has all the available </w:t>
      </w:r>
      <w:r w:rsidR="00BA1D3B" w:rsidRPr="00686E51">
        <w:rPr>
          <w:rFonts w:ascii="Arial" w:eastAsia="Times New Roman" w:hAnsi="Arial" w:cs="Arial"/>
          <w:b/>
          <w:bCs/>
          <w:i/>
          <w:iCs/>
          <w:sz w:val="18"/>
          <w:szCs w:val="18"/>
          <w:lang w:val="en-GB" w:bidi="en-US"/>
        </w:rPr>
        <w:t>information</w:t>
      </w:r>
      <w:r w:rsidRPr="00686E51">
        <w:rPr>
          <w:rFonts w:ascii="Arial" w:eastAsia="Times New Roman" w:hAnsi="Arial" w:cs="Arial"/>
          <w:b/>
          <w:bCs/>
          <w:i/>
          <w:iCs/>
          <w:sz w:val="18"/>
          <w:szCs w:val="18"/>
          <w:lang w:val="en-GB" w:bidi="en-US"/>
        </w:rPr>
        <w:t xml:space="preserve"> they require to make the best possible decisions for individual users when providing care.</w:t>
      </w:r>
      <w:r w:rsidRPr="001F6854">
        <w:rPr>
          <w:rFonts w:ascii="Arial" w:eastAsia="Times New Roman" w:hAnsi="Arial" w:cs="Arial"/>
          <w:sz w:val="18"/>
          <w:szCs w:val="18"/>
          <w:lang w:val="en-GB" w:bidi="en-US"/>
        </w:rPr>
        <w:t xml:space="preserve">  In addition, they act as an aide memoire to ensure that no essential steps in investigation and treatment are omitted during the customisation of a </w:t>
      </w:r>
      <w:r w:rsidR="00390E67">
        <w:rPr>
          <w:rFonts w:ascii="Arial" w:eastAsia="Times New Roman" w:hAnsi="Arial" w:cs="Arial"/>
          <w:sz w:val="18"/>
          <w:szCs w:val="18"/>
          <w:lang w:val="en-GB" w:bidi="en-US"/>
        </w:rPr>
        <w:t>treatment regime</w:t>
      </w:r>
      <w:r w:rsidRPr="001F6854">
        <w:rPr>
          <w:rFonts w:ascii="Arial" w:eastAsia="Times New Roman" w:hAnsi="Arial" w:cs="Arial"/>
          <w:sz w:val="18"/>
          <w:szCs w:val="18"/>
          <w:lang w:val="en-GB" w:bidi="en-US"/>
        </w:rPr>
        <w:t xml:space="preserve"> for an individual user.</w:t>
      </w:r>
    </w:p>
    <w:p w14:paraId="739F6833" w14:textId="03AF82F8" w:rsidR="00217FF3" w:rsidRPr="001F6854" w:rsidRDefault="00217FF3"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When </w:t>
      </w:r>
      <w:r w:rsidR="00390E67">
        <w:rPr>
          <w:rFonts w:ascii="Arial" w:eastAsia="Times New Roman" w:hAnsi="Arial" w:cs="Arial"/>
          <w:sz w:val="18"/>
          <w:szCs w:val="18"/>
          <w:lang w:val="en-GB" w:bidi="en-US"/>
        </w:rPr>
        <w:t>used</w:t>
      </w:r>
      <w:r w:rsidR="00390E67" w:rsidRPr="001F6854">
        <w:rPr>
          <w:rFonts w:ascii="Arial" w:eastAsia="Times New Roman" w:hAnsi="Arial" w:cs="Arial"/>
          <w:sz w:val="18"/>
          <w:szCs w:val="18"/>
          <w:lang w:val="en-GB" w:bidi="en-US"/>
        </w:rPr>
        <w:t xml:space="preserve"> </w:t>
      </w:r>
      <w:r w:rsidRPr="001F6854">
        <w:rPr>
          <w:rFonts w:ascii="Arial" w:eastAsia="Times New Roman" w:hAnsi="Arial" w:cs="Arial"/>
          <w:sz w:val="18"/>
          <w:szCs w:val="18"/>
          <w:lang w:val="en-GB" w:bidi="en-US"/>
        </w:rPr>
        <w:t xml:space="preserve">correctly, clinical guidelines assist in reducing variations in care which in turn leads to improved user outcomes.    </w:t>
      </w:r>
    </w:p>
    <w:p w14:paraId="107B647F" w14:textId="77689D6A" w:rsidR="00217FF3" w:rsidRPr="001F6854" w:rsidRDefault="00217FF3"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The national guidelines for priority health conditions must be available at the</w:t>
      </w:r>
      <w:r w:rsidR="000C316F" w:rsidRPr="001F6854">
        <w:rPr>
          <w:rFonts w:ascii="Arial" w:eastAsia="Times New Roman" w:hAnsi="Arial" w:cs="Arial"/>
          <w:sz w:val="18"/>
          <w:szCs w:val="18"/>
          <w:lang w:val="en-GB" w:bidi="en-US"/>
        </w:rPr>
        <w:t xml:space="preserve"> </w:t>
      </w:r>
      <w:r w:rsidR="00925F43" w:rsidRPr="001F6854">
        <w:rPr>
          <w:rFonts w:ascii="Arial" w:eastAsia="Times New Roman" w:hAnsi="Arial" w:cs="Arial"/>
          <w:sz w:val="18"/>
          <w:szCs w:val="18"/>
          <w:lang w:val="en-GB" w:bidi="en-US"/>
        </w:rPr>
        <w:t>practice</w:t>
      </w:r>
      <w:r w:rsidRPr="001F6854">
        <w:rPr>
          <w:rFonts w:ascii="Arial" w:eastAsia="Times New Roman" w:hAnsi="Arial" w:cs="Arial"/>
          <w:sz w:val="18"/>
          <w:szCs w:val="18"/>
          <w:lang w:val="en-GB" w:bidi="en-US"/>
        </w:rPr>
        <w:t xml:space="preserve">, </w:t>
      </w:r>
      <w:r w:rsidR="00D771B9" w:rsidRPr="001F6854">
        <w:rPr>
          <w:rFonts w:ascii="Arial" w:eastAsia="Times New Roman" w:hAnsi="Arial" w:cs="Arial"/>
          <w:sz w:val="18"/>
          <w:szCs w:val="18"/>
          <w:lang w:val="en-GB" w:bidi="en-US"/>
        </w:rPr>
        <w:t>the content of the guidelines should be communicated to</w:t>
      </w:r>
      <w:r w:rsidR="00456654" w:rsidRPr="001F6854">
        <w:rPr>
          <w:rFonts w:ascii="Arial" w:eastAsia="Times New Roman" w:hAnsi="Arial" w:cs="Arial"/>
          <w:sz w:val="18"/>
          <w:szCs w:val="18"/>
          <w:lang w:val="en-GB" w:bidi="en-US"/>
        </w:rPr>
        <w:t xml:space="preserve"> those health care </w:t>
      </w:r>
      <w:r w:rsidR="001A70FB" w:rsidRPr="001F6854">
        <w:rPr>
          <w:rFonts w:ascii="Arial" w:eastAsia="Times New Roman" w:hAnsi="Arial" w:cs="Arial"/>
          <w:sz w:val="18"/>
          <w:szCs w:val="18"/>
          <w:lang w:val="en-GB" w:bidi="en-US"/>
        </w:rPr>
        <w:t>providers</w:t>
      </w:r>
      <w:r w:rsidR="00456654" w:rsidRPr="001F6854">
        <w:rPr>
          <w:rFonts w:ascii="Arial" w:eastAsia="Times New Roman" w:hAnsi="Arial" w:cs="Arial"/>
          <w:sz w:val="18"/>
          <w:szCs w:val="18"/>
          <w:lang w:val="en-GB" w:bidi="en-US"/>
        </w:rPr>
        <w:t xml:space="preserve"> who will be using them and wherever possible, </w:t>
      </w:r>
      <w:r w:rsidRPr="001F6854">
        <w:rPr>
          <w:rFonts w:ascii="Arial" w:eastAsia="Times New Roman" w:hAnsi="Arial" w:cs="Arial"/>
          <w:sz w:val="18"/>
          <w:szCs w:val="18"/>
          <w:lang w:val="en-GB" w:bidi="en-US"/>
        </w:rPr>
        <w:t>training on the content of the guidelines</w:t>
      </w:r>
      <w:r w:rsidR="007715BE" w:rsidRPr="001F6854">
        <w:rPr>
          <w:rFonts w:ascii="Arial" w:eastAsia="Times New Roman" w:hAnsi="Arial" w:cs="Arial"/>
          <w:sz w:val="18"/>
          <w:szCs w:val="18"/>
          <w:lang w:val="en-GB" w:bidi="en-US"/>
        </w:rPr>
        <w:t xml:space="preserve"> should be provided.  Ideally, c</w:t>
      </w:r>
      <w:r w:rsidRPr="001F6854">
        <w:rPr>
          <w:rFonts w:ascii="Arial" w:eastAsia="Times New Roman" w:hAnsi="Arial" w:cs="Arial"/>
          <w:sz w:val="18"/>
          <w:szCs w:val="18"/>
          <w:lang w:val="en-GB" w:bidi="en-US"/>
        </w:rPr>
        <w:t xml:space="preserve">linical audits should be conducted to ensure that users are managed in accordance with the guidelines.  </w:t>
      </w:r>
    </w:p>
    <w:p w14:paraId="51E922C8" w14:textId="77777777" w:rsidR="00217FF3" w:rsidRPr="001F6854" w:rsidRDefault="00217FF3" w:rsidP="00686E51">
      <w:pPr>
        <w:tabs>
          <w:tab w:val="left" w:pos="709"/>
          <w:tab w:val="left" w:pos="2136"/>
        </w:tabs>
        <w:spacing w:after="120" w:line="276" w:lineRule="auto"/>
        <w:rPr>
          <w:rFonts w:ascii="Arial" w:eastAsia="Arial" w:hAnsi="Arial" w:cs="Arial"/>
          <w:b/>
          <w:sz w:val="20"/>
          <w:szCs w:val="20"/>
        </w:rPr>
      </w:pPr>
      <w:r w:rsidRPr="001F6854">
        <w:rPr>
          <w:rFonts w:ascii="Arial" w:eastAsia="Arial" w:hAnsi="Arial" w:cs="Arial"/>
          <w:b/>
        </w:rPr>
        <w:t xml:space="preserve"> </w:t>
      </w:r>
      <w:r w:rsidRPr="001F6854">
        <w:rPr>
          <w:rFonts w:ascii="Arial" w:eastAsia="Arial" w:hAnsi="Arial" w:cs="Arial"/>
          <w:b/>
          <w:sz w:val="20"/>
          <w:szCs w:val="20"/>
        </w:rPr>
        <w:t>Measures:</w:t>
      </w:r>
    </w:p>
    <w:p w14:paraId="6E1A0899" w14:textId="4D8AA630" w:rsidR="00A16F66" w:rsidRPr="009D0E71" w:rsidRDefault="00774BD6" w:rsidP="00686E51">
      <w:pPr>
        <w:numPr>
          <w:ilvl w:val="0"/>
          <w:numId w:val="24"/>
        </w:numPr>
        <w:tabs>
          <w:tab w:val="left" w:pos="709"/>
          <w:tab w:val="left" w:pos="2136"/>
        </w:tabs>
        <w:spacing w:after="120" w:line="276" w:lineRule="auto"/>
        <w:rPr>
          <w:rFonts w:ascii="Arial" w:eastAsia="Arial" w:hAnsi="Arial" w:cs="Arial"/>
          <w:b/>
          <w:bCs/>
          <w:sz w:val="24"/>
          <w:szCs w:val="24"/>
        </w:rPr>
      </w:pPr>
      <w:r w:rsidRPr="00686E51">
        <w:rPr>
          <w:rFonts w:ascii="Arial" w:eastAsia="Arial" w:hAnsi="Arial" w:cs="Arial"/>
          <w:sz w:val="20"/>
          <w:szCs w:val="20"/>
        </w:rPr>
        <w:t xml:space="preserve">CHECKLIST: </w:t>
      </w:r>
      <w:r w:rsidR="00A16F66" w:rsidRPr="00686E51">
        <w:rPr>
          <w:rFonts w:ascii="Arial" w:eastAsia="Times New Roman" w:hAnsi="Arial" w:cs="Arial"/>
          <w:sz w:val="20"/>
          <w:szCs w:val="20"/>
          <w:lang w:val="en-GB" w:bidi="en-US"/>
        </w:rPr>
        <w:t>Clinical guidelines are available in consultation rooms.</w:t>
      </w:r>
      <w:r w:rsidR="009D0E71">
        <w:rPr>
          <w:rFonts w:ascii="Arial" w:eastAsia="Times New Roman" w:hAnsi="Arial" w:cs="Arial"/>
          <w:sz w:val="20"/>
          <w:szCs w:val="20"/>
          <w:lang w:val="en-GB" w:bidi="en-US"/>
        </w:rPr>
        <w:t xml:space="preserve"> </w:t>
      </w:r>
      <w:r w:rsidR="009D0E71" w:rsidRPr="009D0E71">
        <w:rPr>
          <w:rFonts w:ascii="Arial" w:eastAsia="Times New Roman" w:hAnsi="Arial" w:cs="Arial"/>
          <w:b/>
          <w:bCs/>
          <w:sz w:val="20"/>
          <w:szCs w:val="20"/>
          <w:lang w:val="en-GB" w:bidi="en-US"/>
        </w:rPr>
        <w:t>DOCUMENT</w:t>
      </w:r>
    </w:p>
    <w:p w14:paraId="0642C8D8" w14:textId="036C3544" w:rsidR="00390E67" w:rsidRPr="00686E51" w:rsidRDefault="00390E67" w:rsidP="00686E51">
      <w:pPr>
        <w:tabs>
          <w:tab w:val="left" w:pos="709"/>
          <w:tab w:val="left" w:pos="2136"/>
        </w:tabs>
        <w:spacing w:after="120" w:line="276" w:lineRule="auto"/>
        <w:ind w:left="720"/>
        <w:rPr>
          <w:rFonts w:ascii="Arial" w:eastAsia="Arial" w:hAnsi="Arial" w:cs="Arial"/>
          <w:sz w:val="20"/>
          <w:szCs w:val="20"/>
        </w:rPr>
      </w:pPr>
      <w:r w:rsidRPr="00686E51">
        <w:rPr>
          <w:rFonts w:ascii="Arial" w:eastAsia="Times New Roman" w:hAnsi="Arial" w:cs="Arial"/>
          <w:b/>
          <w:bCs/>
          <w:sz w:val="20"/>
          <w:szCs w:val="20"/>
          <w:lang w:val="en-GB" w:bidi="en-US"/>
        </w:rPr>
        <w:t>Instructions</w:t>
      </w:r>
      <w:r w:rsidRPr="00686E51">
        <w:rPr>
          <w:rFonts w:ascii="Arial" w:eastAsia="Times New Roman" w:hAnsi="Arial" w:cs="Arial"/>
          <w:sz w:val="20"/>
          <w:szCs w:val="20"/>
          <w:lang w:val="en-GB" w:bidi="en-US"/>
        </w:rPr>
        <w:t xml:space="preserve">: </w:t>
      </w:r>
      <w:r w:rsidRPr="00686E51">
        <w:rPr>
          <w:rFonts w:ascii="Arial" w:eastAsia="Times New Roman" w:hAnsi="Arial" w:cs="Arial"/>
          <w:sz w:val="20"/>
          <w:szCs w:val="20"/>
          <w:lang w:bidi="en-US"/>
        </w:rPr>
        <w:t xml:space="preserve">Use the checklist below to check the availability of clinical guidelines. Select two consultation rooms if the practice has more than one consultation room. Score 1 if the guideline is present and score 0 if the guideline is not present. Guidelines can also be available electronically or via </w:t>
      </w:r>
      <w:r w:rsidR="0073484E" w:rsidRPr="00686E51">
        <w:rPr>
          <w:rFonts w:ascii="Arial" w:eastAsia="Times New Roman" w:hAnsi="Arial" w:cs="Arial"/>
          <w:sz w:val="20"/>
          <w:szCs w:val="20"/>
          <w:lang w:bidi="en-US"/>
        </w:rPr>
        <w:t>App</w:t>
      </w:r>
      <w:r w:rsidRPr="00686E51">
        <w:rPr>
          <w:rFonts w:ascii="Arial" w:eastAsia="Times New Roman" w:hAnsi="Arial" w:cs="Arial"/>
          <w:sz w:val="20"/>
          <w:szCs w:val="20"/>
          <w:lang w:bidi="en-US"/>
        </w:rPr>
        <w:t>s. Check that the most current guidelines are being used.</w:t>
      </w:r>
      <w:r w:rsidR="00337679">
        <w:rPr>
          <w:rFonts w:ascii="Arial" w:eastAsia="Times New Roman" w:hAnsi="Arial" w:cs="Arial"/>
          <w:sz w:val="20"/>
          <w:szCs w:val="20"/>
          <w:lang w:bidi="en-US"/>
        </w:rPr>
        <w:t xml:space="preserve"> Guidelines for services not provided in the practice must e marked not applicable.</w:t>
      </w:r>
    </w:p>
    <w:p w14:paraId="3D3956FE" w14:textId="2B8481C0" w:rsidR="00C86B1D" w:rsidRPr="00686E51" w:rsidRDefault="00C86B1D" w:rsidP="00686E51">
      <w:pPr>
        <w:tabs>
          <w:tab w:val="left" w:pos="709"/>
          <w:tab w:val="left" w:pos="2136"/>
        </w:tabs>
        <w:spacing w:after="120" w:line="276" w:lineRule="auto"/>
        <w:rPr>
          <w:rFonts w:ascii="Arial" w:eastAsia="Arial" w:hAnsi="Arial" w:cs="Arial"/>
          <w:b/>
          <w:bCs/>
          <w:sz w:val="18"/>
          <w:szCs w:val="18"/>
        </w:rPr>
      </w:pPr>
      <w:r w:rsidRPr="00686E51">
        <w:rPr>
          <w:rFonts w:ascii="Arial" w:eastAsia="Arial" w:hAnsi="Arial" w:cs="Arial"/>
          <w:b/>
          <w:bCs/>
          <w:sz w:val="18"/>
          <w:szCs w:val="18"/>
        </w:rPr>
        <w:t>Child, Youth and School Health</w:t>
      </w:r>
    </w:p>
    <w:p w14:paraId="5BCB1408" w14:textId="60F24BB6" w:rsidR="00C86B1D" w:rsidRPr="00686E51" w:rsidRDefault="00C86B1D" w:rsidP="00686E51">
      <w:pPr>
        <w:pStyle w:val="ListParagraph"/>
        <w:numPr>
          <w:ilvl w:val="0"/>
          <w:numId w:val="125"/>
        </w:numPr>
        <w:tabs>
          <w:tab w:val="left" w:pos="709"/>
          <w:tab w:val="left" w:pos="2136"/>
        </w:tabs>
        <w:spacing w:after="120" w:line="276" w:lineRule="auto"/>
        <w:contextualSpacing w:val="0"/>
        <w:rPr>
          <w:rFonts w:ascii="Arial" w:eastAsia="Arial" w:hAnsi="Arial" w:cs="Arial"/>
          <w:sz w:val="18"/>
          <w:szCs w:val="18"/>
        </w:rPr>
      </w:pPr>
      <w:r w:rsidRPr="00686E51">
        <w:rPr>
          <w:rFonts w:ascii="Arial" w:eastAsia="Arial" w:hAnsi="Arial" w:cs="Arial"/>
          <w:sz w:val="18"/>
          <w:szCs w:val="18"/>
        </w:rPr>
        <w:t>Integrated Management of Childhood Illness Chart Booklet, 2019</w:t>
      </w:r>
    </w:p>
    <w:p w14:paraId="297D611F" w14:textId="77777777" w:rsidR="0073484E" w:rsidRDefault="0073484E" w:rsidP="00686E51">
      <w:pPr>
        <w:tabs>
          <w:tab w:val="left" w:pos="709"/>
          <w:tab w:val="left" w:pos="2136"/>
        </w:tabs>
        <w:spacing w:after="120" w:line="276" w:lineRule="auto"/>
        <w:rPr>
          <w:rFonts w:ascii="Arial" w:eastAsia="Arial" w:hAnsi="Arial" w:cs="Arial"/>
          <w:b/>
          <w:bCs/>
          <w:sz w:val="18"/>
          <w:szCs w:val="18"/>
        </w:rPr>
      </w:pPr>
      <w:r>
        <w:rPr>
          <w:rFonts w:ascii="Arial" w:eastAsia="Arial" w:hAnsi="Arial" w:cs="Arial"/>
          <w:b/>
          <w:bCs/>
          <w:sz w:val="18"/>
          <w:szCs w:val="18"/>
        </w:rPr>
        <w:t>Communicable diseases</w:t>
      </w:r>
    </w:p>
    <w:p w14:paraId="66D20B0A" w14:textId="77777777" w:rsidR="0073484E" w:rsidRPr="0073484E" w:rsidRDefault="0073484E" w:rsidP="152F5525">
      <w:pPr>
        <w:pStyle w:val="ListParagraph"/>
        <w:numPr>
          <w:ilvl w:val="0"/>
          <w:numId w:val="135"/>
        </w:numPr>
        <w:tabs>
          <w:tab w:val="left" w:pos="709"/>
          <w:tab w:val="left" w:pos="2136"/>
        </w:tabs>
        <w:spacing w:after="120" w:line="276" w:lineRule="auto"/>
        <w:rPr>
          <w:rFonts w:ascii="Arial" w:eastAsia="Arial" w:hAnsi="Arial" w:cs="Arial"/>
          <w:sz w:val="18"/>
          <w:szCs w:val="18"/>
        </w:rPr>
      </w:pPr>
      <w:r w:rsidRPr="152F5525">
        <w:rPr>
          <w:rFonts w:ascii="Arial" w:eastAsia="Arial" w:hAnsi="Arial" w:cs="Arial"/>
          <w:sz w:val="18"/>
          <w:szCs w:val="18"/>
        </w:rPr>
        <w:t>Antiretroviral Treatment Clinical Guidelines for the Management of HIV in Adults, Pregnancy, Adolescents, Children, Infants and Neonates (2019)</w:t>
      </w:r>
    </w:p>
    <w:p w14:paraId="22FE6FC7" w14:textId="77777777" w:rsidR="0073484E" w:rsidRPr="00686E51" w:rsidRDefault="0073484E" w:rsidP="00686E51">
      <w:pPr>
        <w:pStyle w:val="ListParagraph"/>
        <w:numPr>
          <w:ilvl w:val="0"/>
          <w:numId w:val="135"/>
        </w:numPr>
        <w:tabs>
          <w:tab w:val="left" w:pos="709"/>
          <w:tab w:val="left" w:pos="2136"/>
        </w:tabs>
        <w:spacing w:after="120" w:line="276" w:lineRule="auto"/>
        <w:contextualSpacing w:val="0"/>
        <w:rPr>
          <w:rFonts w:ascii="Arial" w:eastAsia="Arial" w:hAnsi="Arial" w:cs="Arial"/>
          <w:sz w:val="18"/>
          <w:szCs w:val="18"/>
        </w:rPr>
      </w:pPr>
      <w:r w:rsidRPr="00686E51">
        <w:rPr>
          <w:rFonts w:ascii="Arial" w:eastAsia="Arial" w:hAnsi="Arial" w:cs="Arial"/>
          <w:sz w:val="18"/>
          <w:szCs w:val="18"/>
        </w:rPr>
        <w:t>National HIV Testing Services Policy (2016)</w:t>
      </w:r>
    </w:p>
    <w:p w14:paraId="6DAAFCDF" w14:textId="77777777" w:rsidR="0073484E" w:rsidRPr="0073484E" w:rsidRDefault="0073484E" w:rsidP="152F5525">
      <w:pPr>
        <w:pStyle w:val="ListParagraph"/>
        <w:numPr>
          <w:ilvl w:val="0"/>
          <w:numId w:val="135"/>
        </w:numPr>
        <w:tabs>
          <w:tab w:val="left" w:pos="709"/>
          <w:tab w:val="left" w:pos="2136"/>
        </w:tabs>
        <w:spacing w:after="120" w:line="276" w:lineRule="auto"/>
        <w:rPr>
          <w:rFonts w:ascii="Arial" w:eastAsia="Arial" w:hAnsi="Arial" w:cs="Arial"/>
          <w:sz w:val="18"/>
          <w:szCs w:val="18"/>
        </w:rPr>
      </w:pPr>
      <w:r w:rsidRPr="152F5525">
        <w:rPr>
          <w:rFonts w:ascii="Arial" w:eastAsia="Arial" w:hAnsi="Arial" w:cs="Arial"/>
          <w:sz w:val="18"/>
          <w:szCs w:val="18"/>
        </w:rPr>
        <w:t>National guidelines for the management of Viral Hepatitis (2019)</w:t>
      </w:r>
    </w:p>
    <w:p w14:paraId="507EB5D3" w14:textId="6FB3A20A" w:rsidR="00C86B1D" w:rsidRPr="00686E51" w:rsidRDefault="00C86B1D" w:rsidP="00686E51">
      <w:pPr>
        <w:tabs>
          <w:tab w:val="left" w:pos="709"/>
          <w:tab w:val="left" w:pos="2136"/>
        </w:tabs>
        <w:spacing w:after="120" w:line="276" w:lineRule="auto"/>
        <w:rPr>
          <w:rFonts w:ascii="Arial" w:eastAsia="Arial" w:hAnsi="Arial" w:cs="Arial"/>
          <w:b/>
          <w:bCs/>
          <w:sz w:val="18"/>
          <w:szCs w:val="18"/>
        </w:rPr>
      </w:pPr>
      <w:r w:rsidRPr="00686E51">
        <w:rPr>
          <w:rFonts w:ascii="Arial" w:eastAsia="Arial" w:hAnsi="Arial" w:cs="Arial"/>
          <w:b/>
          <w:bCs/>
          <w:sz w:val="18"/>
          <w:szCs w:val="18"/>
        </w:rPr>
        <w:t>Non-Communicable diseases</w:t>
      </w:r>
    </w:p>
    <w:p w14:paraId="2812427C" w14:textId="7BA4B3F3" w:rsidR="00C86B1D" w:rsidRPr="00686E51" w:rsidRDefault="00C86B1D" w:rsidP="152F5525">
      <w:pPr>
        <w:pStyle w:val="ListParagraph"/>
        <w:numPr>
          <w:ilvl w:val="0"/>
          <w:numId w:val="135"/>
        </w:numPr>
        <w:tabs>
          <w:tab w:val="left" w:pos="709"/>
          <w:tab w:val="left" w:pos="2136"/>
        </w:tabs>
        <w:spacing w:after="120" w:line="276" w:lineRule="auto"/>
        <w:rPr>
          <w:rFonts w:ascii="Arial" w:eastAsia="Arial" w:hAnsi="Arial" w:cs="Arial"/>
          <w:sz w:val="18"/>
          <w:szCs w:val="18"/>
        </w:rPr>
      </w:pPr>
      <w:r w:rsidRPr="152F5525">
        <w:rPr>
          <w:rFonts w:ascii="Arial" w:eastAsia="Arial" w:hAnsi="Arial" w:cs="Arial"/>
          <w:sz w:val="18"/>
          <w:szCs w:val="18"/>
        </w:rPr>
        <w:t>National User Guide on the Prevention and Treatment of Hypertension in Adults at PHC Level (2021)</w:t>
      </w:r>
    </w:p>
    <w:p w14:paraId="5C811815" w14:textId="4EE6529E" w:rsidR="00C86B1D" w:rsidRPr="00686E51" w:rsidRDefault="00390E67" w:rsidP="00686E51">
      <w:pPr>
        <w:tabs>
          <w:tab w:val="left" w:pos="709"/>
          <w:tab w:val="left" w:pos="2136"/>
        </w:tabs>
        <w:spacing w:after="120" w:line="276" w:lineRule="auto"/>
        <w:rPr>
          <w:rFonts w:ascii="Arial" w:eastAsia="Arial" w:hAnsi="Arial" w:cs="Arial"/>
          <w:b/>
          <w:bCs/>
          <w:sz w:val="18"/>
          <w:szCs w:val="18"/>
        </w:rPr>
      </w:pPr>
      <w:r>
        <w:rPr>
          <w:rFonts w:ascii="Arial" w:eastAsia="Arial" w:hAnsi="Arial" w:cs="Arial"/>
          <w:b/>
          <w:bCs/>
          <w:sz w:val="18"/>
          <w:szCs w:val="18"/>
        </w:rPr>
        <w:t>Tuberculosis</w:t>
      </w:r>
    </w:p>
    <w:p w14:paraId="5F85D583" w14:textId="74FC5D39" w:rsidR="00C86B1D" w:rsidRPr="00686E51" w:rsidRDefault="00C86B1D" w:rsidP="00686E51">
      <w:pPr>
        <w:pStyle w:val="ListParagraph"/>
        <w:numPr>
          <w:ilvl w:val="0"/>
          <w:numId w:val="135"/>
        </w:numPr>
        <w:tabs>
          <w:tab w:val="left" w:pos="709"/>
          <w:tab w:val="left" w:pos="2136"/>
        </w:tabs>
        <w:spacing w:after="120" w:line="276" w:lineRule="auto"/>
        <w:contextualSpacing w:val="0"/>
        <w:rPr>
          <w:rFonts w:ascii="Arial" w:eastAsia="Arial" w:hAnsi="Arial" w:cs="Arial"/>
          <w:sz w:val="18"/>
          <w:szCs w:val="18"/>
        </w:rPr>
      </w:pPr>
      <w:r w:rsidRPr="00686E51">
        <w:rPr>
          <w:rFonts w:ascii="Arial" w:eastAsia="Arial" w:hAnsi="Arial" w:cs="Arial"/>
          <w:sz w:val="18"/>
          <w:szCs w:val="18"/>
        </w:rPr>
        <w:t>National Tuberculosis Management Guidelines (2014)</w:t>
      </w:r>
    </w:p>
    <w:p w14:paraId="2C5CF468" w14:textId="10914E25" w:rsidR="00C86B1D" w:rsidRPr="00686E51" w:rsidRDefault="00C86B1D" w:rsidP="00686E51">
      <w:pPr>
        <w:pStyle w:val="ListParagraph"/>
        <w:numPr>
          <w:ilvl w:val="0"/>
          <w:numId w:val="135"/>
        </w:numPr>
        <w:tabs>
          <w:tab w:val="left" w:pos="709"/>
          <w:tab w:val="left" w:pos="2136"/>
        </w:tabs>
        <w:spacing w:after="120" w:line="276" w:lineRule="auto"/>
        <w:contextualSpacing w:val="0"/>
        <w:rPr>
          <w:rFonts w:ascii="Arial" w:eastAsia="Arial" w:hAnsi="Arial" w:cs="Arial"/>
          <w:sz w:val="18"/>
          <w:szCs w:val="18"/>
        </w:rPr>
      </w:pPr>
      <w:r w:rsidRPr="00686E51">
        <w:rPr>
          <w:rFonts w:ascii="Arial" w:eastAsia="Arial" w:hAnsi="Arial" w:cs="Arial"/>
          <w:sz w:val="18"/>
          <w:szCs w:val="18"/>
        </w:rPr>
        <w:t>National Guidelines for the Management of Tuberculosis in Children (2013)</w:t>
      </w:r>
    </w:p>
    <w:p w14:paraId="05191041" w14:textId="316F8D6D" w:rsidR="00C86B1D" w:rsidRPr="00686E51" w:rsidRDefault="00C86B1D" w:rsidP="00686E51">
      <w:pPr>
        <w:pStyle w:val="ListParagraph"/>
        <w:numPr>
          <w:ilvl w:val="0"/>
          <w:numId w:val="135"/>
        </w:numPr>
        <w:tabs>
          <w:tab w:val="left" w:pos="709"/>
          <w:tab w:val="left" w:pos="2136"/>
        </w:tabs>
        <w:spacing w:after="120" w:line="276" w:lineRule="auto"/>
        <w:contextualSpacing w:val="0"/>
        <w:rPr>
          <w:rFonts w:ascii="Arial" w:eastAsia="Arial" w:hAnsi="Arial" w:cs="Arial"/>
          <w:sz w:val="18"/>
          <w:szCs w:val="18"/>
        </w:rPr>
      </w:pPr>
      <w:r w:rsidRPr="00686E51">
        <w:rPr>
          <w:rFonts w:ascii="Arial" w:eastAsia="Arial" w:hAnsi="Arial" w:cs="Arial"/>
          <w:sz w:val="18"/>
          <w:szCs w:val="18"/>
        </w:rPr>
        <w:t>Management of Rifampicin Resistance - A Clinical Reference Guide (2019)</w:t>
      </w:r>
    </w:p>
    <w:p w14:paraId="2D913241" w14:textId="77777777" w:rsidR="00C86B1D" w:rsidRPr="00686E51" w:rsidRDefault="00C86B1D" w:rsidP="00686E51">
      <w:pPr>
        <w:tabs>
          <w:tab w:val="left" w:pos="709"/>
          <w:tab w:val="left" w:pos="2136"/>
        </w:tabs>
        <w:spacing w:after="120" w:line="276" w:lineRule="auto"/>
        <w:rPr>
          <w:rFonts w:ascii="Arial" w:eastAsia="Arial" w:hAnsi="Arial" w:cs="Arial"/>
          <w:b/>
          <w:bCs/>
          <w:sz w:val="18"/>
          <w:szCs w:val="18"/>
        </w:rPr>
      </w:pPr>
      <w:r w:rsidRPr="00686E51">
        <w:rPr>
          <w:rFonts w:ascii="Arial" w:eastAsia="Arial" w:hAnsi="Arial" w:cs="Arial"/>
          <w:b/>
          <w:bCs/>
          <w:sz w:val="18"/>
          <w:szCs w:val="18"/>
        </w:rPr>
        <w:t>Women, Maternal and Reproductive Health</w:t>
      </w:r>
    </w:p>
    <w:p w14:paraId="3641BAA2" w14:textId="4A5F74DB" w:rsidR="00C86B1D" w:rsidRPr="00686E51" w:rsidRDefault="00C86B1D" w:rsidP="00686E51">
      <w:pPr>
        <w:pStyle w:val="ListParagraph"/>
        <w:numPr>
          <w:ilvl w:val="0"/>
          <w:numId w:val="135"/>
        </w:numPr>
        <w:tabs>
          <w:tab w:val="left" w:pos="709"/>
          <w:tab w:val="left" w:pos="2136"/>
        </w:tabs>
        <w:spacing w:after="120" w:line="276" w:lineRule="auto"/>
        <w:contextualSpacing w:val="0"/>
        <w:rPr>
          <w:rFonts w:ascii="Arial" w:eastAsia="Arial" w:hAnsi="Arial" w:cs="Arial"/>
          <w:sz w:val="18"/>
          <w:szCs w:val="18"/>
        </w:rPr>
      </w:pPr>
      <w:r w:rsidRPr="00686E51">
        <w:rPr>
          <w:rFonts w:ascii="Arial" w:eastAsia="Arial" w:hAnsi="Arial" w:cs="Arial"/>
          <w:sz w:val="18"/>
          <w:szCs w:val="18"/>
        </w:rPr>
        <w:t xml:space="preserve"> Guidelines for Maternity Care in South Africa (2016)</w:t>
      </w:r>
    </w:p>
    <w:p w14:paraId="12A1BC96" w14:textId="4B12CBF3" w:rsidR="00C86B1D" w:rsidRPr="00686E51" w:rsidRDefault="00C86B1D" w:rsidP="152F5525">
      <w:pPr>
        <w:pStyle w:val="ListParagraph"/>
        <w:numPr>
          <w:ilvl w:val="0"/>
          <w:numId w:val="135"/>
        </w:numPr>
        <w:tabs>
          <w:tab w:val="left" w:pos="709"/>
          <w:tab w:val="left" w:pos="2136"/>
        </w:tabs>
        <w:spacing w:after="120" w:line="276" w:lineRule="auto"/>
        <w:rPr>
          <w:rFonts w:ascii="Arial" w:eastAsia="Arial" w:hAnsi="Arial" w:cs="Arial"/>
          <w:sz w:val="18"/>
          <w:szCs w:val="18"/>
        </w:rPr>
      </w:pPr>
      <w:r w:rsidRPr="152F5525">
        <w:rPr>
          <w:rFonts w:ascii="Arial" w:eastAsia="Arial" w:hAnsi="Arial" w:cs="Arial"/>
          <w:sz w:val="18"/>
          <w:szCs w:val="18"/>
        </w:rPr>
        <w:t xml:space="preserve"> Cervical Cancer Prevention and Control Policy (2017)</w:t>
      </w:r>
    </w:p>
    <w:p w14:paraId="61CC70E6" w14:textId="2B2713AD" w:rsidR="00C86B1D" w:rsidRPr="00686E51" w:rsidRDefault="00C86B1D" w:rsidP="00686E51">
      <w:pPr>
        <w:pStyle w:val="ListParagraph"/>
        <w:numPr>
          <w:ilvl w:val="0"/>
          <w:numId w:val="135"/>
        </w:numPr>
        <w:tabs>
          <w:tab w:val="left" w:pos="709"/>
          <w:tab w:val="left" w:pos="2136"/>
        </w:tabs>
        <w:spacing w:after="120" w:line="276" w:lineRule="auto"/>
        <w:contextualSpacing w:val="0"/>
        <w:rPr>
          <w:rFonts w:ascii="Arial" w:eastAsia="Arial" w:hAnsi="Arial" w:cs="Arial"/>
          <w:sz w:val="18"/>
          <w:szCs w:val="18"/>
        </w:rPr>
      </w:pPr>
      <w:r w:rsidRPr="00686E51">
        <w:rPr>
          <w:rFonts w:ascii="Arial" w:eastAsia="Arial" w:hAnsi="Arial" w:cs="Arial"/>
          <w:sz w:val="18"/>
          <w:szCs w:val="18"/>
        </w:rPr>
        <w:t xml:space="preserve"> Clinical Guidelines for Breast Cancer Control and Management (2019)</w:t>
      </w:r>
    </w:p>
    <w:p w14:paraId="7B142069" w14:textId="152AAAFE" w:rsidR="00C86B1D" w:rsidRPr="00686E51" w:rsidRDefault="00C86B1D" w:rsidP="00686E51">
      <w:pPr>
        <w:pStyle w:val="ListParagraph"/>
        <w:numPr>
          <w:ilvl w:val="0"/>
          <w:numId w:val="135"/>
        </w:numPr>
        <w:tabs>
          <w:tab w:val="left" w:pos="709"/>
          <w:tab w:val="left" w:pos="2136"/>
        </w:tabs>
        <w:spacing w:after="120" w:line="276" w:lineRule="auto"/>
        <w:contextualSpacing w:val="0"/>
        <w:rPr>
          <w:rFonts w:ascii="Arial" w:eastAsia="Arial" w:hAnsi="Arial" w:cs="Arial"/>
          <w:sz w:val="18"/>
          <w:szCs w:val="18"/>
        </w:rPr>
      </w:pPr>
      <w:r w:rsidRPr="00686E51">
        <w:rPr>
          <w:rFonts w:ascii="Arial" w:eastAsia="Arial" w:hAnsi="Arial" w:cs="Arial"/>
          <w:sz w:val="18"/>
          <w:szCs w:val="18"/>
        </w:rPr>
        <w:t xml:space="preserve"> National Contraceptives clinical guidelines (2019)</w:t>
      </w:r>
    </w:p>
    <w:p w14:paraId="4E2C5BD2" w14:textId="20EE8F44" w:rsidR="00C86B1D" w:rsidRPr="00686E51" w:rsidRDefault="00C86B1D" w:rsidP="00686E51">
      <w:pPr>
        <w:pStyle w:val="ListParagraph"/>
        <w:numPr>
          <w:ilvl w:val="0"/>
          <w:numId w:val="135"/>
        </w:numPr>
        <w:tabs>
          <w:tab w:val="left" w:pos="709"/>
          <w:tab w:val="left" w:pos="2136"/>
        </w:tabs>
        <w:spacing w:after="120" w:line="276" w:lineRule="auto"/>
        <w:contextualSpacing w:val="0"/>
        <w:rPr>
          <w:rFonts w:ascii="Arial" w:eastAsia="Arial" w:hAnsi="Arial" w:cs="Arial"/>
          <w:sz w:val="18"/>
          <w:szCs w:val="18"/>
        </w:rPr>
      </w:pPr>
      <w:r w:rsidRPr="00686E51">
        <w:rPr>
          <w:rFonts w:ascii="Arial" w:eastAsia="Arial" w:hAnsi="Arial" w:cs="Arial"/>
          <w:sz w:val="18"/>
          <w:szCs w:val="18"/>
        </w:rPr>
        <w:t xml:space="preserve"> National Consolidated guidelines for the management of HIV in adults, adolescents, children and infants and prevention of mother-to-child transmission (2020)</w:t>
      </w:r>
    </w:p>
    <w:p w14:paraId="1650DE85" w14:textId="1F9159FA" w:rsidR="00C86B1D" w:rsidRPr="00686E51" w:rsidRDefault="00C86B1D" w:rsidP="00686E51">
      <w:pPr>
        <w:pStyle w:val="ListParagraph"/>
        <w:numPr>
          <w:ilvl w:val="0"/>
          <w:numId w:val="135"/>
        </w:numPr>
        <w:tabs>
          <w:tab w:val="left" w:pos="709"/>
          <w:tab w:val="left" w:pos="2136"/>
        </w:tabs>
        <w:spacing w:after="120" w:line="276" w:lineRule="auto"/>
        <w:contextualSpacing w:val="0"/>
        <w:rPr>
          <w:rFonts w:ascii="Arial" w:eastAsia="Arial" w:hAnsi="Arial" w:cs="Arial"/>
          <w:sz w:val="18"/>
          <w:szCs w:val="18"/>
        </w:rPr>
      </w:pPr>
      <w:r w:rsidRPr="00686E51">
        <w:rPr>
          <w:rFonts w:ascii="Arial" w:eastAsia="Arial" w:hAnsi="Arial" w:cs="Arial"/>
          <w:sz w:val="18"/>
          <w:szCs w:val="18"/>
        </w:rPr>
        <w:t>Clinical Guideline for Genetics Services (2021)</w:t>
      </w:r>
    </w:p>
    <w:p w14:paraId="2CED9EC7" w14:textId="719467E9" w:rsidR="00C86B1D" w:rsidRPr="00390E67" w:rsidRDefault="00C86B1D" w:rsidP="00337679">
      <w:pPr>
        <w:pStyle w:val="ListParagraph"/>
        <w:numPr>
          <w:ilvl w:val="0"/>
          <w:numId w:val="137"/>
        </w:numPr>
        <w:tabs>
          <w:tab w:val="left" w:pos="709"/>
          <w:tab w:val="left" w:pos="2136"/>
        </w:tabs>
        <w:spacing w:after="120" w:line="276" w:lineRule="auto"/>
        <w:contextualSpacing w:val="0"/>
        <w:rPr>
          <w:rFonts w:ascii="Arial" w:eastAsia="Arial" w:hAnsi="Arial" w:cs="Arial"/>
          <w:sz w:val="18"/>
          <w:szCs w:val="18"/>
        </w:rPr>
      </w:pPr>
      <w:r w:rsidRPr="00686E51">
        <w:rPr>
          <w:rFonts w:ascii="Arial" w:eastAsia="Arial" w:hAnsi="Arial" w:cs="Arial"/>
          <w:sz w:val="18"/>
          <w:szCs w:val="18"/>
        </w:rPr>
        <w:t>National Clinical Guidelines for Safe Conception and Infertility (2021)</w:t>
      </w:r>
    </w:p>
    <w:p w14:paraId="32F0FB0E" w14:textId="77777777" w:rsidR="00C86B1D" w:rsidRPr="00686E51" w:rsidRDefault="00C86B1D" w:rsidP="00686E51">
      <w:pPr>
        <w:tabs>
          <w:tab w:val="left" w:pos="709"/>
          <w:tab w:val="left" w:pos="2136"/>
        </w:tabs>
        <w:spacing w:after="120" w:line="276" w:lineRule="auto"/>
        <w:rPr>
          <w:rFonts w:ascii="Arial" w:eastAsia="Arial" w:hAnsi="Arial" w:cs="Arial"/>
          <w:b/>
          <w:bCs/>
          <w:sz w:val="18"/>
          <w:szCs w:val="18"/>
        </w:rPr>
      </w:pPr>
      <w:r w:rsidRPr="00686E51">
        <w:rPr>
          <w:rFonts w:ascii="Arial" w:eastAsia="Arial" w:hAnsi="Arial" w:cs="Arial"/>
          <w:b/>
          <w:bCs/>
          <w:sz w:val="18"/>
          <w:szCs w:val="18"/>
        </w:rPr>
        <w:t>Other</w:t>
      </w:r>
    </w:p>
    <w:p w14:paraId="61DC1BDB" w14:textId="65634EA7" w:rsidR="00C86B1D" w:rsidRPr="00686E51" w:rsidRDefault="00C86B1D" w:rsidP="00337679">
      <w:pPr>
        <w:pStyle w:val="ListParagraph"/>
        <w:numPr>
          <w:ilvl w:val="0"/>
          <w:numId w:val="138"/>
        </w:numPr>
        <w:tabs>
          <w:tab w:val="left" w:pos="709"/>
          <w:tab w:val="left" w:pos="2136"/>
        </w:tabs>
        <w:spacing w:after="120" w:line="276" w:lineRule="auto"/>
        <w:rPr>
          <w:rFonts w:ascii="Arial" w:eastAsia="Arial" w:hAnsi="Arial" w:cs="Arial"/>
          <w:sz w:val="18"/>
          <w:szCs w:val="18"/>
        </w:rPr>
      </w:pPr>
      <w:r w:rsidRPr="152F5525">
        <w:rPr>
          <w:rFonts w:ascii="Arial" w:eastAsia="Arial" w:hAnsi="Arial" w:cs="Arial"/>
          <w:sz w:val="18"/>
          <w:szCs w:val="18"/>
        </w:rPr>
        <w:t>Standard Treatment Guidelines and Essential Medicines List for Primary Health Care, 2020</w:t>
      </w:r>
    </w:p>
    <w:p w14:paraId="098B27BF" w14:textId="2DCD43FF" w:rsidR="00C86B1D" w:rsidRPr="0073484E" w:rsidRDefault="00C86B1D" w:rsidP="00337679">
      <w:pPr>
        <w:pStyle w:val="ListParagraph"/>
        <w:numPr>
          <w:ilvl w:val="0"/>
          <w:numId w:val="138"/>
        </w:numPr>
        <w:tabs>
          <w:tab w:val="left" w:pos="709"/>
          <w:tab w:val="left" w:pos="2136"/>
        </w:tabs>
        <w:spacing w:after="120" w:line="276" w:lineRule="auto"/>
        <w:rPr>
          <w:rFonts w:ascii="Arial" w:eastAsia="Arial" w:hAnsi="Arial" w:cs="Arial"/>
          <w:sz w:val="18"/>
          <w:szCs w:val="18"/>
        </w:rPr>
      </w:pPr>
      <w:r w:rsidRPr="152F5525">
        <w:rPr>
          <w:rFonts w:ascii="Arial" w:eastAsia="Arial" w:hAnsi="Arial" w:cs="Arial"/>
          <w:sz w:val="18"/>
          <w:szCs w:val="18"/>
        </w:rPr>
        <w:t>Standard Treatment Guidelines and Essential Medicines List for Hospital Level, Adults, 2019 (only in consultation room used by the doctor)</w:t>
      </w:r>
    </w:p>
    <w:p w14:paraId="360A0E1E" w14:textId="3CE15D5F" w:rsidR="00390E67" w:rsidRPr="0073484E" w:rsidRDefault="00390E67" w:rsidP="00337679">
      <w:pPr>
        <w:pStyle w:val="ListParagraph"/>
        <w:numPr>
          <w:ilvl w:val="0"/>
          <w:numId w:val="138"/>
        </w:numPr>
        <w:tabs>
          <w:tab w:val="left" w:pos="709"/>
          <w:tab w:val="left" w:pos="2136"/>
        </w:tabs>
        <w:spacing w:after="120" w:line="276" w:lineRule="auto"/>
        <w:contextualSpacing w:val="0"/>
        <w:rPr>
          <w:rFonts w:ascii="Arial" w:eastAsia="Arial" w:hAnsi="Arial" w:cs="Arial"/>
          <w:sz w:val="18"/>
          <w:szCs w:val="18"/>
        </w:rPr>
      </w:pPr>
      <w:r w:rsidRPr="0073484E">
        <w:rPr>
          <w:rFonts w:ascii="Arial" w:eastAsia="Arial" w:hAnsi="Arial" w:cs="Arial"/>
          <w:sz w:val="18"/>
          <w:szCs w:val="18"/>
        </w:rPr>
        <w:t>Antimicrobial stewardship guidelines</w:t>
      </w:r>
    </w:p>
    <w:p w14:paraId="2CC7E87E" w14:textId="178AACD3" w:rsidR="00390E67" w:rsidRPr="0073484E" w:rsidRDefault="00390E67" w:rsidP="00337679">
      <w:pPr>
        <w:pStyle w:val="ListParagraph"/>
        <w:numPr>
          <w:ilvl w:val="0"/>
          <w:numId w:val="138"/>
        </w:numPr>
        <w:tabs>
          <w:tab w:val="left" w:pos="709"/>
          <w:tab w:val="left" w:pos="2136"/>
        </w:tabs>
        <w:spacing w:after="120" w:line="276" w:lineRule="auto"/>
        <w:contextualSpacing w:val="0"/>
        <w:rPr>
          <w:rFonts w:ascii="Arial" w:eastAsia="Arial" w:hAnsi="Arial" w:cs="Arial"/>
          <w:sz w:val="18"/>
          <w:szCs w:val="18"/>
        </w:rPr>
      </w:pPr>
      <w:r w:rsidRPr="0073484E">
        <w:rPr>
          <w:rFonts w:ascii="Arial" w:eastAsia="Arial" w:hAnsi="Arial" w:cs="Arial"/>
          <w:sz w:val="18"/>
          <w:szCs w:val="18"/>
        </w:rPr>
        <w:t>Practical Manual for Implementation of the National Strategic Framework for Infection Prevention and Control</w:t>
      </w:r>
    </w:p>
    <w:p w14:paraId="45308E73" w14:textId="09AC7458" w:rsidR="0073484E" w:rsidRDefault="0073484E" w:rsidP="00337679">
      <w:pPr>
        <w:pStyle w:val="ListParagraph"/>
        <w:numPr>
          <w:ilvl w:val="0"/>
          <w:numId w:val="138"/>
        </w:numPr>
        <w:tabs>
          <w:tab w:val="left" w:pos="709"/>
          <w:tab w:val="left" w:pos="2136"/>
        </w:tabs>
        <w:spacing w:after="120" w:line="276" w:lineRule="auto"/>
        <w:rPr>
          <w:rFonts w:ascii="Arial" w:eastAsia="Arial" w:hAnsi="Arial" w:cs="Arial"/>
          <w:sz w:val="18"/>
          <w:szCs w:val="18"/>
        </w:rPr>
      </w:pPr>
      <w:r w:rsidRPr="152F5525">
        <w:rPr>
          <w:rFonts w:ascii="Arial" w:eastAsia="Arial" w:hAnsi="Arial" w:cs="Arial"/>
          <w:sz w:val="18"/>
          <w:szCs w:val="18"/>
        </w:rPr>
        <w:t>National Medical Male Circumcision Guidelines (2016)</w:t>
      </w:r>
    </w:p>
    <w:p w14:paraId="37F8025A" w14:textId="1B4EFDE9" w:rsidR="00337679" w:rsidRDefault="00337679" w:rsidP="00337679">
      <w:pPr>
        <w:pStyle w:val="ListParagraph"/>
        <w:tabs>
          <w:tab w:val="left" w:pos="709"/>
          <w:tab w:val="left" w:pos="2136"/>
        </w:tabs>
        <w:spacing w:after="120" w:line="276" w:lineRule="auto"/>
        <w:rPr>
          <w:rFonts w:ascii="Arial" w:eastAsia="Arial" w:hAnsi="Arial" w:cs="Arial"/>
          <w:sz w:val="18"/>
          <w:szCs w:val="18"/>
        </w:rPr>
      </w:pPr>
    </w:p>
    <w:p w14:paraId="259D482E" w14:textId="32E1F085" w:rsidR="00702820" w:rsidRPr="001F6854" w:rsidRDefault="00702820" w:rsidP="152F5525">
      <w:pPr>
        <w:pStyle w:val="ListParagraph"/>
        <w:numPr>
          <w:ilvl w:val="0"/>
          <w:numId w:val="24"/>
        </w:numPr>
        <w:tabs>
          <w:tab w:val="left" w:pos="709"/>
          <w:tab w:val="left" w:pos="2136"/>
        </w:tabs>
        <w:spacing w:after="120" w:line="276" w:lineRule="auto"/>
        <w:rPr>
          <w:rFonts w:ascii="Arial" w:eastAsia="Arial" w:hAnsi="Arial" w:cs="Arial"/>
          <w:sz w:val="20"/>
          <w:szCs w:val="20"/>
        </w:rPr>
      </w:pPr>
      <w:r w:rsidRPr="152F5525">
        <w:rPr>
          <w:rFonts w:ascii="Arial" w:eastAsia="Arial" w:hAnsi="Arial" w:cs="Arial"/>
          <w:sz w:val="20"/>
          <w:szCs w:val="20"/>
        </w:rPr>
        <w:t xml:space="preserve">There is evidence that healthcare </w:t>
      </w:r>
      <w:r w:rsidR="00215CF8" w:rsidRPr="152F5525">
        <w:rPr>
          <w:rFonts w:ascii="Arial" w:eastAsia="Arial" w:hAnsi="Arial" w:cs="Arial"/>
          <w:sz w:val="20"/>
          <w:szCs w:val="20"/>
        </w:rPr>
        <w:t>provider</w:t>
      </w:r>
      <w:r w:rsidR="00390E67" w:rsidRPr="152F5525">
        <w:rPr>
          <w:rFonts w:ascii="Arial" w:eastAsia="Arial" w:hAnsi="Arial" w:cs="Arial"/>
          <w:sz w:val="20"/>
          <w:szCs w:val="20"/>
        </w:rPr>
        <w:t>s</w:t>
      </w:r>
      <w:r w:rsidR="00215CF8" w:rsidRPr="152F5525">
        <w:rPr>
          <w:rFonts w:ascii="Arial" w:eastAsia="Arial" w:hAnsi="Arial" w:cs="Arial"/>
          <w:sz w:val="20"/>
          <w:szCs w:val="20"/>
        </w:rPr>
        <w:t xml:space="preserve"> </w:t>
      </w:r>
      <w:r w:rsidRPr="152F5525">
        <w:rPr>
          <w:rFonts w:ascii="Arial" w:eastAsia="Arial" w:hAnsi="Arial" w:cs="Arial"/>
          <w:sz w:val="20"/>
          <w:szCs w:val="20"/>
        </w:rPr>
        <w:t>have been informed about guidelines on priority health conditions.</w:t>
      </w:r>
      <w:r w:rsidR="007D6927" w:rsidRPr="152F5525">
        <w:rPr>
          <w:rFonts w:ascii="Arial" w:eastAsia="Times New Roman" w:hAnsi="Arial" w:cs="Arial"/>
          <w:b/>
          <w:bCs/>
          <w:i/>
          <w:iCs/>
          <w:sz w:val="16"/>
          <w:szCs w:val="16"/>
          <w:lang w:val="en-GB" w:bidi="en-US"/>
        </w:rPr>
        <w:t xml:space="preserve"> DOCUMENT</w:t>
      </w:r>
    </w:p>
    <w:p w14:paraId="28062FD8" w14:textId="016FECEE" w:rsidR="007E5A9A" w:rsidRDefault="00AC75B2" w:rsidP="00686E51">
      <w:pPr>
        <w:autoSpaceDE w:val="0"/>
        <w:autoSpaceDN w:val="0"/>
        <w:adjustRightInd w:val="0"/>
        <w:spacing w:after="120" w:line="276" w:lineRule="auto"/>
        <w:ind w:left="709"/>
        <w:rPr>
          <w:rFonts w:ascii="Arial" w:eastAsia="Arial" w:hAnsi="Arial" w:cs="Arial"/>
          <w:i/>
          <w:sz w:val="14"/>
          <w:szCs w:val="20"/>
        </w:rPr>
      </w:pPr>
      <w:r w:rsidRPr="009D0E71">
        <w:rPr>
          <w:rFonts w:ascii="Arial" w:eastAsia="Arial" w:hAnsi="Arial" w:cs="Arial"/>
          <w:i/>
          <w:sz w:val="14"/>
          <w:szCs w:val="20"/>
          <w:u w:val="single"/>
        </w:rPr>
        <w:t>Explanatory note:</w:t>
      </w:r>
      <w:r w:rsidRPr="001F6854">
        <w:rPr>
          <w:rFonts w:ascii="Arial" w:eastAsia="Arial" w:hAnsi="Arial" w:cs="Arial"/>
          <w:i/>
          <w:sz w:val="14"/>
          <w:szCs w:val="20"/>
        </w:rPr>
        <w:t xml:space="preserve">  </w:t>
      </w:r>
      <w:r w:rsidR="00702820" w:rsidRPr="001F6854">
        <w:rPr>
          <w:rFonts w:ascii="Arial" w:eastAsia="Arial" w:hAnsi="Arial" w:cs="Arial"/>
          <w:i/>
          <w:sz w:val="14"/>
          <w:szCs w:val="20"/>
        </w:rPr>
        <w:t xml:space="preserve">Documented evidence that personnel have been informed about the clinical policies and guidelines must be available, this could include but is not limited to distribution lists which include personnel signatures to indicate they have read and understood the document (which must be dated and signed), proof of attendance of meeting where policies and guidelines are discussed or similar evidence for electronic distribution. </w:t>
      </w:r>
    </w:p>
    <w:p w14:paraId="3DE1058E" w14:textId="20D4DAC9" w:rsidR="00C86B1D" w:rsidRPr="001F6854" w:rsidRDefault="00C86B1D" w:rsidP="00686E51">
      <w:pPr>
        <w:autoSpaceDE w:val="0"/>
        <w:autoSpaceDN w:val="0"/>
        <w:adjustRightInd w:val="0"/>
        <w:spacing w:after="120" w:line="276" w:lineRule="auto"/>
        <w:ind w:left="709"/>
        <w:rPr>
          <w:rFonts w:ascii="Arial" w:eastAsia="Arial" w:hAnsi="Arial" w:cs="Arial"/>
          <w:i/>
          <w:sz w:val="14"/>
          <w:szCs w:val="20"/>
        </w:rPr>
      </w:pPr>
      <w:r w:rsidRPr="009D0E71">
        <w:rPr>
          <w:rFonts w:ascii="Arial" w:eastAsia="Arial" w:hAnsi="Arial" w:cs="Arial"/>
          <w:i/>
          <w:sz w:val="14"/>
          <w:szCs w:val="20"/>
          <w:u w:val="single"/>
        </w:rPr>
        <w:t>Not applicable</w:t>
      </w:r>
      <w:r>
        <w:rPr>
          <w:rFonts w:ascii="Arial" w:eastAsia="Arial" w:hAnsi="Arial" w:cs="Arial"/>
          <w:i/>
          <w:sz w:val="14"/>
          <w:szCs w:val="20"/>
        </w:rPr>
        <w:t xml:space="preserve">: </w:t>
      </w:r>
      <w:r w:rsidR="00390E67">
        <w:rPr>
          <w:rFonts w:ascii="Arial" w:eastAsia="Arial" w:hAnsi="Arial" w:cs="Arial"/>
          <w:i/>
          <w:sz w:val="14"/>
          <w:szCs w:val="20"/>
        </w:rPr>
        <w:t>Never</w:t>
      </w:r>
    </w:p>
    <w:p w14:paraId="36E3B8D1" w14:textId="77777777" w:rsidR="001A07D5" w:rsidRPr="001F6854" w:rsidRDefault="001A07D5" w:rsidP="00686E51">
      <w:pPr>
        <w:spacing w:after="120" w:line="276" w:lineRule="auto"/>
        <w:rPr>
          <w:rFonts w:ascii="Arial" w:hAnsi="Arial" w:cs="Arial"/>
          <w:b/>
          <w:i/>
          <w:iCs/>
          <w:color w:val="FF0000"/>
          <w:sz w:val="14"/>
          <w:szCs w:val="14"/>
          <w:u w:val="single"/>
        </w:rPr>
      </w:pPr>
    </w:p>
    <w:p w14:paraId="0ABD0D7E" w14:textId="063EEBAB" w:rsidR="00CD0146" w:rsidRPr="001F6854" w:rsidRDefault="00C20408"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Standard</w:t>
      </w:r>
      <w:r w:rsidR="00AC5607" w:rsidRPr="001F6854">
        <w:rPr>
          <w:rFonts w:ascii="Arial" w:hAnsi="Arial" w:cs="Arial"/>
          <w:b/>
          <w:color w:val="FF0000"/>
          <w:sz w:val="20"/>
          <w:szCs w:val="20"/>
          <w:u w:val="single"/>
        </w:rPr>
        <w:t xml:space="preserve"> </w:t>
      </w:r>
      <w:r w:rsidR="008439F5" w:rsidRPr="001F6854">
        <w:rPr>
          <w:rFonts w:ascii="Arial" w:hAnsi="Arial" w:cs="Arial"/>
          <w:b/>
          <w:color w:val="FF0000"/>
          <w:sz w:val="20"/>
          <w:szCs w:val="20"/>
          <w:u w:val="single"/>
        </w:rPr>
        <w:t>2</w:t>
      </w:r>
      <w:r w:rsidR="00AC5607" w:rsidRPr="001F6854">
        <w:rPr>
          <w:rFonts w:ascii="Arial" w:hAnsi="Arial" w:cs="Arial"/>
          <w:b/>
          <w:color w:val="FF0000"/>
          <w:sz w:val="20"/>
          <w:szCs w:val="20"/>
          <w:u w:val="single"/>
        </w:rPr>
        <w:t>:</w:t>
      </w:r>
      <w:r w:rsidR="008439F5" w:rsidRPr="001F6854">
        <w:rPr>
          <w:rFonts w:ascii="Arial" w:hAnsi="Arial" w:cs="Arial"/>
          <w:b/>
          <w:color w:val="FF0000"/>
          <w:sz w:val="20"/>
          <w:szCs w:val="20"/>
          <w:u w:val="single"/>
        </w:rPr>
        <w:t xml:space="preserve"> </w:t>
      </w:r>
      <w:r w:rsidR="00CD0146" w:rsidRPr="001F6854">
        <w:rPr>
          <w:rFonts w:ascii="Arial" w:hAnsi="Arial" w:cs="Arial"/>
          <w:b/>
          <w:color w:val="FF0000"/>
          <w:sz w:val="20"/>
          <w:szCs w:val="20"/>
          <w:u w:val="single"/>
        </w:rPr>
        <w:t xml:space="preserve">7(2)(b) </w:t>
      </w:r>
      <w:r w:rsidR="00C2125A" w:rsidRPr="001F6854">
        <w:rPr>
          <w:rFonts w:ascii="Arial" w:hAnsi="Arial" w:cs="Arial"/>
          <w:b/>
          <w:color w:val="FF0000"/>
          <w:sz w:val="20"/>
          <w:szCs w:val="20"/>
          <w:u w:val="single"/>
        </w:rPr>
        <w:t xml:space="preserve">The </w:t>
      </w:r>
      <w:r w:rsidR="00CD0146" w:rsidRPr="001F6854">
        <w:rPr>
          <w:rFonts w:ascii="Arial" w:hAnsi="Arial" w:cs="Arial"/>
          <w:b/>
          <w:color w:val="FF0000"/>
          <w:sz w:val="20"/>
          <w:szCs w:val="20"/>
          <w:u w:val="single"/>
        </w:rPr>
        <w:t xml:space="preserve">health establishment must establish and maintain systems, structures and programmes to manage clinical risk. </w:t>
      </w:r>
    </w:p>
    <w:p w14:paraId="085EF0AC" w14:textId="2FFF8D25" w:rsidR="00217FF3" w:rsidRPr="001F6854" w:rsidRDefault="00217FF3" w:rsidP="00686E51">
      <w:pPr>
        <w:tabs>
          <w:tab w:val="left" w:pos="709"/>
        </w:tabs>
        <w:spacing w:after="120" w:line="276" w:lineRule="auto"/>
        <w:rPr>
          <w:rFonts w:ascii="Arial" w:eastAsia="Arial" w:hAnsi="Arial" w:cs="Arial"/>
          <w:b/>
          <w:szCs w:val="18"/>
        </w:rPr>
      </w:pPr>
      <w:r w:rsidRPr="001F6854">
        <w:rPr>
          <w:rFonts w:ascii="Arial" w:eastAsia="Arial" w:hAnsi="Arial" w:cs="Arial"/>
          <w:b/>
          <w:szCs w:val="18"/>
        </w:rPr>
        <w:t xml:space="preserve">Criterion </w:t>
      </w:r>
      <w:r w:rsidR="008439F5" w:rsidRPr="001F6854">
        <w:rPr>
          <w:rFonts w:ascii="Arial" w:eastAsia="Arial" w:hAnsi="Arial" w:cs="Arial"/>
          <w:b/>
          <w:szCs w:val="18"/>
        </w:rPr>
        <w:t>1</w:t>
      </w:r>
      <w:r w:rsidRPr="001F6854">
        <w:rPr>
          <w:rFonts w:ascii="Arial" w:eastAsia="Arial" w:hAnsi="Arial" w:cs="Arial"/>
          <w:b/>
          <w:szCs w:val="18"/>
        </w:rPr>
        <w:t>:  Users are involved in decision-making in relation to their care.</w:t>
      </w:r>
    </w:p>
    <w:p w14:paraId="3D43998D" w14:textId="77777777" w:rsidR="00217FF3" w:rsidRPr="001F6854" w:rsidRDefault="00217FF3" w:rsidP="00686E51">
      <w:pPr>
        <w:tabs>
          <w:tab w:val="left" w:pos="709"/>
        </w:tabs>
        <w:spacing w:after="120" w:line="276" w:lineRule="auto"/>
        <w:rPr>
          <w:rFonts w:ascii="Arial" w:eastAsia="Times New Roman" w:hAnsi="Arial" w:cs="Arial"/>
          <w:b/>
          <w:sz w:val="20"/>
          <w:szCs w:val="20"/>
          <w:lang w:val="en-GB" w:bidi="en-US"/>
        </w:rPr>
      </w:pPr>
      <w:r w:rsidRPr="001F6854">
        <w:rPr>
          <w:rFonts w:ascii="Arial" w:eastAsia="Times New Roman" w:hAnsi="Arial" w:cs="Arial"/>
          <w:b/>
          <w:sz w:val="20"/>
          <w:szCs w:val="20"/>
          <w:lang w:val="en-GB" w:bidi="en-US"/>
        </w:rPr>
        <w:t>Measures:</w:t>
      </w:r>
    </w:p>
    <w:p w14:paraId="6566905C" w14:textId="24A748F5" w:rsidR="00217FF3" w:rsidRPr="001F6854" w:rsidRDefault="00217FF3" w:rsidP="00686E51">
      <w:pPr>
        <w:pStyle w:val="ListParagraph"/>
        <w:numPr>
          <w:ilvl w:val="0"/>
          <w:numId w:val="7"/>
        </w:numPr>
        <w:tabs>
          <w:tab w:val="left" w:pos="709"/>
        </w:tabs>
        <w:spacing w:after="120" w:line="276" w:lineRule="auto"/>
        <w:contextualSpacing w:val="0"/>
        <w:rPr>
          <w:rFonts w:ascii="Arial" w:eastAsia="Arial" w:hAnsi="Arial" w:cs="Arial"/>
          <w:sz w:val="20"/>
          <w:szCs w:val="18"/>
        </w:rPr>
      </w:pPr>
      <w:r w:rsidRPr="001F6854">
        <w:rPr>
          <w:rFonts w:ascii="Arial" w:eastAsia="Arial" w:hAnsi="Arial" w:cs="Arial"/>
          <w:sz w:val="20"/>
          <w:szCs w:val="18"/>
        </w:rPr>
        <w:t>Users are informed of their diagnosis.</w:t>
      </w:r>
      <w:r w:rsidR="00A5049C" w:rsidRPr="001F6854">
        <w:rPr>
          <w:rFonts w:ascii="Arial" w:eastAsia="Arial" w:hAnsi="Arial" w:cs="Arial"/>
          <w:sz w:val="20"/>
          <w:szCs w:val="18"/>
        </w:rPr>
        <w:t xml:space="preserve"> </w:t>
      </w:r>
      <w:r w:rsidR="007D6927" w:rsidRPr="007D6927">
        <w:rPr>
          <w:rFonts w:ascii="Arial" w:eastAsia="Arial" w:hAnsi="Arial" w:cs="Arial"/>
          <w:b/>
          <w:bCs/>
          <w:i/>
          <w:iCs/>
          <w:sz w:val="16"/>
          <w:szCs w:val="14"/>
        </w:rPr>
        <w:t>USER INTERVIEW</w:t>
      </w:r>
    </w:p>
    <w:p w14:paraId="2ABD06F8" w14:textId="4B49D4E1" w:rsidR="00217FF3" w:rsidRDefault="00217FF3" w:rsidP="00686E51">
      <w:pPr>
        <w:pStyle w:val="ListParagraph"/>
        <w:tabs>
          <w:tab w:val="left" w:pos="709"/>
        </w:tabs>
        <w:spacing w:after="120" w:line="276" w:lineRule="auto"/>
        <w:contextualSpacing w:val="0"/>
        <w:rPr>
          <w:rFonts w:ascii="Arial" w:eastAsia="Arial" w:hAnsi="Arial" w:cs="Arial"/>
          <w:i/>
          <w:sz w:val="14"/>
          <w:szCs w:val="18"/>
        </w:rPr>
      </w:pPr>
      <w:r w:rsidRPr="009D0E71">
        <w:rPr>
          <w:rFonts w:ascii="Arial" w:eastAsia="Arial" w:hAnsi="Arial" w:cs="Arial"/>
          <w:i/>
          <w:sz w:val="14"/>
          <w:szCs w:val="18"/>
          <w:u w:val="single"/>
        </w:rPr>
        <w:t>Explanatory note</w:t>
      </w:r>
      <w:r w:rsidR="003A2A52" w:rsidRPr="009D0E71">
        <w:rPr>
          <w:rFonts w:ascii="Arial" w:eastAsia="Arial" w:hAnsi="Arial" w:cs="Arial"/>
          <w:i/>
          <w:sz w:val="14"/>
          <w:szCs w:val="18"/>
          <w:u w:val="single"/>
        </w:rPr>
        <w:t>:</w:t>
      </w:r>
      <w:r w:rsidRPr="001F6854">
        <w:rPr>
          <w:rFonts w:ascii="Arial" w:eastAsia="Arial" w:hAnsi="Arial" w:cs="Arial"/>
          <w:i/>
          <w:sz w:val="14"/>
          <w:szCs w:val="18"/>
        </w:rPr>
        <w:t xml:space="preserve"> This can be a working diagnosis where a definitive diagnosis is not yet established</w:t>
      </w:r>
      <w:r w:rsidR="00F20630" w:rsidRPr="001F6854">
        <w:rPr>
          <w:rFonts w:ascii="Arial" w:eastAsia="Arial" w:hAnsi="Arial" w:cs="Arial"/>
          <w:i/>
          <w:sz w:val="14"/>
          <w:szCs w:val="18"/>
        </w:rPr>
        <w:t xml:space="preserve">. </w:t>
      </w:r>
      <w:r w:rsidRPr="001F6854">
        <w:rPr>
          <w:rFonts w:ascii="Arial" w:eastAsia="Arial" w:hAnsi="Arial" w:cs="Arial"/>
          <w:i/>
          <w:sz w:val="14"/>
          <w:szCs w:val="18"/>
        </w:rPr>
        <w:t>Please note that comprehensive details of the conversation required for this measure do not need to be recorded in the user’s health record</w:t>
      </w:r>
      <w:r w:rsidR="00F20630" w:rsidRPr="001F6854">
        <w:rPr>
          <w:rFonts w:ascii="Arial" w:eastAsia="Arial" w:hAnsi="Arial" w:cs="Arial"/>
          <w:i/>
          <w:sz w:val="14"/>
          <w:szCs w:val="18"/>
        </w:rPr>
        <w:t xml:space="preserve">. </w:t>
      </w:r>
      <w:r w:rsidR="0075032F">
        <w:rPr>
          <w:rFonts w:ascii="Arial" w:eastAsia="Arial" w:hAnsi="Arial" w:cs="Arial"/>
          <w:i/>
          <w:sz w:val="14"/>
          <w:szCs w:val="18"/>
        </w:rPr>
        <w:t>Even when a working diagnosis is not available, the patient should be given information regarding a differential diagnosis and an indication of the path to be followed to determine a more definite diagnosis</w:t>
      </w:r>
      <w:r w:rsidR="00F20630">
        <w:rPr>
          <w:rFonts w:ascii="Arial" w:eastAsia="Arial" w:hAnsi="Arial" w:cs="Arial"/>
          <w:i/>
          <w:sz w:val="14"/>
          <w:szCs w:val="18"/>
        </w:rPr>
        <w:t xml:space="preserve">. </w:t>
      </w:r>
    </w:p>
    <w:p w14:paraId="430F1D7D" w14:textId="317924A2" w:rsidR="002B747F" w:rsidRPr="001F6854" w:rsidRDefault="002B747F" w:rsidP="00686E51">
      <w:pPr>
        <w:pStyle w:val="ListParagraph"/>
        <w:tabs>
          <w:tab w:val="left" w:pos="709"/>
        </w:tabs>
        <w:spacing w:after="120" w:line="276" w:lineRule="auto"/>
        <w:contextualSpacing w:val="0"/>
        <w:rPr>
          <w:rFonts w:ascii="Arial" w:eastAsia="Arial" w:hAnsi="Arial" w:cs="Arial"/>
          <w:i/>
          <w:sz w:val="14"/>
          <w:szCs w:val="18"/>
        </w:rPr>
      </w:pPr>
      <w:r w:rsidRPr="009D0E71">
        <w:rPr>
          <w:rFonts w:ascii="Arial" w:eastAsia="Arial" w:hAnsi="Arial" w:cs="Arial"/>
          <w:i/>
          <w:sz w:val="14"/>
          <w:szCs w:val="18"/>
          <w:u w:val="single"/>
        </w:rPr>
        <w:t>Not applicable:</w:t>
      </w:r>
      <w:r>
        <w:rPr>
          <w:rFonts w:ascii="Arial" w:eastAsia="Arial" w:hAnsi="Arial" w:cs="Arial"/>
          <w:i/>
          <w:sz w:val="14"/>
          <w:szCs w:val="18"/>
        </w:rPr>
        <w:t xml:space="preserve"> Never</w:t>
      </w:r>
      <w:r w:rsidR="00F20630">
        <w:rPr>
          <w:rFonts w:ascii="Arial" w:eastAsia="Arial" w:hAnsi="Arial" w:cs="Arial"/>
          <w:i/>
          <w:sz w:val="14"/>
          <w:szCs w:val="18"/>
        </w:rPr>
        <w:t xml:space="preserve">. </w:t>
      </w:r>
    </w:p>
    <w:p w14:paraId="7C1BCCB8" w14:textId="1D772317" w:rsidR="00217FF3" w:rsidRPr="001F6854" w:rsidRDefault="00217FF3" w:rsidP="00686E51">
      <w:pPr>
        <w:pStyle w:val="ListParagraph"/>
        <w:numPr>
          <w:ilvl w:val="0"/>
          <w:numId w:val="7"/>
        </w:numPr>
        <w:tabs>
          <w:tab w:val="left" w:pos="709"/>
        </w:tabs>
        <w:spacing w:after="120" w:line="276" w:lineRule="auto"/>
        <w:contextualSpacing w:val="0"/>
        <w:rPr>
          <w:rFonts w:ascii="Arial" w:eastAsia="Arial" w:hAnsi="Arial" w:cs="Arial"/>
          <w:sz w:val="20"/>
          <w:szCs w:val="18"/>
        </w:rPr>
      </w:pPr>
      <w:r w:rsidRPr="001F6854">
        <w:rPr>
          <w:rFonts w:ascii="Arial" w:eastAsia="Arial" w:hAnsi="Arial" w:cs="Arial"/>
          <w:sz w:val="20"/>
          <w:szCs w:val="18"/>
        </w:rPr>
        <w:t>The diagnosis and its implications are discussed with users</w:t>
      </w:r>
      <w:r w:rsidR="00F20630" w:rsidRPr="001F6854">
        <w:rPr>
          <w:rFonts w:ascii="Arial" w:eastAsia="Arial" w:hAnsi="Arial" w:cs="Arial"/>
          <w:sz w:val="20"/>
          <w:szCs w:val="18"/>
        </w:rPr>
        <w:t xml:space="preserve">. </w:t>
      </w:r>
      <w:r w:rsidR="00FA58C2">
        <w:rPr>
          <w:rFonts w:ascii="Arial" w:eastAsia="Times New Roman" w:hAnsi="Arial" w:cs="Arial"/>
          <w:b/>
          <w:bCs/>
          <w:i/>
          <w:iCs/>
          <w:sz w:val="16"/>
          <w:szCs w:val="16"/>
          <w:lang w:val="en-GB" w:bidi="en-US"/>
        </w:rPr>
        <w:t>HEALTH RECORD AUDIT</w:t>
      </w:r>
    </w:p>
    <w:p w14:paraId="5189B93C" w14:textId="09514FE9" w:rsidR="00217FF3" w:rsidRDefault="00217FF3" w:rsidP="00686E51">
      <w:pPr>
        <w:pStyle w:val="ListParagraph"/>
        <w:tabs>
          <w:tab w:val="left" w:pos="709"/>
        </w:tabs>
        <w:spacing w:after="120" w:line="276" w:lineRule="auto"/>
        <w:contextualSpacing w:val="0"/>
        <w:rPr>
          <w:rFonts w:ascii="Arial" w:eastAsia="Arial" w:hAnsi="Arial" w:cs="Arial"/>
          <w:i/>
          <w:sz w:val="14"/>
          <w:szCs w:val="18"/>
        </w:rPr>
      </w:pPr>
      <w:r w:rsidRPr="009D0E71">
        <w:rPr>
          <w:rFonts w:ascii="Arial" w:eastAsia="Arial" w:hAnsi="Arial" w:cs="Arial"/>
          <w:i/>
          <w:sz w:val="14"/>
          <w:szCs w:val="18"/>
          <w:u w:val="single"/>
        </w:rPr>
        <w:t>Explanatory note:</w:t>
      </w:r>
      <w:r w:rsidRPr="001F6854">
        <w:rPr>
          <w:rFonts w:ascii="Arial" w:eastAsia="Arial" w:hAnsi="Arial" w:cs="Arial"/>
          <w:i/>
          <w:sz w:val="14"/>
          <w:szCs w:val="18"/>
        </w:rPr>
        <w:t xml:space="preserve">  Please note that comprehensive details of the conversation required for this measure do not need to be recorded in the user’s health </w:t>
      </w:r>
      <w:r w:rsidR="00A0365B" w:rsidRPr="001F6854">
        <w:rPr>
          <w:rFonts w:ascii="Arial" w:eastAsia="Arial" w:hAnsi="Arial" w:cs="Arial"/>
          <w:i/>
          <w:sz w:val="14"/>
          <w:szCs w:val="18"/>
        </w:rPr>
        <w:t>record</w:t>
      </w:r>
      <w:r w:rsidR="00A0365B" w:rsidRPr="001F6854">
        <w:rPr>
          <w:rFonts w:ascii="Arial" w:eastAsia="Arial" w:hAnsi="Arial" w:cs="Arial"/>
          <w:sz w:val="14"/>
          <w:szCs w:val="18"/>
        </w:rPr>
        <w:t xml:space="preserve">. </w:t>
      </w:r>
      <w:r w:rsidR="00A0365B" w:rsidRPr="00686E51">
        <w:rPr>
          <w:rFonts w:ascii="Arial" w:eastAsia="Arial" w:hAnsi="Arial" w:cs="Arial"/>
          <w:i/>
          <w:iCs/>
          <w:sz w:val="14"/>
          <w:szCs w:val="18"/>
        </w:rPr>
        <w:t>This</w:t>
      </w:r>
      <w:r w:rsidRPr="001F6854">
        <w:rPr>
          <w:rFonts w:ascii="Arial" w:eastAsia="Arial" w:hAnsi="Arial" w:cs="Arial"/>
          <w:i/>
          <w:sz w:val="14"/>
          <w:szCs w:val="18"/>
        </w:rPr>
        <w:t xml:space="preserve"> will include lifestyle and self-care advice relevant to the condition</w:t>
      </w:r>
      <w:r w:rsidR="00F20630" w:rsidRPr="001F6854">
        <w:rPr>
          <w:rFonts w:ascii="Arial" w:eastAsia="Arial" w:hAnsi="Arial" w:cs="Arial"/>
          <w:i/>
          <w:sz w:val="14"/>
          <w:szCs w:val="18"/>
        </w:rPr>
        <w:t xml:space="preserve">. </w:t>
      </w:r>
    </w:p>
    <w:p w14:paraId="6101454A" w14:textId="7EB3D934" w:rsidR="002B747F" w:rsidRPr="001F6854" w:rsidRDefault="002B747F" w:rsidP="00686E51">
      <w:pPr>
        <w:pStyle w:val="ListParagraph"/>
        <w:tabs>
          <w:tab w:val="left" w:pos="709"/>
        </w:tabs>
        <w:spacing w:after="120" w:line="276" w:lineRule="auto"/>
        <w:contextualSpacing w:val="0"/>
        <w:rPr>
          <w:rFonts w:ascii="Arial" w:eastAsia="Arial" w:hAnsi="Arial" w:cs="Arial"/>
          <w:i/>
          <w:sz w:val="14"/>
          <w:szCs w:val="18"/>
        </w:rPr>
      </w:pPr>
      <w:r w:rsidRPr="009D0E71">
        <w:rPr>
          <w:rFonts w:ascii="Arial" w:eastAsia="Arial" w:hAnsi="Arial" w:cs="Arial"/>
          <w:i/>
          <w:sz w:val="14"/>
          <w:szCs w:val="18"/>
          <w:u w:val="single"/>
        </w:rPr>
        <w:t>Not applicable:</w:t>
      </w:r>
      <w:r>
        <w:rPr>
          <w:rFonts w:ascii="Arial" w:eastAsia="Arial" w:hAnsi="Arial" w:cs="Arial"/>
          <w:i/>
          <w:sz w:val="14"/>
          <w:szCs w:val="18"/>
        </w:rPr>
        <w:t xml:space="preserve"> Where the discussion has been had during a previous consultation and the user is consulting for the same condition. </w:t>
      </w:r>
    </w:p>
    <w:p w14:paraId="797F15A0" w14:textId="385284E6" w:rsidR="00217FF3" w:rsidRPr="001F6854" w:rsidRDefault="00217FF3" w:rsidP="00686E51">
      <w:pPr>
        <w:pStyle w:val="ListParagraph"/>
        <w:numPr>
          <w:ilvl w:val="0"/>
          <w:numId w:val="7"/>
        </w:numPr>
        <w:tabs>
          <w:tab w:val="left" w:pos="709"/>
        </w:tabs>
        <w:spacing w:after="120" w:line="276" w:lineRule="auto"/>
        <w:contextualSpacing w:val="0"/>
        <w:rPr>
          <w:rFonts w:ascii="Arial" w:eastAsia="Arial" w:hAnsi="Arial" w:cs="Arial"/>
          <w:sz w:val="20"/>
          <w:szCs w:val="18"/>
        </w:rPr>
      </w:pPr>
      <w:bookmarkStart w:id="18" w:name="_Hlk61954299"/>
      <w:r w:rsidRPr="001F6854">
        <w:rPr>
          <w:rFonts w:ascii="Arial" w:eastAsia="Arial" w:hAnsi="Arial" w:cs="Arial"/>
          <w:sz w:val="20"/>
          <w:szCs w:val="18"/>
        </w:rPr>
        <w:t>Treatment plans are negotiated with users.</w:t>
      </w:r>
      <w:r w:rsidR="00166EAA" w:rsidRPr="00166EAA">
        <w:rPr>
          <w:rFonts w:ascii="Arial" w:eastAsia="Times New Roman" w:hAnsi="Arial" w:cs="Arial"/>
          <w:b/>
          <w:bCs/>
          <w:i/>
          <w:iCs/>
          <w:sz w:val="16"/>
          <w:szCs w:val="16"/>
          <w:lang w:val="en-GB" w:bidi="en-US"/>
        </w:rPr>
        <w:t xml:space="preserve"> </w:t>
      </w:r>
      <w:r w:rsidR="00FA58C2">
        <w:rPr>
          <w:rFonts w:ascii="Arial" w:eastAsia="Times New Roman" w:hAnsi="Arial" w:cs="Arial"/>
          <w:b/>
          <w:bCs/>
          <w:i/>
          <w:iCs/>
          <w:sz w:val="16"/>
          <w:szCs w:val="16"/>
          <w:lang w:val="en-GB" w:bidi="en-US"/>
        </w:rPr>
        <w:t>HEALTH RECORD AUDIT</w:t>
      </w:r>
    </w:p>
    <w:p w14:paraId="1B6DA239" w14:textId="542A38E2" w:rsidR="00217FF3" w:rsidRDefault="00217FF3" w:rsidP="00686E51">
      <w:pPr>
        <w:pStyle w:val="ListParagraph"/>
        <w:tabs>
          <w:tab w:val="left" w:pos="709"/>
        </w:tabs>
        <w:spacing w:after="120" w:line="276" w:lineRule="auto"/>
        <w:contextualSpacing w:val="0"/>
        <w:rPr>
          <w:rFonts w:ascii="Arial" w:eastAsia="Arial" w:hAnsi="Arial" w:cs="Arial"/>
          <w:i/>
          <w:sz w:val="14"/>
          <w:szCs w:val="18"/>
        </w:rPr>
      </w:pPr>
      <w:r w:rsidRPr="009D0E71">
        <w:rPr>
          <w:rFonts w:ascii="Arial" w:eastAsia="Arial" w:hAnsi="Arial" w:cs="Arial"/>
          <w:i/>
          <w:sz w:val="14"/>
          <w:szCs w:val="18"/>
          <w:u w:val="single"/>
        </w:rPr>
        <w:t>Explanatory note:</w:t>
      </w:r>
      <w:r w:rsidRPr="001F6854">
        <w:rPr>
          <w:rFonts w:ascii="Arial" w:eastAsia="Arial" w:hAnsi="Arial" w:cs="Arial"/>
          <w:i/>
          <w:sz w:val="14"/>
          <w:szCs w:val="18"/>
        </w:rPr>
        <w:t xml:space="preserve">  Details of the treatment options selected and agreed with the user must be documented in full</w:t>
      </w:r>
      <w:r w:rsidR="00F20630" w:rsidRPr="001F6854">
        <w:rPr>
          <w:rFonts w:ascii="Arial" w:eastAsia="Arial" w:hAnsi="Arial" w:cs="Arial"/>
          <w:i/>
          <w:sz w:val="14"/>
          <w:szCs w:val="18"/>
        </w:rPr>
        <w:t xml:space="preserve">. </w:t>
      </w:r>
    </w:p>
    <w:p w14:paraId="08B981DA" w14:textId="7510485B" w:rsidR="002B747F" w:rsidRPr="001F6854" w:rsidRDefault="002B747F" w:rsidP="00686E51">
      <w:pPr>
        <w:pStyle w:val="ListParagraph"/>
        <w:tabs>
          <w:tab w:val="left" w:pos="709"/>
        </w:tabs>
        <w:spacing w:after="120" w:line="276" w:lineRule="auto"/>
        <w:contextualSpacing w:val="0"/>
        <w:rPr>
          <w:rFonts w:ascii="Arial" w:eastAsia="Arial" w:hAnsi="Arial" w:cs="Arial"/>
          <w:sz w:val="14"/>
          <w:szCs w:val="18"/>
        </w:rPr>
      </w:pPr>
      <w:r w:rsidRPr="009D0E71">
        <w:rPr>
          <w:rFonts w:ascii="Arial" w:eastAsia="Arial" w:hAnsi="Arial" w:cs="Arial"/>
          <w:i/>
          <w:sz w:val="14"/>
          <w:szCs w:val="18"/>
          <w:u w:val="single"/>
        </w:rPr>
        <w:t>Not applicable:</w:t>
      </w:r>
      <w:r>
        <w:rPr>
          <w:rFonts w:ascii="Arial" w:eastAsia="Arial" w:hAnsi="Arial" w:cs="Arial"/>
          <w:i/>
          <w:sz w:val="14"/>
          <w:szCs w:val="18"/>
        </w:rPr>
        <w:t xml:space="preserve"> Where the patient is attending for review and the treatment plan is not changed</w:t>
      </w:r>
      <w:r w:rsidR="00F20630">
        <w:rPr>
          <w:rFonts w:ascii="Arial" w:eastAsia="Arial" w:hAnsi="Arial" w:cs="Arial"/>
          <w:i/>
          <w:sz w:val="14"/>
          <w:szCs w:val="18"/>
        </w:rPr>
        <w:t xml:space="preserve">. </w:t>
      </w:r>
    </w:p>
    <w:bookmarkEnd w:id="18"/>
    <w:p w14:paraId="738D73A3" w14:textId="0C123BAE" w:rsidR="00217FF3" w:rsidRPr="001F6854" w:rsidRDefault="00217FF3" w:rsidP="00686E51">
      <w:pPr>
        <w:pStyle w:val="ListParagraph"/>
        <w:numPr>
          <w:ilvl w:val="0"/>
          <w:numId w:val="7"/>
        </w:numPr>
        <w:tabs>
          <w:tab w:val="left" w:pos="709"/>
        </w:tabs>
        <w:spacing w:after="120" w:line="276" w:lineRule="auto"/>
        <w:contextualSpacing w:val="0"/>
        <w:rPr>
          <w:rFonts w:ascii="Arial" w:eastAsia="Arial" w:hAnsi="Arial" w:cs="Arial"/>
          <w:sz w:val="20"/>
          <w:szCs w:val="18"/>
        </w:rPr>
      </w:pPr>
      <w:r w:rsidRPr="001F6854">
        <w:rPr>
          <w:rFonts w:ascii="Arial" w:eastAsia="Arial" w:hAnsi="Arial" w:cs="Arial"/>
          <w:sz w:val="20"/>
          <w:szCs w:val="18"/>
        </w:rPr>
        <w:t>Follow up requirements are agreed with users and documented in the user record</w:t>
      </w:r>
      <w:r w:rsidR="00F20630" w:rsidRPr="001F6854">
        <w:rPr>
          <w:rFonts w:ascii="Arial" w:eastAsia="Arial" w:hAnsi="Arial" w:cs="Arial"/>
          <w:sz w:val="20"/>
          <w:szCs w:val="18"/>
        </w:rPr>
        <w:t xml:space="preserve">. </w:t>
      </w:r>
      <w:r w:rsidR="00FA58C2">
        <w:rPr>
          <w:rFonts w:ascii="Arial" w:eastAsia="Times New Roman" w:hAnsi="Arial" w:cs="Arial"/>
          <w:b/>
          <w:bCs/>
          <w:i/>
          <w:iCs/>
          <w:sz w:val="16"/>
          <w:szCs w:val="16"/>
          <w:lang w:val="en-GB" w:bidi="en-US"/>
        </w:rPr>
        <w:t>HEALTH RECORD AUDIT</w:t>
      </w:r>
    </w:p>
    <w:p w14:paraId="149A20CA" w14:textId="2FE202B4" w:rsidR="00217FF3" w:rsidRPr="001F6854" w:rsidRDefault="00217FF3" w:rsidP="00686E51">
      <w:pPr>
        <w:pStyle w:val="ListParagraph"/>
        <w:tabs>
          <w:tab w:val="left" w:pos="709"/>
        </w:tabs>
        <w:spacing w:after="120" w:line="276" w:lineRule="auto"/>
        <w:contextualSpacing w:val="0"/>
        <w:rPr>
          <w:rFonts w:ascii="Arial" w:eastAsia="Arial" w:hAnsi="Arial" w:cs="Arial"/>
          <w:i/>
          <w:sz w:val="14"/>
          <w:szCs w:val="18"/>
        </w:rPr>
      </w:pPr>
      <w:r w:rsidRPr="009D0E71">
        <w:rPr>
          <w:rFonts w:ascii="Arial" w:eastAsia="Arial" w:hAnsi="Arial" w:cs="Arial"/>
          <w:i/>
          <w:sz w:val="14"/>
          <w:szCs w:val="18"/>
          <w:u w:val="single"/>
        </w:rPr>
        <w:t>Explanatory note:</w:t>
      </w:r>
      <w:r w:rsidRPr="001F6854">
        <w:rPr>
          <w:rFonts w:ascii="Arial" w:eastAsia="Arial" w:hAnsi="Arial" w:cs="Arial"/>
          <w:i/>
          <w:sz w:val="14"/>
          <w:szCs w:val="18"/>
        </w:rPr>
        <w:t xml:space="preserve">  </w:t>
      </w:r>
      <w:r w:rsidR="001150FA" w:rsidRPr="001F6854">
        <w:rPr>
          <w:rFonts w:ascii="Arial" w:eastAsia="Arial" w:hAnsi="Arial" w:cs="Arial"/>
          <w:i/>
          <w:sz w:val="14"/>
          <w:szCs w:val="18"/>
        </w:rPr>
        <w:t>Where a user is advised to return for follow up, d</w:t>
      </w:r>
      <w:r w:rsidRPr="001F6854">
        <w:rPr>
          <w:rFonts w:ascii="Arial" w:eastAsia="Arial" w:hAnsi="Arial" w:cs="Arial"/>
          <w:i/>
          <w:sz w:val="14"/>
          <w:szCs w:val="18"/>
        </w:rPr>
        <w:t>etails of the follow up required must be documented in full</w:t>
      </w:r>
      <w:r w:rsidR="00F20630" w:rsidRPr="001F6854">
        <w:rPr>
          <w:rFonts w:ascii="Arial" w:eastAsia="Arial" w:hAnsi="Arial" w:cs="Arial"/>
          <w:i/>
          <w:sz w:val="14"/>
          <w:szCs w:val="18"/>
        </w:rPr>
        <w:t xml:space="preserve">. </w:t>
      </w:r>
    </w:p>
    <w:p w14:paraId="42CD28A1" w14:textId="73AA19AB" w:rsidR="002B747F" w:rsidRPr="00686E51" w:rsidRDefault="001150FA" w:rsidP="00686E51">
      <w:pPr>
        <w:tabs>
          <w:tab w:val="left" w:pos="709"/>
          <w:tab w:val="left" w:pos="2136"/>
        </w:tabs>
        <w:spacing w:after="120" w:line="276" w:lineRule="auto"/>
        <w:ind w:left="709"/>
        <w:rPr>
          <w:rFonts w:ascii="Arial" w:eastAsia="Arial" w:hAnsi="Arial" w:cs="Arial"/>
          <w:i/>
          <w:sz w:val="14"/>
          <w:szCs w:val="18"/>
        </w:rPr>
      </w:pPr>
      <w:r w:rsidRPr="009D0E71">
        <w:rPr>
          <w:rFonts w:ascii="Arial" w:eastAsia="Arial" w:hAnsi="Arial" w:cs="Arial"/>
          <w:i/>
          <w:sz w:val="14"/>
          <w:szCs w:val="18"/>
          <w:u w:val="single"/>
        </w:rPr>
        <w:t>Not applicable:</w:t>
      </w:r>
      <w:r w:rsidRPr="001F6854">
        <w:rPr>
          <w:rFonts w:ascii="Arial" w:eastAsia="Arial" w:hAnsi="Arial" w:cs="Arial"/>
          <w:i/>
          <w:sz w:val="14"/>
          <w:szCs w:val="18"/>
        </w:rPr>
        <w:t xml:space="preserve">  Where follow up is not required.</w:t>
      </w:r>
    </w:p>
    <w:p w14:paraId="432833EB" w14:textId="77777777" w:rsidR="00120D21" w:rsidRPr="001F6854" w:rsidRDefault="00120D21" w:rsidP="00686E51">
      <w:pPr>
        <w:tabs>
          <w:tab w:val="left" w:pos="709"/>
        </w:tabs>
        <w:spacing w:after="120" w:line="276" w:lineRule="auto"/>
        <w:rPr>
          <w:rFonts w:ascii="Arial" w:eastAsia="Arial" w:hAnsi="Arial" w:cs="Arial"/>
          <w:b/>
          <w:szCs w:val="20"/>
        </w:rPr>
      </w:pPr>
      <w:bookmarkStart w:id="19" w:name="_Hlk63012312"/>
    </w:p>
    <w:p w14:paraId="0DFC5888" w14:textId="0776E5D3" w:rsidR="0085441E" w:rsidRPr="001F6854" w:rsidRDefault="0085441E" w:rsidP="00686E51">
      <w:pPr>
        <w:tabs>
          <w:tab w:val="left" w:pos="709"/>
        </w:tabs>
        <w:spacing w:after="120" w:line="276" w:lineRule="auto"/>
        <w:rPr>
          <w:rFonts w:ascii="Arial" w:eastAsia="Arial" w:hAnsi="Arial" w:cs="Arial"/>
          <w:b/>
          <w:szCs w:val="20"/>
        </w:rPr>
      </w:pPr>
      <w:r w:rsidRPr="001F6854">
        <w:rPr>
          <w:rFonts w:ascii="Arial" w:eastAsia="Arial" w:hAnsi="Arial" w:cs="Arial"/>
          <w:b/>
          <w:szCs w:val="20"/>
        </w:rPr>
        <w:t xml:space="preserve">Criterion </w:t>
      </w:r>
      <w:r w:rsidR="0080048D" w:rsidRPr="001F6854">
        <w:rPr>
          <w:rFonts w:ascii="Arial" w:eastAsia="Arial" w:hAnsi="Arial" w:cs="Arial"/>
          <w:b/>
          <w:szCs w:val="20"/>
        </w:rPr>
        <w:t>3</w:t>
      </w:r>
      <w:r w:rsidRPr="001F6854">
        <w:rPr>
          <w:rFonts w:ascii="Arial" w:eastAsia="Arial" w:hAnsi="Arial" w:cs="Arial"/>
          <w:b/>
          <w:szCs w:val="20"/>
        </w:rPr>
        <w:t>:  The practice must ensure that results of diagnostic investigations requested are received and acted upon.</w:t>
      </w:r>
    </w:p>
    <w:p w14:paraId="50D679AB" w14:textId="77777777" w:rsidR="0085441E" w:rsidRPr="001F6854" w:rsidRDefault="0085441E" w:rsidP="00686E51">
      <w:pPr>
        <w:tabs>
          <w:tab w:val="left" w:pos="709"/>
        </w:tabs>
        <w:spacing w:after="120" w:line="276" w:lineRule="auto"/>
        <w:rPr>
          <w:rFonts w:ascii="Arial" w:eastAsia="Arial" w:hAnsi="Arial" w:cs="Arial"/>
          <w:b/>
          <w:sz w:val="20"/>
          <w:szCs w:val="20"/>
        </w:rPr>
      </w:pPr>
      <w:r w:rsidRPr="001F6854">
        <w:rPr>
          <w:rFonts w:ascii="Arial" w:eastAsia="Arial" w:hAnsi="Arial" w:cs="Arial"/>
          <w:b/>
          <w:sz w:val="20"/>
          <w:szCs w:val="20"/>
        </w:rPr>
        <w:t>Measures:</w:t>
      </w:r>
    </w:p>
    <w:p w14:paraId="4F066D03" w14:textId="582E4D88" w:rsidR="0085441E" w:rsidRPr="00686E51" w:rsidRDefault="005844DF" w:rsidP="00686E51">
      <w:pPr>
        <w:pStyle w:val="ListParagraph"/>
        <w:numPr>
          <w:ilvl w:val="2"/>
          <w:numId w:val="95"/>
        </w:numPr>
        <w:tabs>
          <w:tab w:val="left" w:pos="709"/>
        </w:tabs>
        <w:spacing w:after="120" w:line="276" w:lineRule="auto"/>
        <w:ind w:left="426"/>
        <w:contextualSpacing w:val="0"/>
        <w:rPr>
          <w:rFonts w:ascii="Arial" w:eastAsia="Times New Roman" w:hAnsi="Arial" w:cs="Arial"/>
          <w:b/>
          <w:bCs/>
          <w:i/>
          <w:iCs/>
          <w:sz w:val="16"/>
          <w:szCs w:val="16"/>
          <w:lang w:val="en-GB" w:bidi="en-US"/>
        </w:rPr>
      </w:pPr>
      <w:r w:rsidRPr="00686E51">
        <w:rPr>
          <w:rFonts w:ascii="Arial" w:eastAsia="Arial" w:hAnsi="Arial" w:cs="Arial"/>
          <w:sz w:val="20"/>
          <w:szCs w:val="20"/>
        </w:rPr>
        <w:t xml:space="preserve">CHECKLIST: </w:t>
      </w:r>
      <w:r w:rsidR="0034489F" w:rsidRPr="00686E51">
        <w:rPr>
          <w:rFonts w:ascii="Arial" w:eastAsia="Arial" w:hAnsi="Arial" w:cs="Arial"/>
          <w:sz w:val="20"/>
          <w:szCs w:val="20"/>
        </w:rPr>
        <w:t>A</w:t>
      </w:r>
      <w:r w:rsidR="00E773FA" w:rsidRPr="00686E51">
        <w:rPr>
          <w:rFonts w:ascii="Arial" w:eastAsia="Arial" w:hAnsi="Arial" w:cs="Arial"/>
          <w:sz w:val="20"/>
          <w:szCs w:val="20"/>
        </w:rPr>
        <w:t xml:space="preserve"> </w:t>
      </w:r>
      <w:r w:rsidR="0085441E" w:rsidRPr="00686E51">
        <w:rPr>
          <w:rFonts w:ascii="Arial" w:eastAsia="Arial" w:hAnsi="Arial" w:cs="Arial"/>
          <w:sz w:val="20"/>
          <w:szCs w:val="20"/>
        </w:rPr>
        <w:t>standard operating procedure for the management of diagnostic investigations</w:t>
      </w:r>
      <w:r w:rsidR="0034489F" w:rsidRPr="00686E51">
        <w:rPr>
          <w:rFonts w:ascii="Arial" w:eastAsia="Arial" w:hAnsi="Arial" w:cs="Arial"/>
          <w:sz w:val="20"/>
          <w:szCs w:val="20"/>
        </w:rPr>
        <w:t xml:space="preserve"> is available</w:t>
      </w:r>
      <w:r w:rsidRPr="00686E51">
        <w:rPr>
          <w:rFonts w:ascii="Arial" w:eastAsia="Arial" w:hAnsi="Arial" w:cs="Arial"/>
          <w:sz w:val="20"/>
          <w:szCs w:val="20"/>
        </w:rPr>
        <w:t>.</w:t>
      </w:r>
      <w:r w:rsidR="00D53768" w:rsidRPr="00686E51">
        <w:rPr>
          <w:rFonts w:ascii="Arial" w:eastAsia="Times New Roman" w:hAnsi="Arial" w:cs="Arial"/>
          <w:b/>
          <w:bCs/>
          <w:i/>
          <w:iCs/>
          <w:sz w:val="16"/>
          <w:szCs w:val="16"/>
          <w:lang w:val="en-GB" w:bidi="en-US"/>
        </w:rPr>
        <w:t xml:space="preserve"> DOCUMENT</w:t>
      </w:r>
    </w:p>
    <w:p w14:paraId="1EA76C52" w14:textId="0C80E25D" w:rsidR="002B747F" w:rsidRPr="00686E51" w:rsidRDefault="002B747F" w:rsidP="00686E51">
      <w:pPr>
        <w:pStyle w:val="ListParagraph"/>
        <w:spacing w:after="120" w:line="276" w:lineRule="auto"/>
        <w:ind w:left="426"/>
        <w:contextualSpacing w:val="0"/>
        <w:rPr>
          <w:rFonts w:ascii="Arial" w:eastAsia="Arial" w:hAnsi="Arial" w:cs="Arial"/>
          <w:sz w:val="20"/>
          <w:szCs w:val="20"/>
        </w:rPr>
      </w:pPr>
      <w:r w:rsidRPr="002B747F">
        <w:rPr>
          <w:rFonts w:ascii="Arial" w:eastAsia="Arial" w:hAnsi="Arial" w:cs="Arial"/>
          <w:b/>
          <w:bCs/>
          <w:sz w:val="18"/>
          <w:szCs w:val="18"/>
        </w:rPr>
        <w:t>Instructions</w:t>
      </w:r>
      <w:r w:rsidRPr="002B747F">
        <w:rPr>
          <w:rFonts w:ascii="Arial" w:eastAsia="Arial" w:hAnsi="Arial" w:cs="Arial"/>
          <w:sz w:val="18"/>
          <w:szCs w:val="18"/>
        </w:rPr>
        <w:t>: Read through the standard operating procedure and confirm whether the aspects listed below are included and explained in the standard operating procedure. Score 1 if the aspect is included and explained and 0 if not included or not explained.</w:t>
      </w:r>
    </w:p>
    <w:p w14:paraId="4490E867" w14:textId="30CB1D7F" w:rsidR="0085441E" w:rsidRPr="001F6854" w:rsidRDefault="0034489F" w:rsidP="00686E51">
      <w:pPr>
        <w:numPr>
          <w:ilvl w:val="0"/>
          <w:numId w:val="57"/>
        </w:numPr>
        <w:tabs>
          <w:tab w:val="left" w:pos="709"/>
        </w:tabs>
        <w:spacing w:after="120" w:line="276" w:lineRule="auto"/>
        <w:ind w:left="993"/>
        <w:rPr>
          <w:rFonts w:ascii="Arial" w:eastAsia="Arial" w:hAnsi="Arial" w:cs="Arial"/>
          <w:sz w:val="18"/>
          <w:szCs w:val="20"/>
        </w:rPr>
      </w:pPr>
      <w:r w:rsidRPr="001F6854">
        <w:rPr>
          <w:rFonts w:ascii="Arial" w:eastAsia="Arial" w:hAnsi="Arial" w:cs="Arial"/>
          <w:sz w:val="18"/>
          <w:szCs w:val="20"/>
        </w:rPr>
        <w:t xml:space="preserve">Procedure to request </w:t>
      </w:r>
      <w:r w:rsidR="00B93B99" w:rsidRPr="001F6854">
        <w:rPr>
          <w:rFonts w:ascii="Arial" w:eastAsia="Arial" w:hAnsi="Arial" w:cs="Arial"/>
          <w:sz w:val="18"/>
          <w:szCs w:val="20"/>
        </w:rPr>
        <w:t>investigations.</w:t>
      </w:r>
    </w:p>
    <w:p w14:paraId="7B375432" w14:textId="54105972" w:rsidR="00A749C0" w:rsidRPr="001F6854" w:rsidRDefault="00A749C0" w:rsidP="00686E51">
      <w:pPr>
        <w:tabs>
          <w:tab w:val="left" w:pos="709"/>
        </w:tabs>
        <w:spacing w:after="120" w:line="276" w:lineRule="auto"/>
        <w:ind w:left="993"/>
        <w:rPr>
          <w:rFonts w:ascii="Arial" w:eastAsia="Arial" w:hAnsi="Arial" w:cs="Arial"/>
          <w:sz w:val="18"/>
          <w:szCs w:val="20"/>
        </w:rPr>
      </w:pPr>
      <w:r w:rsidRPr="009D0E71">
        <w:rPr>
          <w:rFonts w:ascii="Arial" w:eastAsia="Arial" w:hAnsi="Arial" w:cs="Arial"/>
          <w:i/>
          <w:sz w:val="14"/>
          <w:szCs w:val="20"/>
          <w:u w:val="single"/>
        </w:rPr>
        <w:t>Explanatory note:</w:t>
      </w:r>
      <w:r w:rsidRPr="001F6854">
        <w:rPr>
          <w:rFonts w:ascii="Arial" w:eastAsia="Arial" w:hAnsi="Arial" w:cs="Arial"/>
          <w:i/>
          <w:sz w:val="14"/>
          <w:szCs w:val="20"/>
        </w:rPr>
        <w:t xml:space="preserve">  This should describe not only the correct forms to be completed but also confirming the user’s preferred laboratory, explaining how to access the service, how to obtain the result, whether to expect contact from the lab or the practice, </w:t>
      </w:r>
      <w:r w:rsidR="00F20630" w:rsidRPr="001F6854">
        <w:rPr>
          <w:rFonts w:ascii="Arial" w:eastAsia="Arial" w:hAnsi="Arial" w:cs="Arial"/>
          <w:i/>
          <w:sz w:val="14"/>
          <w:szCs w:val="20"/>
        </w:rPr>
        <w:t xml:space="preserve">etc. </w:t>
      </w:r>
    </w:p>
    <w:p w14:paraId="0EFF7123" w14:textId="2E2D0852" w:rsidR="0085441E" w:rsidRPr="001F6854" w:rsidRDefault="0085441E" w:rsidP="00686E51">
      <w:pPr>
        <w:numPr>
          <w:ilvl w:val="0"/>
          <w:numId w:val="57"/>
        </w:numPr>
        <w:tabs>
          <w:tab w:val="left" w:pos="709"/>
        </w:tabs>
        <w:spacing w:after="120" w:line="276" w:lineRule="auto"/>
        <w:ind w:left="993"/>
        <w:rPr>
          <w:rFonts w:ascii="Arial" w:eastAsia="Arial" w:hAnsi="Arial" w:cs="Arial"/>
          <w:sz w:val="18"/>
          <w:szCs w:val="20"/>
        </w:rPr>
      </w:pPr>
      <w:r w:rsidRPr="001F6854">
        <w:rPr>
          <w:rFonts w:ascii="Arial" w:eastAsia="Arial" w:hAnsi="Arial" w:cs="Arial"/>
          <w:sz w:val="18"/>
          <w:szCs w:val="20"/>
        </w:rPr>
        <w:t>Action to be taken</w:t>
      </w:r>
      <w:r w:rsidR="00A749C0" w:rsidRPr="001F6854">
        <w:rPr>
          <w:rFonts w:ascii="Arial" w:eastAsia="Arial" w:hAnsi="Arial" w:cs="Arial"/>
          <w:sz w:val="18"/>
          <w:szCs w:val="20"/>
        </w:rPr>
        <w:t xml:space="preserve"> by the practice</w:t>
      </w:r>
      <w:r w:rsidRPr="001F6854">
        <w:rPr>
          <w:rFonts w:ascii="Arial" w:eastAsia="Arial" w:hAnsi="Arial" w:cs="Arial"/>
          <w:sz w:val="18"/>
          <w:szCs w:val="20"/>
        </w:rPr>
        <w:t xml:space="preserve"> when </w:t>
      </w:r>
      <w:r w:rsidR="00A749C0" w:rsidRPr="001F6854">
        <w:rPr>
          <w:rFonts w:ascii="Arial" w:eastAsia="Arial" w:hAnsi="Arial" w:cs="Arial"/>
          <w:sz w:val="18"/>
          <w:szCs w:val="20"/>
        </w:rPr>
        <w:t xml:space="preserve">urgent </w:t>
      </w:r>
      <w:r w:rsidRPr="001F6854">
        <w:rPr>
          <w:rFonts w:ascii="Arial" w:eastAsia="Arial" w:hAnsi="Arial" w:cs="Arial"/>
          <w:sz w:val="18"/>
          <w:szCs w:val="20"/>
        </w:rPr>
        <w:t xml:space="preserve">results are not </w:t>
      </w:r>
      <w:r w:rsidR="00B93B99" w:rsidRPr="001F6854">
        <w:rPr>
          <w:rFonts w:ascii="Arial" w:eastAsia="Arial" w:hAnsi="Arial" w:cs="Arial"/>
          <w:sz w:val="18"/>
          <w:szCs w:val="20"/>
        </w:rPr>
        <w:t>received.</w:t>
      </w:r>
    </w:p>
    <w:p w14:paraId="27185302" w14:textId="2038DA42" w:rsidR="00A749C0" w:rsidRPr="001F6854" w:rsidRDefault="00A749C0" w:rsidP="00686E51">
      <w:pPr>
        <w:tabs>
          <w:tab w:val="left" w:pos="709"/>
        </w:tabs>
        <w:spacing w:after="120" w:line="276" w:lineRule="auto"/>
        <w:ind w:left="993"/>
        <w:rPr>
          <w:rFonts w:ascii="Arial" w:eastAsia="Arial" w:hAnsi="Arial" w:cs="Arial"/>
          <w:i/>
          <w:sz w:val="14"/>
          <w:szCs w:val="20"/>
        </w:rPr>
      </w:pPr>
      <w:r w:rsidRPr="009D0E71">
        <w:rPr>
          <w:rFonts w:ascii="Arial" w:eastAsia="Arial" w:hAnsi="Arial" w:cs="Arial"/>
          <w:i/>
          <w:sz w:val="14"/>
          <w:szCs w:val="20"/>
          <w:u w:val="single"/>
        </w:rPr>
        <w:t>Explanatory note:</w:t>
      </w:r>
      <w:r w:rsidRPr="001F6854">
        <w:rPr>
          <w:rFonts w:ascii="Arial" w:eastAsia="Arial" w:hAnsi="Arial" w:cs="Arial"/>
          <w:i/>
          <w:sz w:val="14"/>
          <w:szCs w:val="20"/>
        </w:rPr>
        <w:t xml:space="preserve">  This will only apply in clinicall</w:t>
      </w:r>
      <w:r w:rsidR="00D850C5" w:rsidRPr="001F6854">
        <w:rPr>
          <w:rFonts w:ascii="Arial" w:eastAsia="Arial" w:hAnsi="Arial" w:cs="Arial"/>
          <w:i/>
          <w:sz w:val="14"/>
          <w:szCs w:val="20"/>
        </w:rPr>
        <w:t>y urgent situations, where the results are required urgently to make a decision about clinical management of the user</w:t>
      </w:r>
      <w:r w:rsidR="00F20630" w:rsidRPr="001F6854">
        <w:rPr>
          <w:rFonts w:ascii="Arial" w:eastAsia="Arial" w:hAnsi="Arial" w:cs="Arial"/>
          <w:i/>
          <w:sz w:val="14"/>
          <w:szCs w:val="20"/>
        </w:rPr>
        <w:t xml:space="preserve">. </w:t>
      </w:r>
      <w:r w:rsidR="00D850C5" w:rsidRPr="001F6854">
        <w:rPr>
          <w:rFonts w:ascii="Arial" w:eastAsia="Arial" w:hAnsi="Arial" w:cs="Arial"/>
          <w:i/>
          <w:sz w:val="14"/>
          <w:szCs w:val="20"/>
        </w:rPr>
        <w:t>A safety netting process must be in place to ensure that users attend for these tests and that the laboratory provides the results the same day</w:t>
      </w:r>
      <w:r w:rsidR="00F20630" w:rsidRPr="001F6854">
        <w:rPr>
          <w:rFonts w:ascii="Arial" w:eastAsia="Arial" w:hAnsi="Arial" w:cs="Arial"/>
          <w:i/>
          <w:sz w:val="14"/>
          <w:szCs w:val="20"/>
        </w:rPr>
        <w:t xml:space="preserve">. </w:t>
      </w:r>
    </w:p>
    <w:p w14:paraId="78A3FFF0" w14:textId="00FE5A26" w:rsidR="0085441E" w:rsidRPr="001F6854" w:rsidRDefault="0034489F" w:rsidP="00686E51">
      <w:pPr>
        <w:numPr>
          <w:ilvl w:val="0"/>
          <w:numId w:val="57"/>
        </w:numPr>
        <w:tabs>
          <w:tab w:val="left" w:pos="709"/>
        </w:tabs>
        <w:spacing w:after="120" w:line="276" w:lineRule="auto"/>
        <w:ind w:left="993"/>
        <w:rPr>
          <w:rFonts w:ascii="Arial" w:eastAsia="Arial" w:hAnsi="Arial" w:cs="Arial"/>
          <w:sz w:val="18"/>
          <w:szCs w:val="20"/>
        </w:rPr>
      </w:pPr>
      <w:r w:rsidRPr="001F6854">
        <w:rPr>
          <w:rFonts w:ascii="Arial" w:eastAsia="Arial" w:hAnsi="Arial" w:cs="Arial"/>
          <w:sz w:val="18"/>
          <w:szCs w:val="20"/>
        </w:rPr>
        <w:t xml:space="preserve">Review of </w:t>
      </w:r>
      <w:r w:rsidR="0085441E" w:rsidRPr="001F6854">
        <w:rPr>
          <w:rFonts w:ascii="Arial" w:eastAsia="Arial" w:hAnsi="Arial" w:cs="Arial"/>
          <w:sz w:val="18"/>
          <w:szCs w:val="20"/>
        </w:rPr>
        <w:t xml:space="preserve">incoming results </w:t>
      </w:r>
      <w:r w:rsidRPr="001F6854">
        <w:rPr>
          <w:rFonts w:ascii="Arial" w:eastAsia="Arial" w:hAnsi="Arial" w:cs="Arial"/>
          <w:sz w:val="18"/>
          <w:szCs w:val="20"/>
        </w:rPr>
        <w:t>by</w:t>
      </w:r>
      <w:r w:rsidR="0085441E" w:rsidRPr="001F6854">
        <w:rPr>
          <w:rFonts w:ascii="Arial" w:eastAsia="Arial" w:hAnsi="Arial" w:cs="Arial"/>
          <w:sz w:val="18"/>
          <w:szCs w:val="20"/>
        </w:rPr>
        <w:t xml:space="preserve"> the requesting clinician or their deputy</w:t>
      </w:r>
      <w:r w:rsidR="00D850C5" w:rsidRPr="001F6854">
        <w:rPr>
          <w:rFonts w:ascii="Arial" w:eastAsia="Arial" w:hAnsi="Arial" w:cs="Arial"/>
          <w:sz w:val="18"/>
          <w:szCs w:val="20"/>
        </w:rPr>
        <w:t>.</w:t>
      </w:r>
    </w:p>
    <w:p w14:paraId="469E8B2E" w14:textId="726B1906" w:rsidR="0085441E" w:rsidRPr="001F6854" w:rsidRDefault="0085441E" w:rsidP="00686E51">
      <w:pPr>
        <w:tabs>
          <w:tab w:val="left" w:pos="709"/>
        </w:tabs>
        <w:spacing w:after="120" w:line="276" w:lineRule="auto"/>
        <w:ind w:left="993"/>
        <w:rPr>
          <w:rFonts w:ascii="Arial" w:eastAsia="Arial" w:hAnsi="Arial" w:cs="Arial"/>
          <w:i/>
          <w:sz w:val="14"/>
          <w:szCs w:val="20"/>
        </w:rPr>
      </w:pPr>
      <w:r w:rsidRPr="009D0E71">
        <w:rPr>
          <w:rFonts w:ascii="Arial" w:eastAsia="Arial" w:hAnsi="Arial" w:cs="Arial"/>
          <w:i/>
          <w:sz w:val="14"/>
          <w:szCs w:val="20"/>
          <w:u w:val="single"/>
        </w:rPr>
        <w:t>Explanatory note:</w:t>
      </w:r>
      <w:r w:rsidR="00D850C5" w:rsidRPr="009D0E71">
        <w:rPr>
          <w:rFonts w:ascii="Arial" w:eastAsia="Arial" w:hAnsi="Arial" w:cs="Arial"/>
          <w:i/>
          <w:sz w:val="14"/>
          <w:szCs w:val="20"/>
          <w:u w:val="single"/>
        </w:rPr>
        <w:t xml:space="preserve"> </w:t>
      </w:r>
      <w:r w:rsidR="00D850C5" w:rsidRPr="001F6854">
        <w:rPr>
          <w:rFonts w:ascii="Arial" w:eastAsia="Arial" w:hAnsi="Arial" w:cs="Arial"/>
          <w:i/>
          <w:sz w:val="14"/>
          <w:szCs w:val="20"/>
        </w:rPr>
        <w:t xml:space="preserve">All results received must be reviewed by the requesting </w:t>
      </w:r>
      <w:r w:rsidR="00D970FE">
        <w:rPr>
          <w:rFonts w:ascii="Arial" w:eastAsia="Arial" w:hAnsi="Arial" w:cs="Arial"/>
          <w:i/>
          <w:sz w:val="14"/>
          <w:szCs w:val="20"/>
        </w:rPr>
        <w:t xml:space="preserve">clinician </w:t>
      </w:r>
      <w:r w:rsidR="00D850C5" w:rsidRPr="001F6854">
        <w:rPr>
          <w:rFonts w:ascii="Arial" w:eastAsia="Arial" w:hAnsi="Arial" w:cs="Arial"/>
          <w:i/>
          <w:sz w:val="14"/>
          <w:szCs w:val="20"/>
        </w:rPr>
        <w:t xml:space="preserve"> prior to filing the results</w:t>
      </w:r>
      <w:r w:rsidR="00F20630" w:rsidRPr="001F6854">
        <w:rPr>
          <w:rFonts w:ascii="Arial" w:eastAsia="Arial" w:hAnsi="Arial" w:cs="Arial"/>
          <w:i/>
          <w:sz w:val="14"/>
          <w:szCs w:val="20"/>
        </w:rPr>
        <w:t xml:space="preserve">. </w:t>
      </w:r>
      <w:r w:rsidRPr="001F6854">
        <w:rPr>
          <w:rFonts w:ascii="Arial" w:eastAsia="Arial" w:hAnsi="Arial" w:cs="Arial"/>
          <w:i/>
          <w:sz w:val="14"/>
          <w:szCs w:val="20"/>
        </w:rPr>
        <w:t>If the requesting clinician will be unavailable when the result is received, a “deputy” should be appointed to review the result in their absence</w:t>
      </w:r>
      <w:r w:rsidR="00F20630" w:rsidRPr="001F6854">
        <w:rPr>
          <w:rFonts w:ascii="Arial" w:eastAsia="Arial" w:hAnsi="Arial" w:cs="Arial"/>
          <w:i/>
          <w:sz w:val="14"/>
          <w:szCs w:val="20"/>
        </w:rPr>
        <w:t xml:space="preserve">. </w:t>
      </w:r>
      <w:r w:rsidRPr="001F6854">
        <w:rPr>
          <w:rFonts w:ascii="Arial" w:eastAsia="Arial" w:hAnsi="Arial" w:cs="Arial"/>
          <w:i/>
          <w:sz w:val="14"/>
          <w:szCs w:val="20"/>
        </w:rPr>
        <w:t>The deputy must have the appropriate training to be able to interpret the results and the authority to request further action as indicated by the result</w:t>
      </w:r>
      <w:r w:rsidR="00F20630" w:rsidRPr="001F6854">
        <w:rPr>
          <w:rFonts w:ascii="Arial" w:eastAsia="Arial" w:hAnsi="Arial" w:cs="Arial"/>
          <w:i/>
          <w:sz w:val="14"/>
          <w:szCs w:val="20"/>
        </w:rPr>
        <w:t xml:space="preserve">. </w:t>
      </w:r>
    </w:p>
    <w:p w14:paraId="131DA197" w14:textId="7879F7BE" w:rsidR="0085441E" w:rsidRPr="001F6854" w:rsidRDefault="0085441E" w:rsidP="00686E51">
      <w:pPr>
        <w:numPr>
          <w:ilvl w:val="0"/>
          <w:numId w:val="57"/>
        </w:numPr>
        <w:tabs>
          <w:tab w:val="left" w:pos="709"/>
        </w:tabs>
        <w:spacing w:after="120" w:line="276" w:lineRule="auto"/>
        <w:ind w:left="993"/>
        <w:rPr>
          <w:rFonts w:ascii="Arial" w:eastAsia="Arial" w:hAnsi="Arial" w:cs="Arial"/>
          <w:sz w:val="18"/>
          <w:szCs w:val="20"/>
        </w:rPr>
      </w:pPr>
      <w:r w:rsidRPr="001F6854">
        <w:rPr>
          <w:rFonts w:ascii="Arial" w:eastAsia="Arial" w:hAnsi="Arial" w:cs="Arial"/>
          <w:sz w:val="18"/>
          <w:szCs w:val="20"/>
        </w:rPr>
        <w:t xml:space="preserve">The timeframe for review of results, according to the level of urgency </w:t>
      </w:r>
      <w:r w:rsidR="00765E6C" w:rsidRPr="001F6854">
        <w:rPr>
          <w:rFonts w:ascii="Arial" w:eastAsia="Arial" w:hAnsi="Arial" w:cs="Arial"/>
          <w:sz w:val="18"/>
          <w:szCs w:val="20"/>
        </w:rPr>
        <w:t>identified.</w:t>
      </w:r>
      <w:r w:rsidR="00D850C5" w:rsidRPr="001F6854">
        <w:rPr>
          <w:rFonts w:ascii="Arial" w:eastAsia="Arial" w:hAnsi="Arial" w:cs="Arial"/>
          <w:sz w:val="18"/>
          <w:szCs w:val="20"/>
        </w:rPr>
        <w:t xml:space="preserve"> </w:t>
      </w:r>
    </w:p>
    <w:p w14:paraId="72CCC664" w14:textId="38D51C14" w:rsidR="0085441E" w:rsidRPr="001F6854" w:rsidRDefault="0034489F" w:rsidP="00686E51">
      <w:pPr>
        <w:keepNext/>
        <w:keepLines/>
        <w:numPr>
          <w:ilvl w:val="0"/>
          <w:numId w:val="57"/>
        </w:numPr>
        <w:tabs>
          <w:tab w:val="left" w:pos="709"/>
        </w:tabs>
        <w:spacing w:after="120" w:line="276" w:lineRule="auto"/>
        <w:ind w:left="993"/>
        <w:rPr>
          <w:rFonts w:ascii="Arial" w:eastAsia="Arial" w:hAnsi="Arial" w:cs="Arial"/>
          <w:sz w:val="18"/>
          <w:szCs w:val="20"/>
        </w:rPr>
      </w:pPr>
      <w:r w:rsidRPr="001F6854">
        <w:rPr>
          <w:rFonts w:ascii="Arial" w:eastAsia="Arial" w:hAnsi="Arial" w:cs="Arial"/>
          <w:sz w:val="18"/>
          <w:szCs w:val="20"/>
        </w:rPr>
        <w:t xml:space="preserve">Communication of </w:t>
      </w:r>
      <w:r w:rsidR="0085441E" w:rsidRPr="001F6854">
        <w:rPr>
          <w:rFonts w:ascii="Arial" w:eastAsia="Arial" w:hAnsi="Arial" w:cs="Arial"/>
          <w:sz w:val="18"/>
          <w:szCs w:val="20"/>
        </w:rPr>
        <w:t>test results to relevant personnel</w:t>
      </w:r>
      <w:r w:rsidR="00D850C5" w:rsidRPr="001F6854">
        <w:rPr>
          <w:rFonts w:ascii="Arial" w:eastAsia="Arial" w:hAnsi="Arial" w:cs="Arial"/>
          <w:sz w:val="18"/>
          <w:szCs w:val="20"/>
        </w:rPr>
        <w:t>, when appropriate</w:t>
      </w:r>
    </w:p>
    <w:p w14:paraId="63D8AD20" w14:textId="0B342EAB" w:rsidR="00D850C5" w:rsidRPr="001F6854" w:rsidRDefault="00D850C5" w:rsidP="00686E51">
      <w:pPr>
        <w:keepNext/>
        <w:keepLines/>
        <w:tabs>
          <w:tab w:val="left" w:pos="709"/>
        </w:tabs>
        <w:spacing w:after="120" w:line="276" w:lineRule="auto"/>
        <w:ind w:left="993"/>
        <w:rPr>
          <w:rFonts w:ascii="Arial" w:eastAsia="Arial" w:hAnsi="Arial" w:cs="Arial"/>
          <w:sz w:val="18"/>
          <w:szCs w:val="20"/>
        </w:rPr>
      </w:pPr>
      <w:r w:rsidRPr="009D0E71">
        <w:rPr>
          <w:rFonts w:ascii="Arial" w:eastAsia="Arial" w:hAnsi="Arial" w:cs="Arial"/>
          <w:i/>
          <w:sz w:val="14"/>
          <w:szCs w:val="20"/>
          <w:u w:val="single"/>
        </w:rPr>
        <w:t>Explanatory note:</w:t>
      </w:r>
      <w:r w:rsidRPr="001F6854">
        <w:rPr>
          <w:rFonts w:ascii="Arial" w:eastAsia="Arial" w:hAnsi="Arial" w:cs="Arial"/>
          <w:i/>
          <w:sz w:val="14"/>
          <w:szCs w:val="20"/>
        </w:rPr>
        <w:t xml:space="preserve"> This could include but is not limited to sharing test results with midwives, physiotherapists, specialists, or other </w:t>
      </w:r>
      <w:r w:rsidR="000F3CC0" w:rsidRPr="001F6854">
        <w:rPr>
          <w:rFonts w:ascii="Arial" w:eastAsia="Arial" w:hAnsi="Arial" w:cs="Arial"/>
          <w:i/>
          <w:sz w:val="14"/>
          <w:szCs w:val="20"/>
        </w:rPr>
        <w:t>members of the multidisciplinary team providing care to the user</w:t>
      </w:r>
      <w:r w:rsidR="00F20630" w:rsidRPr="001F6854">
        <w:rPr>
          <w:rFonts w:ascii="Arial" w:eastAsia="Arial" w:hAnsi="Arial" w:cs="Arial"/>
          <w:i/>
          <w:sz w:val="14"/>
          <w:szCs w:val="20"/>
        </w:rPr>
        <w:t xml:space="preserve">. </w:t>
      </w:r>
    </w:p>
    <w:p w14:paraId="34E3CE6F" w14:textId="62A2EE8D" w:rsidR="0085441E" w:rsidRPr="001F6854" w:rsidRDefault="0034489F" w:rsidP="00686E51">
      <w:pPr>
        <w:numPr>
          <w:ilvl w:val="0"/>
          <w:numId w:val="57"/>
        </w:numPr>
        <w:tabs>
          <w:tab w:val="left" w:pos="709"/>
        </w:tabs>
        <w:spacing w:after="120" w:line="276" w:lineRule="auto"/>
        <w:ind w:left="993"/>
        <w:rPr>
          <w:rFonts w:ascii="Arial" w:eastAsia="Arial" w:hAnsi="Arial" w:cs="Arial"/>
          <w:sz w:val="18"/>
          <w:szCs w:val="20"/>
        </w:rPr>
      </w:pPr>
      <w:r w:rsidRPr="001F6854">
        <w:rPr>
          <w:rFonts w:ascii="Arial" w:eastAsia="Arial" w:hAnsi="Arial" w:cs="Arial"/>
          <w:sz w:val="18"/>
          <w:szCs w:val="20"/>
        </w:rPr>
        <w:t>Procedure to inform users</w:t>
      </w:r>
      <w:r w:rsidR="00E773FA" w:rsidRPr="001F6854">
        <w:rPr>
          <w:rFonts w:ascii="Arial" w:eastAsia="Arial" w:hAnsi="Arial" w:cs="Arial"/>
          <w:sz w:val="18"/>
          <w:szCs w:val="20"/>
        </w:rPr>
        <w:t xml:space="preserve"> </w:t>
      </w:r>
      <w:r w:rsidRPr="001F6854">
        <w:rPr>
          <w:rFonts w:ascii="Arial" w:eastAsia="Arial" w:hAnsi="Arial" w:cs="Arial"/>
          <w:sz w:val="18"/>
          <w:szCs w:val="20"/>
        </w:rPr>
        <w:t>about</w:t>
      </w:r>
      <w:r w:rsidR="0085441E" w:rsidRPr="001F6854">
        <w:rPr>
          <w:rFonts w:ascii="Arial" w:eastAsia="Arial" w:hAnsi="Arial" w:cs="Arial"/>
          <w:sz w:val="18"/>
          <w:szCs w:val="20"/>
        </w:rPr>
        <w:t xml:space="preserve"> their results and of further action required, including documentation of the </w:t>
      </w:r>
      <w:r w:rsidR="00B93B99" w:rsidRPr="001F6854">
        <w:rPr>
          <w:rFonts w:ascii="Arial" w:eastAsia="Arial" w:hAnsi="Arial" w:cs="Arial"/>
          <w:sz w:val="18"/>
          <w:szCs w:val="20"/>
        </w:rPr>
        <w:t>communication.</w:t>
      </w:r>
    </w:p>
    <w:p w14:paraId="539B64A5" w14:textId="4DA614DD" w:rsidR="000F3CC0" w:rsidRPr="001F6854" w:rsidRDefault="000F3CC0" w:rsidP="00686E51">
      <w:pPr>
        <w:tabs>
          <w:tab w:val="left" w:pos="709"/>
        </w:tabs>
        <w:spacing w:after="120" w:line="276" w:lineRule="auto"/>
        <w:ind w:left="993"/>
        <w:rPr>
          <w:rFonts w:ascii="Arial" w:eastAsia="Arial" w:hAnsi="Arial" w:cs="Arial"/>
          <w:sz w:val="18"/>
          <w:szCs w:val="20"/>
        </w:rPr>
      </w:pPr>
      <w:r w:rsidRPr="009D0E71">
        <w:rPr>
          <w:rFonts w:ascii="Arial" w:eastAsia="Arial" w:hAnsi="Arial" w:cs="Arial"/>
          <w:i/>
          <w:sz w:val="14"/>
          <w:szCs w:val="20"/>
          <w:u w:val="single"/>
        </w:rPr>
        <w:t>Explanatory note:</w:t>
      </w:r>
      <w:r w:rsidRPr="001F6854">
        <w:rPr>
          <w:rFonts w:ascii="Arial" w:eastAsia="Arial" w:hAnsi="Arial" w:cs="Arial"/>
          <w:i/>
          <w:sz w:val="14"/>
          <w:szCs w:val="20"/>
        </w:rPr>
        <w:t xml:space="preserve"> This will include general information provided to the </w:t>
      </w:r>
      <w:r w:rsidR="00141F2E">
        <w:rPr>
          <w:rFonts w:ascii="Arial" w:eastAsia="Arial" w:hAnsi="Arial" w:cs="Arial"/>
          <w:i/>
          <w:sz w:val="14"/>
          <w:szCs w:val="20"/>
        </w:rPr>
        <w:t>user</w:t>
      </w:r>
      <w:r w:rsidR="00141F2E" w:rsidRPr="001F6854">
        <w:rPr>
          <w:rFonts w:ascii="Arial" w:eastAsia="Arial" w:hAnsi="Arial" w:cs="Arial"/>
          <w:i/>
          <w:sz w:val="14"/>
          <w:szCs w:val="20"/>
        </w:rPr>
        <w:t xml:space="preserve"> </w:t>
      </w:r>
      <w:r w:rsidRPr="001F6854">
        <w:rPr>
          <w:rFonts w:ascii="Arial" w:eastAsia="Arial" w:hAnsi="Arial" w:cs="Arial"/>
          <w:i/>
          <w:sz w:val="14"/>
          <w:szCs w:val="20"/>
        </w:rPr>
        <w:t>at the time of the request, e.g. how to obtain their test result if they do not hear from the lab or the practice</w:t>
      </w:r>
      <w:r w:rsidR="00F20630" w:rsidRPr="001F6854">
        <w:rPr>
          <w:rFonts w:ascii="Arial" w:eastAsia="Arial" w:hAnsi="Arial" w:cs="Arial"/>
          <w:i/>
          <w:sz w:val="14"/>
          <w:szCs w:val="20"/>
        </w:rPr>
        <w:t xml:space="preserve">. </w:t>
      </w:r>
      <w:r w:rsidRPr="001F6854">
        <w:rPr>
          <w:rFonts w:ascii="Arial" w:eastAsia="Arial" w:hAnsi="Arial" w:cs="Arial"/>
          <w:i/>
          <w:sz w:val="14"/>
          <w:szCs w:val="20"/>
        </w:rPr>
        <w:t xml:space="preserve">Relevant contact details should be provided. </w:t>
      </w:r>
    </w:p>
    <w:p w14:paraId="22734594" w14:textId="6551238F" w:rsidR="0085441E" w:rsidRPr="001F6854" w:rsidRDefault="0085441E" w:rsidP="00686E51">
      <w:pPr>
        <w:numPr>
          <w:ilvl w:val="0"/>
          <w:numId w:val="57"/>
        </w:numPr>
        <w:tabs>
          <w:tab w:val="left" w:pos="709"/>
        </w:tabs>
        <w:spacing w:after="120" w:line="276" w:lineRule="auto"/>
        <w:ind w:left="993"/>
        <w:rPr>
          <w:rFonts w:ascii="Arial" w:eastAsia="Arial" w:hAnsi="Arial" w:cs="Arial"/>
          <w:sz w:val="18"/>
          <w:szCs w:val="20"/>
        </w:rPr>
      </w:pPr>
      <w:r w:rsidRPr="001F6854">
        <w:rPr>
          <w:rFonts w:ascii="Arial" w:eastAsia="Arial" w:hAnsi="Arial" w:cs="Arial"/>
          <w:sz w:val="18"/>
          <w:szCs w:val="20"/>
        </w:rPr>
        <w:t xml:space="preserve">Follow up actions to be taken where users do not respond to the request for additional interventions in response to test </w:t>
      </w:r>
      <w:r w:rsidR="00B93B99" w:rsidRPr="001F6854">
        <w:rPr>
          <w:rFonts w:ascii="Arial" w:eastAsia="Arial" w:hAnsi="Arial" w:cs="Arial"/>
          <w:sz w:val="18"/>
          <w:szCs w:val="20"/>
        </w:rPr>
        <w:t>results.</w:t>
      </w:r>
    </w:p>
    <w:p w14:paraId="74CDFEDC" w14:textId="4EEF1B96" w:rsidR="000F3CC0" w:rsidRPr="00B754D8" w:rsidRDefault="000F3CC0" w:rsidP="00686E51">
      <w:pPr>
        <w:tabs>
          <w:tab w:val="left" w:pos="709"/>
        </w:tabs>
        <w:spacing w:after="120" w:line="276" w:lineRule="auto"/>
        <w:ind w:left="993"/>
        <w:rPr>
          <w:rFonts w:ascii="Arial" w:eastAsia="Arial" w:hAnsi="Arial" w:cs="Arial"/>
          <w:strike/>
          <w:sz w:val="18"/>
          <w:szCs w:val="18"/>
        </w:rPr>
      </w:pPr>
      <w:r w:rsidRPr="009D0E71">
        <w:rPr>
          <w:rFonts w:ascii="Arial" w:eastAsia="Arial" w:hAnsi="Arial" w:cs="Arial"/>
          <w:i/>
          <w:iCs/>
          <w:sz w:val="14"/>
          <w:szCs w:val="14"/>
          <w:u w:val="single"/>
        </w:rPr>
        <w:t>Explanatory note:</w:t>
      </w:r>
      <w:r w:rsidRPr="152F5525">
        <w:rPr>
          <w:rFonts w:ascii="Arial" w:eastAsia="Arial" w:hAnsi="Arial" w:cs="Arial"/>
          <w:i/>
          <w:iCs/>
          <w:sz w:val="14"/>
          <w:szCs w:val="14"/>
        </w:rPr>
        <w:t xml:space="preserve"> Where the test results indicate an abnormality requiring additional interventions, the practice must make a reasonable effort to contact the user</w:t>
      </w:r>
      <w:r w:rsidR="00F20630" w:rsidRPr="152F5525">
        <w:rPr>
          <w:rFonts w:ascii="Arial" w:eastAsia="Arial" w:hAnsi="Arial" w:cs="Arial"/>
          <w:i/>
          <w:iCs/>
          <w:sz w:val="14"/>
          <w:szCs w:val="14"/>
        </w:rPr>
        <w:t xml:space="preserve">. </w:t>
      </w:r>
      <w:r w:rsidRPr="152F5525">
        <w:rPr>
          <w:rFonts w:ascii="Arial" w:eastAsia="Arial" w:hAnsi="Arial" w:cs="Arial"/>
          <w:i/>
          <w:iCs/>
          <w:sz w:val="14"/>
          <w:szCs w:val="14"/>
        </w:rPr>
        <w:t xml:space="preserve">This can include but is not limited to  phone calls </w:t>
      </w:r>
      <w:r w:rsidR="007F7C7C">
        <w:rPr>
          <w:rFonts w:ascii="Arial" w:eastAsia="Arial" w:hAnsi="Arial" w:cs="Arial"/>
          <w:i/>
          <w:iCs/>
          <w:sz w:val="14"/>
          <w:szCs w:val="14"/>
        </w:rPr>
        <w:t>or messages sent to the user</w:t>
      </w:r>
      <w:r w:rsidRPr="00B754D8">
        <w:rPr>
          <w:rFonts w:ascii="Arial" w:eastAsia="Arial" w:hAnsi="Arial" w:cs="Arial"/>
          <w:i/>
          <w:iCs/>
          <w:strike/>
          <w:sz w:val="14"/>
          <w:szCs w:val="14"/>
        </w:rPr>
        <w:t xml:space="preserve">  </w:t>
      </w:r>
    </w:p>
    <w:p w14:paraId="3B40FCA8" w14:textId="1FF5695E" w:rsidR="0085441E" w:rsidRPr="001F6854" w:rsidRDefault="00E92B5A" w:rsidP="00686E51">
      <w:pPr>
        <w:numPr>
          <w:ilvl w:val="0"/>
          <w:numId w:val="57"/>
        </w:numPr>
        <w:tabs>
          <w:tab w:val="left" w:pos="709"/>
        </w:tabs>
        <w:spacing w:after="120" w:line="276" w:lineRule="auto"/>
        <w:ind w:left="993"/>
        <w:rPr>
          <w:rFonts w:ascii="Arial" w:eastAsia="Arial" w:hAnsi="Arial" w:cs="Arial"/>
          <w:sz w:val="18"/>
          <w:szCs w:val="20"/>
        </w:rPr>
      </w:pPr>
      <w:r w:rsidRPr="001F6854">
        <w:rPr>
          <w:rFonts w:ascii="Arial" w:eastAsia="Arial" w:hAnsi="Arial" w:cs="Arial"/>
          <w:sz w:val="18"/>
          <w:szCs w:val="20"/>
        </w:rPr>
        <w:t>Procedure to file the</w:t>
      </w:r>
      <w:r w:rsidR="000F3CC0" w:rsidRPr="001F6854">
        <w:rPr>
          <w:rFonts w:ascii="Arial" w:eastAsia="Arial" w:hAnsi="Arial" w:cs="Arial"/>
          <w:sz w:val="18"/>
          <w:szCs w:val="20"/>
        </w:rPr>
        <w:t xml:space="preserve"> </w:t>
      </w:r>
      <w:r w:rsidR="0085441E" w:rsidRPr="001F6854">
        <w:rPr>
          <w:rFonts w:ascii="Arial" w:eastAsia="Arial" w:hAnsi="Arial" w:cs="Arial"/>
          <w:sz w:val="18"/>
          <w:szCs w:val="20"/>
        </w:rPr>
        <w:t>results</w:t>
      </w:r>
      <w:r w:rsidR="00765E6C" w:rsidRPr="001F6854">
        <w:rPr>
          <w:rFonts w:ascii="Arial" w:eastAsia="Arial" w:hAnsi="Arial" w:cs="Arial"/>
          <w:sz w:val="18"/>
          <w:szCs w:val="20"/>
        </w:rPr>
        <w:t>.</w:t>
      </w:r>
      <w:r w:rsidR="0085441E" w:rsidRPr="001F6854">
        <w:rPr>
          <w:rFonts w:ascii="Arial" w:eastAsia="Arial" w:hAnsi="Arial" w:cs="Arial"/>
          <w:sz w:val="18"/>
          <w:szCs w:val="20"/>
        </w:rPr>
        <w:t xml:space="preserve"> </w:t>
      </w:r>
    </w:p>
    <w:p w14:paraId="003421B7" w14:textId="5E879DB8" w:rsidR="000F3CC0" w:rsidRPr="001F6854" w:rsidRDefault="000F3CC0" w:rsidP="00686E51">
      <w:pPr>
        <w:tabs>
          <w:tab w:val="left" w:pos="709"/>
        </w:tabs>
        <w:spacing w:after="120" w:line="276" w:lineRule="auto"/>
        <w:ind w:left="993"/>
        <w:rPr>
          <w:rFonts w:ascii="Arial" w:eastAsia="Arial" w:hAnsi="Arial" w:cs="Arial"/>
          <w:sz w:val="18"/>
          <w:szCs w:val="20"/>
        </w:rPr>
      </w:pPr>
      <w:r w:rsidRPr="009D0E71">
        <w:rPr>
          <w:rFonts w:ascii="Arial" w:eastAsia="Arial" w:hAnsi="Arial" w:cs="Arial"/>
          <w:i/>
          <w:sz w:val="14"/>
          <w:szCs w:val="20"/>
          <w:u w:val="single"/>
        </w:rPr>
        <w:t>Explanatory note:</w:t>
      </w:r>
      <w:r w:rsidRPr="001F6854">
        <w:rPr>
          <w:rFonts w:ascii="Arial" w:eastAsia="Arial" w:hAnsi="Arial" w:cs="Arial"/>
          <w:i/>
          <w:sz w:val="14"/>
          <w:szCs w:val="20"/>
        </w:rPr>
        <w:t xml:space="preserve"> This must specify that results must not be filed prior to being reviewed by the requesting health care provider or their deputy</w:t>
      </w:r>
      <w:r w:rsidR="00F20630" w:rsidRPr="001F6854">
        <w:rPr>
          <w:rFonts w:ascii="Arial" w:eastAsia="Arial" w:hAnsi="Arial" w:cs="Arial"/>
          <w:i/>
          <w:sz w:val="14"/>
          <w:szCs w:val="20"/>
        </w:rPr>
        <w:t xml:space="preserve">. </w:t>
      </w:r>
    </w:p>
    <w:p w14:paraId="173BF300" w14:textId="2F766595" w:rsidR="0085441E" w:rsidRPr="000023D0" w:rsidRDefault="0085441E" w:rsidP="00686E51">
      <w:pPr>
        <w:numPr>
          <w:ilvl w:val="0"/>
          <w:numId w:val="56"/>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Any action required in response to test results is documented.</w:t>
      </w:r>
      <w:r w:rsidR="00EC07E8">
        <w:rPr>
          <w:rFonts w:ascii="Arial" w:eastAsia="Arial" w:hAnsi="Arial" w:cs="Arial"/>
          <w:sz w:val="20"/>
          <w:szCs w:val="20"/>
        </w:rPr>
        <w:t xml:space="preserve"> </w:t>
      </w:r>
      <w:r w:rsidR="00FA58C2">
        <w:rPr>
          <w:rFonts w:ascii="Arial" w:eastAsia="Times New Roman" w:hAnsi="Arial" w:cs="Arial"/>
          <w:b/>
          <w:bCs/>
          <w:i/>
          <w:iCs/>
          <w:sz w:val="16"/>
          <w:szCs w:val="16"/>
          <w:lang w:val="en-GB" w:bidi="en-US"/>
        </w:rPr>
        <w:t>HEALTH RECORD AUDIT</w:t>
      </w:r>
    </w:p>
    <w:p w14:paraId="45707B73" w14:textId="6A24F7B5" w:rsidR="002B747F" w:rsidRPr="0075032F" w:rsidRDefault="000023D0" w:rsidP="00686E51">
      <w:pPr>
        <w:tabs>
          <w:tab w:val="left" w:pos="709"/>
        </w:tabs>
        <w:spacing w:after="120" w:line="276" w:lineRule="auto"/>
        <w:ind w:left="720"/>
        <w:rPr>
          <w:rFonts w:ascii="Arial" w:eastAsia="Arial" w:hAnsi="Arial" w:cs="Arial"/>
          <w:i/>
          <w:iCs/>
          <w:sz w:val="14"/>
          <w:szCs w:val="14"/>
        </w:rPr>
      </w:pPr>
      <w:r w:rsidRPr="009D0E71">
        <w:rPr>
          <w:rFonts w:ascii="Arial" w:eastAsia="Arial" w:hAnsi="Arial" w:cs="Arial"/>
          <w:i/>
          <w:iCs/>
          <w:sz w:val="14"/>
          <w:szCs w:val="14"/>
          <w:u w:val="single"/>
        </w:rPr>
        <w:t>Explanatory note:</w:t>
      </w:r>
      <w:r w:rsidRPr="0075032F">
        <w:rPr>
          <w:rFonts w:ascii="Arial" w:eastAsia="Arial" w:hAnsi="Arial" w:cs="Arial"/>
          <w:i/>
          <w:iCs/>
          <w:sz w:val="14"/>
          <w:szCs w:val="14"/>
        </w:rPr>
        <w:t xml:space="preserve"> Where the test results indicate an abnormality requiring additional interventions, the action taken is documented. This can include but is not limited to discussing treatment options, treatment pr</w:t>
      </w:r>
      <w:r w:rsidR="00A87E75" w:rsidRPr="0075032F">
        <w:rPr>
          <w:rFonts w:ascii="Arial" w:eastAsia="Arial" w:hAnsi="Arial" w:cs="Arial"/>
          <w:i/>
          <w:iCs/>
          <w:sz w:val="14"/>
          <w:szCs w:val="14"/>
        </w:rPr>
        <w:t>e</w:t>
      </w:r>
      <w:r w:rsidRPr="0075032F">
        <w:rPr>
          <w:rFonts w:ascii="Arial" w:eastAsia="Arial" w:hAnsi="Arial" w:cs="Arial"/>
          <w:i/>
          <w:iCs/>
          <w:sz w:val="14"/>
          <w:szCs w:val="14"/>
        </w:rPr>
        <w:t>scribed or referral for further management.</w:t>
      </w:r>
    </w:p>
    <w:p w14:paraId="2EC1EFE7" w14:textId="6C23D12E" w:rsidR="000023D0" w:rsidRPr="0075032F" w:rsidRDefault="002B747F" w:rsidP="00686E51">
      <w:pPr>
        <w:tabs>
          <w:tab w:val="left" w:pos="709"/>
        </w:tabs>
        <w:spacing w:after="120" w:line="276" w:lineRule="auto"/>
        <w:ind w:left="720"/>
        <w:rPr>
          <w:rFonts w:ascii="Arial" w:eastAsia="Arial" w:hAnsi="Arial" w:cs="Arial"/>
          <w:i/>
          <w:iCs/>
          <w:sz w:val="14"/>
          <w:szCs w:val="14"/>
        </w:rPr>
      </w:pPr>
      <w:r w:rsidRPr="009D0E71">
        <w:rPr>
          <w:rFonts w:ascii="Arial" w:eastAsia="Arial" w:hAnsi="Arial" w:cs="Arial"/>
          <w:i/>
          <w:iCs/>
          <w:sz w:val="14"/>
          <w:szCs w:val="14"/>
          <w:u w:val="single"/>
        </w:rPr>
        <w:t>Not applicable:</w:t>
      </w:r>
      <w:r w:rsidRPr="0075032F">
        <w:rPr>
          <w:rFonts w:ascii="Arial" w:eastAsia="Arial" w:hAnsi="Arial" w:cs="Arial"/>
          <w:i/>
          <w:iCs/>
          <w:sz w:val="14"/>
          <w:szCs w:val="14"/>
        </w:rPr>
        <w:t xml:space="preserve">  Where no action is required. </w:t>
      </w:r>
    </w:p>
    <w:p w14:paraId="1E0C1467" w14:textId="351CB990" w:rsidR="0085441E" w:rsidRPr="0073484E" w:rsidRDefault="0085441E" w:rsidP="00686E51">
      <w:pPr>
        <w:numPr>
          <w:ilvl w:val="0"/>
          <w:numId w:val="56"/>
        </w:numPr>
        <w:tabs>
          <w:tab w:val="left" w:pos="709"/>
        </w:tabs>
        <w:spacing w:after="120" w:line="276" w:lineRule="auto"/>
        <w:rPr>
          <w:rFonts w:ascii="Arial" w:eastAsia="Arial" w:hAnsi="Arial" w:cs="Arial"/>
          <w:sz w:val="20"/>
          <w:szCs w:val="20"/>
        </w:rPr>
      </w:pPr>
      <w:r w:rsidRPr="0073484E">
        <w:rPr>
          <w:rFonts w:ascii="Arial" w:eastAsia="Arial" w:hAnsi="Arial" w:cs="Arial"/>
          <w:sz w:val="20"/>
          <w:szCs w:val="20"/>
        </w:rPr>
        <w:t xml:space="preserve">Users are contacted if they fail to respond to requests for further action. </w:t>
      </w:r>
      <w:r w:rsidR="00FA58C2" w:rsidRPr="00686E51">
        <w:rPr>
          <w:rFonts w:ascii="Arial" w:eastAsia="Times New Roman" w:hAnsi="Arial" w:cs="Arial"/>
          <w:b/>
          <w:bCs/>
          <w:i/>
          <w:iCs/>
          <w:sz w:val="16"/>
          <w:szCs w:val="16"/>
          <w:lang w:val="en-GB" w:bidi="en-US"/>
        </w:rPr>
        <w:t>HEALTH RECORD AUDIT</w:t>
      </w:r>
      <w:r w:rsidR="002B747F" w:rsidRPr="00686E51">
        <w:rPr>
          <w:rFonts w:ascii="Arial" w:eastAsia="Times New Roman" w:hAnsi="Arial" w:cs="Arial"/>
          <w:b/>
          <w:bCs/>
          <w:i/>
          <w:iCs/>
          <w:sz w:val="16"/>
          <w:szCs w:val="16"/>
          <w:lang w:val="en-GB" w:bidi="en-US"/>
        </w:rPr>
        <w:t xml:space="preserve"> / DOCUMENT</w:t>
      </w:r>
    </w:p>
    <w:p w14:paraId="4A328CB3" w14:textId="731795F4" w:rsidR="000023D0" w:rsidRPr="002F3F78" w:rsidRDefault="000023D0" w:rsidP="152F5525">
      <w:pPr>
        <w:tabs>
          <w:tab w:val="left" w:pos="709"/>
        </w:tabs>
        <w:spacing w:after="120" w:line="276" w:lineRule="auto"/>
        <w:ind w:left="720"/>
        <w:rPr>
          <w:rFonts w:ascii="Arial" w:eastAsia="Arial" w:hAnsi="Arial" w:cs="Arial"/>
          <w:i/>
          <w:iCs/>
          <w:sz w:val="14"/>
          <w:szCs w:val="14"/>
        </w:rPr>
      </w:pPr>
      <w:r w:rsidRPr="009D0E71">
        <w:rPr>
          <w:rFonts w:ascii="Arial" w:eastAsia="Arial" w:hAnsi="Arial" w:cs="Arial"/>
          <w:i/>
          <w:iCs/>
          <w:sz w:val="14"/>
          <w:szCs w:val="14"/>
          <w:u w:val="single"/>
        </w:rPr>
        <w:t>Explanatory note:</w:t>
      </w:r>
      <w:r w:rsidRPr="0075032F">
        <w:rPr>
          <w:rFonts w:ascii="Arial" w:eastAsia="Arial" w:hAnsi="Arial" w:cs="Arial"/>
          <w:i/>
          <w:iCs/>
          <w:sz w:val="14"/>
          <w:szCs w:val="14"/>
        </w:rPr>
        <w:t xml:space="preserve"> The practice must demonstrate that it has attempted to contact the user</w:t>
      </w:r>
      <w:r w:rsidR="00F20630" w:rsidRPr="0075032F">
        <w:rPr>
          <w:rFonts w:ascii="Arial" w:eastAsia="Arial" w:hAnsi="Arial" w:cs="Arial"/>
          <w:i/>
          <w:iCs/>
          <w:sz w:val="14"/>
          <w:szCs w:val="14"/>
        </w:rPr>
        <w:t xml:space="preserve">. </w:t>
      </w:r>
      <w:r w:rsidR="002B747F" w:rsidRPr="0075032F">
        <w:rPr>
          <w:rFonts w:ascii="Arial" w:eastAsia="Arial" w:hAnsi="Arial" w:cs="Arial"/>
          <w:i/>
          <w:iCs/>
          <w:sz w:val="14"/>
          <w:szCs w:val="14"/>
        </w:rPr>
        <w:t>This can be documented in the user’s health record, or in a register or similar</w:t>
      </w:r>
      <w:r w:rsidR="00F20630" w:rsidRPr="0075032F">
        <w:rPr>
          <w:rFonts w:ascii="Arial" w:eastAsia="Arial" w:hAnsi="Arial" w:cs="Arial"/>
          <w:i/>
          <w:iCs/>
          <w:sz w:val="14"/>
          <w:szCs w:val="14"/>
        </w:rPr>
        <w:t xml:space="preserve">. </w:t>
      </w:r>
      <w:r w:rsidRPr="0075032F">
        <w:rPr>
          <w:rFonts w:ascii="Arial" w:eastAsia="Arial" w:hAnsi="Arial" w:cs="Arial"/>
          <w:i/>
          <w:iCs/>
          <w:sz w:val="14"/>
          <w:szCs w:val="14"/>
        </w:rPr>
        <w:t>This can include but is not limited to  phone call</w:t>
      </w:r>
      <w:r w:rsidR="007F7C7C" w:rsidRPr="0075032F">
        <w:rPr>
          <w:rFonts w:ascii="Arial" w:eastAsia="Arial" w:hAnsi="Arial" w:cs="Arial"/>
          <w:i/>
          <w:iCs/>
          <w:sz w:val="14"/>
          <w:szCs w:val="14"/>
        </w:rPr>
        <w:t xml:space="preserve"> or messaging sent to the user.</w:t>
      </w:r>
      <w:r w:rsidR="002B747F" w:rsidRPr="002F3F78">
        <w:rPr>
          <w:rFonts w:ascii="Arial" w:eastAsia="Arial" w:hAnsi="Arial" w:cs="Arial"/>
          <w:i/>
          <w:iCs/>
          <w:sz w:val="14"/>
          <w:szCs w:val="14"/>
        </w:rPr>
        <w:t xml:space="preserve"> </w:t>
      </w:r>
    </w:p>
    <w:p w14:paraId="73939E5C" w14:textId="5D97CB7C" w:rsidR="002B747F" w:rsidRPr="002F3F78" w:rsidRDefault="002B747F" w:rsidP="00686E51">
      <w:pPr>
        <w:tabs>
          <w:tab w:val="left" w:pos="709"/>
        </w:tabs>
        <w:spacing w:after="120" w:line="276" w:lineRule="auto"/>
        <w:ind w:left="720"/>
        <w:rPr>
          <w:rFonts w:ascii="Arial" w:eastAsia="Arial" w:hAnsi="Arial" w:cs="Arial"/>
          <w:i/>
          <w:iCs/>
          <w:sz w:val="14"/>
          <w:szCs w:val="14"/>
        </w:rPr>
      </w:pPr>
      <w:r w:rsidRPr="009D0E71">
        <w:rPr>
          <w:rFonts w:ascii="Arial" w:eastAsia="Arial" w:hAnsi="Arial" w:cs="Arial"/>
          <w:i/>
          <w:iCs/>
          <w:sz w:val="14"/>
          <w:szCs w:val="14"/>
          <w:u w:val="single"/>
        </w:rPr>
        <w:t>Not applicable:</w:t>
      </w:r>
      <w:r w:rsidRPr="002F3F78">
        <w:rPr>
          <w:rFonts w:ascii="Arial" w:eastAsia="Arial" w:hAnsi="Arial" w:cs="Arial"/>
          <w:i/>
          <w:iCs/>
          <w:sz w:val="14"/>
          <w:szCs w:val="14"/>
        </w:rPr>
        <w:t xml:space="preserve"> Never</w:t>
      </w:r>
    </w:p>
    <w:p w14:paraId="0F8AF2AD" w14:textId="48768E92" w:rsidR="0085441E" w:rsidRPr="00D970FE" w:rsidRDefault="0085441E" w:rsidP="00686E51">
      <w:pPr>
        <w:numPr>
          <w:ilvl w:val="0"/>
          <w:numId w:val="56"/>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All results are signed by the requesting doctor to confirm review of the result prior to being filed in the user’s health record.</w:t>
      </w:r>
      <w:bookmarkEnd w:id="19"/>
      <w:r w:rsidR="00EC07E8">
        <w:rPr>
          <w:rFonts w:ascii="Arial" w:eastAsia="Arial" w:hAnsi="Arial" w:cs="Arial"/>
          <w:sz w:val="20"/>
          <w:szCs w:val="20"/>
        </w:rPr>
        <w:t xml:space="preserve"> </w:t>
      </w:r>
      <w:r w:rsidR="00FA58C2">
        <w:rPr>
          <w:rFonts w:ascii="Arial" w:eastAsia="Times New Roman" w:hAnsi="Arial" w:cs="Arial"/>
          <w:b/>
          <w:bCs/>
          <w:i/>
          <w:iCs/>
          <w:sz w:val="16"/>
          <w:szCs w:val="16"/>
          <w:lang w:val="en-GB" w:bidi="en-US"/>
        </w:rPr>
        <w:t>HEALTH RECORD AUDIT</w:t>
      </w:r>
    </w:p>
    <w:p w14:paraId="1B52ACD3" w14:textId="29D63EA2" w:rsidR="000023D0" w:rsidRPr="0075032F" w:rsidRDefault="000023D0" w:rsidP="00686E51">
      <w:pPr>
        <w:tabs>
          <w:tab w:val="left" w:pos="709"/>
        </w:tabs>
        <w:spacing w:after="120" w:line="276" w:lineRule="auto"/>
        <w:ind w:left="720"/>
        <w:rPr>
          <w:rFonts w:ascii="Arial" w:eastAsia="Arial" w:hAnsi="Arial" w:cs="Arial"/>
          <w:i/>
          <w:iCs/>
          <w:sz w:val="14"/>
          <w:szCs w:val="14"/>
        </w:rPr>
      </w:pPr>
      <w:r w:rsidRPr="009D0E71">
        <w:rPr>
          <w:rFonts w:ascii="Arial" w:eastAsia="Arial" w:hAnsi="Arial" w:cs="Arial"/>
          <w:i/>
          <w:iCs/>
          <w:sz w:val="14"/>
          <w:szCs w:val="14"/>
          <w:u w:val="single"/>
        </w:rPr>
        <w:t>Explanatory note:</w:t>
      </w:r>
      <w:r w:rsidRPr="0075032F">
        <w:rPr>
          <w:rFonts w:ascii="Arial" w:eastAsia="Arial" w:hAnsi="Arial" w:cs="Arial"/>
          <w:i/>
          <w:iCs/>
          <w:sz w:val="14"/>
          <w:szCs w:val="14"/>
        </w:rPr>
        <w:t xml:space="preserve"> </w:t>
      </w:r>
      <w:r w:rsidR="00D970FE" w:rsidRPr="0075032F">
        <w:rPr>
          <w:rFonts w:ascii="Arial" w:eastAsia="Arial" w:hAnsi="Arial" w:cs="Arial"/>
          <w:i/>
          <w:iCs/>
          <w:sz w:val="14"/>
          <w:szCs w:val="14"/>
        </w:rPr>
        <w:t xml:space="preserve">Following the receipt and review of the results ;the </w:t>
      </w:r>
      <w:r w:rsidR="002B747F" w:rsidRPr="0075032F">
        <w:rPr>
          <w:rFonts w:ascii="Arial" w:eastAsia="Arial" w:hAnsi="Arial" w:cs="Arial"/>
          <w:i/>
          <w:iCs/>
          <w:sz w:val="14"/>
          <w:szCs w:val="14"/>
        </w:rPr>
        <w:t>health care provider who has reviewed the result</w:t>
      </w:r>
      <w:r w:rsidR="00D970FE" w:rsidRPr="0075032F">
        <w:rPr>
          <w:rFonts w:ascii="Arial" w:eastAsia="Arial" w:hAnsi="Arial" w:cs="Arial"/>
          <w:i/>
          <w:iCs/>
          <w:sz w:val="14"/>
          <w:szCs w:val="14"/>
        </w:rPr>
        <w:t xml:space="preserve"> must sign </w:t>
      </w:r>
      <w:r w:rsidR="002B747F" w:rsidRPr="0075032F">
        <w:rPr>
          <w:rFonts w:ascii="Arial" w:eastAsia="Arial" w:hAnsi="Arial" w:cs="Arial"/>
          <w:i/>
          <w:iCs/>
          <w:sz w:val="14"/>
          <w:szCs w:val="14"/>
        </w:rPr>
        <w:t>it to confirm</w:t>
      </w:r>
      <w:r w:rsidR="00D970FE" w:rsidRPr="0075032F">
        <w:rPr>
          <w:rFonts w:ascii="Arial" w:eastAsia="Arial" w:hAnsi="Arial" w:cs="Arial"/>
          <w:i/>
          <w:iCs/>
          <w:sz w:val="14"/>
          <w:szCs w:val="14"/>
        </w:rPr>
        <w:t xml:space="preserve"> that </w:t>
      </w:r>
      <w:r w:rsidR="002B747F" w:rsidRPr="0075032F">
        <w:rPr>
          <w:rFonts w:ascii="Arial" w:eastAsia="Arial" w:hAnsi="Arial" w:cs="Arial"/>
          <w:i/>
          <w:iCs/>
          <w:sz w:val="14"/>
          <w:szCs w:val="14"/>
        </w:rPr>
        <w:t>he/she</w:t>
      </w:r>
      <w:r w:rsidR="00D970FE" w:rsidRPr="0075032F">
        <w:rPr>
          <w:rFonts w:ascii="Arial" w:eastAsia="Arial" w:hAnsi="Arial" w:cs="Arial"/>
          <w:i/>
          <w:iCs/>
          <w:sz w:val="14"/>
          <w:szCs w:val="14"/>
        </w:rPr>
        <w:t xml:space="preserve"> has reviewed the results</w:t>
      </w:r>
      <w:r w:rsidR="00F20630" w:rsidRPr="0075032F">
        <w:rPr>
          <w:rFonts w:ascii="Arial" w:eastAsia="Arial" w:hAnsi="Arial" w:cs="Arial"/>
          <w:i/>
          <w:iCs/>
          <w:sz w:val="14"/>
          <w:szCs w:val="14"/>
        </w:rPr>
        <w:t xml:space="preserve">. </w:t>
      </w:r>
      <w:r w:rsidR="002156FD" w:rsidRPr="0075032F">
        <w:rPr>
          <w:rFonts w:ascii="Arial" w:eastAsia="Arial" w:hAnsi="Arial" w:cs="Arial"/>
          <w:i/>
          <w:iCs/>
          <w:sz w:val="14"/>
          <w:szCs w:val="14"/>
        </w:rPr>
        <w:t>If using electronic systems, notes can be made indicating results have been reviewed.</w:t>
      </w:r>
      <w:r w:rsidR="002B747F" w:rsidRPr="0075032F">
        <w:rPr>
          <w:rFonts w:ascii="Arial" w:eastAsia="Arial" w:hAnsi="Arial" w:cs="Arial"/>
          <w:i/>
          <w:iCs/>
          <w:sz w:val="14"/>
          <w:szCs w:val="14"/>
        </w:rPr>
        <w:t xml:space="preserve"> This can include the reviewer’s electronic signature indicating that they have access the result and provided instruction on further management, including no action required. </w:t>
      </w:r>
    </w:p>
    <w:p w14:paraId="759B7A29" w14:textId="0B848245" w:rsidR="002B747F" w:rsidRPr="0075032F" w:rsidRDefault="002B747F" w:rsidP="00686E51">
      <w:pPr>
        <w:tabs>
          <w:tab w:val="left" w:pos="709"/>
        </w:tabs>
        <w:spacing w:after="120" w:line="276" w:lineRule="auto"/>
        <w:ind w:left="720"/>
        <w:rPr>
          <w:rFonts w:ascii="Arial" w:eastAsia="Arial" w:hAnsi="Arial" w:cs="Arial"/>
          <w:i/>
          <w:iCs/>
          <w:sz w:val="14"/>
          <w:szCs w:val="14"/>
        </w:rPr>
      </w:pPr>
      <w:r w:rsidRPr="009D0E71">
        <w:rPr>
          <w:rFonts w:ascii="Arial" w:eastAsia="Arial" w:hAnsi="Arial" w:cs="Arial"/>
          <w:i/>
          <w:iCs/>
          <w:sz w:val="14"/>
          <w:szCs w:val="14"/>
          <w:u w:val="single"/>
        </w:rPr>
        <w:t>Not applicable:</w:t>
      </w:r>
      <w:r w:rsidRPr="0075032F">
        <w:rPr>
          <w:rFonts w:ascii="Arial" w:eastAsia="Arial" w:hAnsi="Arial" w:cs="Arial"/>
          <w:i/>
          <w:iCs/>
          <w:sz w:val="14"/>
          <w:szCs w:val="14"/>
        </w:rPr>
        <w:t xml:space="preserve"> Never</w:t>
      </w:r>
    </w:p>
    <w:p w14:paraId="1CF5B189" w14:textId="2A7B48CC" w:rsidR="00DA72AB" w:rsidRDefault="00DA72AB" w:rsidP="00686E51">
      <w:pPr>
        <w:tabs>
          <w:tab w:val="left" w:pos="709"/>
          <w:tab w:val="left" w:pos="2136"/>
        </w:tabs>
        <w:spacing w:after="120" w:line="276" w:lineRule="auto"/>
        <w:rPr>
          <w:rFonts w:ascii="Arial" w:eastAsia="Arial" w:hAnsi="Arial" w:cs="Arial"/>
          <w:b/>
          <w:i/>
          <w:sz w:val="24"/>
          <w:szCs w:val="20"/>
        </w:rPr>
      </w:pPr>
    </w:p>
    <w:p w14:paraId="7DF16640" w14:textId="3F91DACB" w:rsidR="00052707" w:rsidRPr="001F6854" w:rsidRDefault="00052707" w:rsidP="00686E51">
      <w:pPr>
        <w:tabs>
          <w:tab w:val="left" w:pos="709"/>
        </w:tabs>
        <w:spacing w:after="120" w:line="276" w:lineRule="auto"/>
        <w:rPr>
          <w:rFonts w:ascii="Arial" w:eastAsia="Arial" w:hAnsi="Arial" w:cs="Arial"/>
          <w:b/>
          <w:szCs w:val="20"/>
        </w:rPr>
      </w:pPr>
      <w:r w:rsidRPr="001F6854">
        <w:rPr>
          <w:rFonts w:ascii="Arial" w:eastAsia="Arial" w:hAnsi="Arial" w:cs="Arial"/>
          <w:b/>
          <w:szCs w:val="20"/>
        </w:rPr>
        <w:t xml:space="preserve">Criterion </w:t>
      </w:r>
      <w:r w:rsidR="0080048D" w:rsidRPr="001F6854">
        <w:rPr>
          <w:rFonts w:ascii="Arial" w:eastAsia="Arial" w:hAnsi="Arial" w:cs="Arial"/>
          <w:b/>
          <w:szCs w:val="20"/>
        </w:rPr>
        <w:t>4</w:t>
      </w:r>
      <w:r w:rsidRPr="001F6854">
        <w:rPr>
          <w:rFonts w:ascii="Arial" w:eastAsia="Arial" w:hAnsi="Arial" w:cs="Arial"/>
          <w:b/>
          <w:szCs w:val="20"/>
        </w:rPr>
        <w:t>:  The practice must arrange emergency care for users when the practice is closed</w:t>
      </w:r>
      <w:r w:rsidR="00F20630" w:rsidRPr="001F6854">
        <w:rPr>
          <w:rFonts w:ascii="Arial" w:eastAsia="Arial" w:hAnsi="Arial" w:cs="Arial"/>
          <w:b/>
          <w:szCs w:val="20"/>
        </w:rPr>
        <w:t xml:space="preserve">. </w:t>
      </w:r>
    </w:p>
    <w:p w14:paraId="30EC9A11" w14:textId="77777777" w:rsidR="00052707" w:rsidRPr="001F6854" w:rsidRDefault="00052707" w:rsidP="00686E51">
      <w:pPr>
        <w:tabs>
          <w:tab w:val="left" w:pos="709"/>
        </w:tabs>
        <w:spacing w:after="120" w:line="276" w:lineRule="auto"/>
        <w:rPr>
          <w:rFonts w:ascii="Arial" w:eastAsia="Arial" w:hAnsi="Arial" w:cs="Arial"/>
          <w:b/>
          <w:szCs w:val="20"/>
        </w:rPr>
      </w:pPr>
      <w:r w:rsidRPr="001F6854">
        <w:rPr>
          <w:rFonts w:ascii="Arial" w:eastAsia="Arial" w:hAnsi="Arial" w:cs="Arial"/>
          <w:b/>
          <w:szCs w:val="20"/>
        </w:rPr>
        <w:t>Rationale:</w:t>
      </w:r>
    </w:p>
    <w:p w14:paraId="7FDF388B" w14:textId="3063B272" w:rsidR="00052707" w:rsidRPr="001F6854" w:rsidRDefault="00052707" w:rsidP="00686E51">
      <w:p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“Emergency care” refers to urgent health care needs arising outside practice opening hours, which cannot wait until the practice has reopened, such as severe abdominal pain, suspected myocardial infarction, very high temperature in infants, </w:t>
      </w:r>
      <w:r w:rsidR="00F20630" w:rsidRPr="001F6854">
        <w:rPr>
          <w:rFonts w:ascii="Arial" w:eastAsia="Arial" w:hAnsi="Arial" w:cs="Arial"/>
          <w:sz w:val="20"/>
          <w:szCs w:val="20"/>
        </w:rPr>
        <w:t xml:space="preserve">etc. </w:t>
      </w:r>
      <w:r w:rsidRPr="001F6854">
        <w:rPr>
          <w:rFonts w:ascii="Arial" w:eastAsia="Arial" w:hAnsi="Arial" w:cs="Arial"/>
          <w:sz w:val="20"/>
          <w:szCs w:val="20"/>
        </w:rPr>
        <w:t>The practice is obliged to make provision for such situations for users</w:t>
      </w:r>
      <w:r w:rsidR="002568F7">
        <w:rPr>
          <w:rFonts w:ascii="Arial" w:eastAsia="Arial" w:hAnsi="Arial" w:cs="Arial"/>
          <w:sz w:val="20"/>
          <w:szCs w:val="20"/>
        </w:rPr>
        <w:t xml:space="preserve"> who routinely access the practice’s services for their primary healthcare needs</w:t>
      </w:r>
      <w:r w:rsidR="00F20630" w:rsidRPr="001F6854">
        <w:rPr>
          <w:rFonts w:ascii="Arial" w:eastAsia="Arial" w:hAnsi="Arial" w:cs="Arial"/>
          <w:sz w:val="20"/>
          <w:szCs w:val="20"/>
        </w:rPr>
        <w:t xml:space="preserve">. </w:t>
      </w:r>
      <w:r w:rsidR="00761D63" w:rsidRPr="001F6854">
        <w:rPr>
          <w:rFonts w:ascii="Arial" w:eastAsia="Arial" w:hAnsi="Arial" w:cs="Arial"/>
          <w:sz w:val="20"/>
          <w:szCs w:val="20"/>
        </w:rPr>
        <w:t xml:space="preserve">This can be provided by the practice, a locum service, </w:t>
      </w:r>
      <w:r w:rsidR="00EA3D1D" w:rsidRPr="001F6854">
        <w:rPr>
          <w:rFonts w:ascii="Arial" w:eastAsia="Arial" w:hAnsi="Arial" w:cs="Arial"/>
          <w:sz w:val="20"/>
          <w:szCs w:val="20"/>
        </w:rPr>
        <w:t>a local emergency room or another mechanism</w:t>
      </w:r>
      <w:r w:rsidR="00F20630" w:rsidRPr="001F6854">
        <w:rPr>
          <w:rFonts w:ascii="Arial" w:eastAsia="Arial" w:hAnsi="Arial" w:cs="Arial"/>
          <w:sz w:val="20"/>
          <w:szCs w:val="20"/>
        </w:rPr>
        <w:t xml:space="preserve">. </w:t>
      </w:r>
      <w:r w:rsidR="00EA3D1D" w:rsidRPr="001F6854">
        <w:rPr>
          <w:rFonts w:ascii="Arial" w:eastAsia="Arial" w:hAnsi="Arial" w:cs="Arial"/>
          <w:sz w:val="20"/>
          <w:szCs w:val="20"/>
        </w:rPr>
        <w:t xml:space="preserve">Whatever mechanism is in place must be communicated to </w:t>
      </w:r>
      <w:r w:rsidR="002568F7">
        <w:rPr>
          <w:rFonts w:ascii="Arial" w:eastAsia="Arial" w:hAnsi="Arial" w:cs="Arial"/>
          <w:sz w:val="20"/>
          <w:szCs w:val="20"/>
        </w:rPr>
        <w:t>such</w:t>
      </w:r>
      <w:r w:rsidR="002568F7" w:rsidRPr="001F6854">
        <w:rPr>
          <w:rFonts w:ascii="Arial" w:eastAsia="Arial" w:hAnsi="Arial" w:cs="Arial"/>
          <w:sz w:val="20"/>
          <w:szCs w:val="20"/>
        </w:rPr>
        <w:t xml:space="preserve"> </w:t>
      </w:r>
      <w:r w:rsidR="00EA3D1D" w:rsidRPr="001F6854">
        <w:rPr>
          <w:rFonts w:ascii="Arial" w:eastAsia="Arial" w:hAnsi="Arial" w:cs="Arial"/>
          <w:sz w:val="20"/>
          <w:szCs w:val="20"/>
        </w:rPr>
        <w:t>users, to ensure they are aware of how they can access healthcare services urgently when the practice is closed</w:t>
      </w:r>
      <w:r w:rsidR="00F20630" w:rsidRPr="001F6854">
        <w:rPr>
          <w:rFonts w:ascii="Arial" w:eastAsia="Arial" w:hAnsi="Arial" w:cs="Arial"/>
          <w:sz w:val="20"/>
          <w:szCs w:val="20"/>
        </w:rPr>
        <w:t xml:space="preserve">. </w:t>
      </w:r>
    </w:p>
    <w:p w14:paraId="73A1E215" w14:textId="77777777" w:rsidR="00052707" w:rsidRPr="001F6854" w:rsidRDefault="00052707" w:rsidP="00686E51">
      <w:pPr>
        <w:tabs>
          <w:tab w:val="left" w:pos="709"/>
        </w:tabs>
        <w:spacing w:after="120" w:line="276" w:lineRule="auto"/>
        <w:rPr>
          <w:rFonts w:ascii="Arial" w:eastAsia="Arial" w:hAnsi="Arial" w:cs="Arial"/>
          <w:b/>
          <w:sz w:val="20"/>
          <w:szCs w:val="20"/>
        </w:rPr>
      </w:pPr>
      <w:r w:rsidRPr="001F6854">
        <w:rPr>
          <w:rFonts w:ascii="Arial" w:eastAsia="Arial" w:hAnsi="Arial" w:cs="Arial"/>
          <w:b/>
          <w:sz w:val="20"/>
          <w:szCs w:val="20"/>
        </w:rPr>
        <w:t>Measures:</w:t>
      </w:r>
    </w:p>
    <w:p w14:paraId="246B3E42" w14:textId="0DE759E6" w:rsidR="00052707" w:rsidRPr="001F6854" w:rsidRDefault="00052707" w:rsidP="00686E51">
      <w:pPr>
        <w:numPr>
          <w:ilvl w:val="0"/>
          <w:numId w:val="4"/>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A system is in place to provide emergency care for users when the practice is closed.</w:t>
      </w:r>
      <w:r w:rsidR="00EC07E8">
        <w:rPr>
          <w:rFonts w:ascii="Arial" w:eastAsia="Arial" w:hAnsi="Arial" w:cs="Arial"/>
          <w:sz w:val="20"/>
          <w:szCs w:val="20"/>
        </w:rPr>
        <w:t xml:space="preserve"> </w:t>
      </w:r>
      <w:r w:rsidR="00EC07E8">
        <w:rPr>
          <w:rFonts w:ascii="Arial" w:eastAsia="Times New Roman" w:hAnsi="Arial" w:cs="Arial"/>
          <w:b/>
          <w:bCs/>
          <w:i/>
          <w:iCs/>
          <w:sz w:val="16"/>
          <w:szCs w:val="16"/>
          <w:lang w:val="en-GB" w:bidi="en-US"/>
        </w:rPr>
        <w:t>DOCUMENT</w:t>
      </w:r>
    </w:p>
    <w:p w14:paraId="414042EB" w14:textId="4D382340" w:rsidR="00052707" w:rsidRDefault="00052707" w:rsidP="00686E51">
      <w:pPr>
        <w:tabs>
          <w:tab w:val="left" w:pos="709"/>
        </w:tabs>
        <w:spacing w:after="120" w:line="276" w:lineRule="auto"/>
        <w:ind w:left="720"/>
        <w:rPr>
          <w:rFonts w:ascii="Arial" w:eastAsia="Arial" w:hAnsi="Arial" w:cs="Arial"/>
          <w:i/>
          <w:sz w:val="14"/>
          <w:szCs w:val="14"/>
        </w:rPr>
      </w:pPr>
      <w:r w:rsidRPr="009D0E71">
        <w:rPr>
          <w:rFonts w:ascii="Arial" w:eastAsia="Arial" w:hAnsi="Arial" w:cs="Arial"/>
          <w:i/>
          <w:sz w:val="14"/>
          <w:szCs w:val="14"/>
          <w:u w:val="single"/>
        </w:rPr>
        <w:t>Explanatory note</w:t>
      </w:r>
      <w:r w:rsidRPr="001F6854">
        <w:rPr>
          <w:rFonts w:ascii="Arial" w:eastAsia="Arial" w:hAnsi="Arial" w:cs="Arial"/>
          <w:i/>
          <w:sz w:val="14"/>
          <w:szCs w:val="14"/>
        </w:rPr>
        <w:t xml:space="preserve">:  This cover can be provided by doctors at the practice itself, by a local service provider such as another practice, </w:t>
      </w:r>
      <w:r w:rsidR="00CE3049" w:rsidRPr="001F6854">
        <w:rPr>
          <w:rFonts w:ascii="Arial" w:eastAsia="Arial" w:hAnsi="Arial" w:cs="Arial"/>
          <w:i/>
          <w:sz w:val="14"/>
          <w:szCs w:val="14"/>
        </w:rPr>
        <w:t>locum tenens</w:t>
      </w:r>
      <w:r w:rsidRPr="001F6854">
        <w:rPr>
          <w:rFonts w:ascii="Arial" w:eastAsia="Arial" w:hAnsi="Arial" w:cs="Arial"/>
          <w:i/>
          <w:sz w:val="14"/>
          <w:szCs w:val="14"/>
        </w:rPr>
        <w:t xml:space="preserve">, standing agreement with </w:t>
      </w:r>
      <w:r w:rsidR="002568F7">
        <w:rPr>
          <w:rFonts w:ascii="Arial" w:eastAsia="Arial" w:hAnsi="Arial" w:cs="Arial"/>
          <w:i/>
          <w:sz w:val="14"/>
          <w:szCs w:val="14"/>
        </w:rPr>
        <w:t>a local</w:t>
      </w:r>
      <w:r w:rsidR="002568F7" w:rsidRPr="001F6854">
        <w:rPr>
          <w:rFonts w:ascii="Arial" w:eastAsia="Arial" w:hAnsi="Arial" w:cs="Arial"/>
          <w:i/>
          <w:sz w:val="14"/>
          <w:szCs w:val="14"/>
        </w:rPr>
        <w:t xml:space="preserve"> </w:t>
      </w:r>
      <w:r w:rsidRPr="001F6854">
        <w:rPr>
          <w:rFonts w:ascii="Arial" w:eastAsia="Arial" w:hAnsi="Arial" w:cs="Arial"/>
          <w:i/>
          <w:sz w:val="14"/>
          <w:szCs w:val="14"/>
        </w:rPr>
        <w:t>emergency unit at a state or private health facility</w:t>
      </w:r>
      <w:r w:rsidR="002568F7">
        <w:rPr>
          <w:rFonts w:ascii="Arial" w:eastAsia="Arial" w:hAnsi="Arial" w:cs="Arial"/>
          <w:i/>
          <w:sz w:val="14"/>
          <w:szCs w:val="14"/>
        </w:rPr>
        <w:t xml:space="preserve"> </w:t>
      </w:r>
      <w:r w:rsidR="002568F7" w:rsidRPr="001F6854">
        <w:rPr>
          <w:rFonts w:ascii="Arial" w:eastAsia="Arial" w:hAnsi="Arial" w:cs="Arial"/>
          <w:i/>
          <w:sz w:val="14"/>
          <w:szCs w:val="14"/>
        </w:rPr>
        <w:t>(if required)</w:t>
      </w:r>
      <w:r w:rsidRPr="001F6854">
        <w:rPr>
          <w:rFonts w:ascii="Arial" w:eastAsia="Arial" w:hAnsi="Arial" w:cs="Arial"/>
          <w:i/>
          <w:sz w:val="14"/>
          <w:szCs w:val="14"/>
        </w:rPr>
        <w:t>, or any other arrangement which provides adequate care for users</w:t>
      </w:r>
      <w:r w:rsidR="00F20630" w:rsidRPr="00686E51">
        <w:rPr>
          <w:rFonts w:ascii="Arial" w:eastAsia="Arial" w:hAnsi="Arial" w:cs="Arial"/>
          <w:i/>
          <w:sz w:val="14"/>
          <w:szCs w:val="14"/>
          <w:highlight w:val="yellow"/>
        </w:rPr>
        <w:t xml:space="preserve">. </w:t>
      </w:r>
    </w:p>
    <w:p w14:paraId="085A3B73" w14:textId="15A727FF" w:rsidR="002568F7" w:rsidRPr="001F6854" w:rsidRDefault="002568F7" w:rsidP="00686E51">
      <w:pPr>
        <w:tabs>
          <w:tab w:val="left" w:pos="709"/>
        </w:tabs>
        <w:spacing w:after="120" w:line="276" w:lineRule="auto"/>
        <w:ind w:left="720"/>
        <w:rPr>
          <w:rFonts w:ascii="Arial" w:eastAsia="Arial" w:hAnsi="Arial" w:cs="Arial"/>
          <w:i/>
          <w:sz w:val="14"/>
          <w:szCs w:val="14"/>
        </w:rPr>
      </w:pPr>
      <w:r w:rsidRPr="009D0E71">
        <w:rPr>
          <w:rFonts w:ascii="Arial" w:eastAsia="Arial" w:hAnsi="Arial" w:cs="Arial"/>
          <w:i/>
          <w:sz w:val="14"/>
          <w:szCs w:val="14"/>
          <w:u w:val="single"/>
        </w:rPr>
        <w:t>Not applicable:</w:t>
      </w:r>
      <w:r>
        <w:rPr>
          <w:rFonts w:ascii="Arial" w:eastAsia="Arial" w:hAnsi="Arial" w:cs="Arial"/>
          <w:i/>
          <w:sz w:val="14"/>
          <w:szCs w:val="14"/>
        </w:rPr>
        <w:t xml:space="preserve"> Never</w:t>
      </w:r>
    </w:p>
    <w:p w14:paraId="5953FC26" w14:textId="24D342D2" w:rsidR="00052707" w:rsidRPr="001F6854" w:rsidRDefault="00052707" w:rsidP="00686E51">
      <w:pPr>
        <w:numPr>
          <w:ilvl w:val="0"/>
          <w:numId w:val="4"/>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The health care provider providing the emergency care must be appropriately credentialed and experienced. </w:t>
      </w:r>
      <w:r w:rsidR="00A55FCE">
        <w:rPr>
          <w:rFonts w:ascii="Arial" w:eastAsia="Times New Roman" w:hAnsi="Arial" w:cs="Arial"/>
          <w:b/>
          <w:bCs/>
          <w:i/>
          <w:iCs/>
          <w:sz w:val="16"/>
          <w:szCs w:val="16"/>
          <w:lang w:val="en-GB" w:bidi="en-US"/>
        </w:rPr>
        <w:t>DOCUMENT</w:t>
      </w:r>
    </w:p>
    <w:p w14:paraId="05FD224A" w14:textId="26C5D49A" w:rsidR="00052707" w:rsidRDefault="00052707" w:rsidP="00686E51">
      <w:pPr>
        <w:tabs>
          <w:tab w:val="left" w:pos="709"/>
        </w:tabs>
        <w:spacing w:after="120" w:line="276" w:lineRule="auto"/>
        <w:ind w:left="720"/>
        <w:rPr>
          <w:rFonts w:ascii="Arial" w:eastAsia="Arial" w:hAnsi="Arial" w:cs="Arial"/>
          <w:i/>
          <w:sz w:val="14"/>
          <w:szCs w:val="14"/>
        </w:rPr>
      </w:pPr>
      <w:r w:rsidRPr="009D0E71">
        <w:rPr>
          <w:rFonts w:ascii="Arial" w:eastAsia="Arial" w:hAnsi="Arial" w:cs="Arial"/>
          <w:i/>
          <w:sz w:val="14"/>
          <w:szCs w:val="14"/>
          <w:u w:val="single"/>
        </w:rPr>
        <w:t>Explanatory note:</w:t>
      </w:r>
      <w:r w:rsidRPr="001F6854">
        <w:rPr>
          <w:rFonts w:ascii="Arial" w:eastAsia="Arial" w:hAnsi="Arial" w:cs="Arial"/>
          <w:i/>
          <w:sz w:val="14"/>
          <w:szCs w:val="14"/>
        </w:rPr>
        <w:t xml:space="preserve">  </w:t>
      </w:r>
      <w:r w:rsidR="002568F7">
        <w:rPr>
          <w:rFonts w:ascii="Arial" w:eastAsia="Arial" w:hAnsi="Arial" w:cs="Arial"/>
          <w:i/>
          <w:sz w:val="14"/>
          <w:szCs w:val="14"/>
        </w:rPr>
        <w:t>This is only applicable where a health care provider is providing the service, e.g. a locum tenens</w:t>
      </w:r>
      <w:r w:rsidR="00F20630">
        <w:rPr>
          <w:rFonts w:ascii="Arial" w:eastAsia="Arial" w:hAnsi="Arial" w:cs="Arial"/>
          <w:i/>
          <w:sz w:val="14"/>
          <w:szCs w:val="14"/>
        </w:rPr>
        <w:t xml:space="preserve">. </w:t>
      </w:r>
      <w:r w:rsidRPr="001F6854">
        <w:rPr>
          <w:rFonts w:ascii="Arial" w:eastAsia="Arial" w:hAnsi="Arial" w:cs="Arial"/>
          <w:i/>
          <w:sz w:val="14"/>
          <w:szCs w:val="14"/>
        </w:rPr>
        <w:t xml:space="preserve">The practice must confirm that the health care provider is appropriately credentialed and experienced prior to engaging their services for the provision of emergency </w:t>
      </w:r>
      <w:r w:rsidRPr="0073484E">
        <w:rPr>
          <w:rFonts w:ascii="Arial" w:eastAsia="Arial" w:hAnsi="Arial" w:cs="Arial"/>
          <w:i/>
          <w:sz w:val="14"/>
          <w:szCs w:val="14"/>
        </w:rPr>
        <w:t>care</w:t>
      </w:r>
      <w:r w:rsidR="00F20630" w:rsidRPr="001F6854">
        <w:rPr>
          <w:rFonts w:ascii="Arial" w:eastAsia="Arial" w:hAnsi="Arial" w:cs="Arial"/>
          <w:i/>
          <w:sz w:val="14"/>
          <w:szCs w:val="14"/>
        </w:rPr>
        <w:t xml:space="preserve">. </w:t>
      </w:r>
      <w:r w:rsidR="002568F7">
        <w:rPr>
          <w:rFonts w:ascii="Arial" w:eastAsia="Arial" w:hAnsi="Arial" w:cs="Arial"/>
          <w:i/>
          <w:sz w:val="14"/>
          <w:szCs w:val="14"/>
        </w:rPr>
        <w:t>Documented evidence of the provider’s credentials must be available at the practice</w:t>
      </w:r>
      <w:r w:rsidR="00F20630">
        <w:rPr>
          <w:rFonts w:ascii="Arial" w:eastAsia="Arial" w:hAnsi="Arial" w:cs="Arial"/>
          <w:i/>
          <w:sz w:val="14"/>
          <w:szCs w:val="14"/>
        </w:rPr>
        <w:t xml:space="preserve">. </w:t>
      </w:r>
    </w:p>
    <w:p w14:paraId="732CAB12" w14:textId="73D964BF" w:rsidR="0085148C" w:rsidRPr="001F6854" w:rsidRDefault="0085148C" w:rsidP="00686E51">
      <w:pPr>
        <w:tabs>
          <w:tab w:val="left" w:pos="709"/>
        </w:tabs>
        <w:spacing w:after="120" w:line="276" w:lineRule="auto"/>
        <w:ind w:left="720"/>
        <w:rPr>
          <w:rFonts w:ascii="Arial" w:eastAsia="Arial" w:hAnsi="Arial" w:cs="Arial"/>
          <w:i/>
          <w:sz w:val="14"/>
          <w:szCs w:val="14"/>
        </w:rPr>
      </w:pPr>
      <w:r w:rsidRPr="009D0E71">
        <w:rPr>
          <w:rFonts w:ascii="Arial" w:eastAsia="Arial" w:hAnsi="Arial" w:cs="Arial"/>
          <w:i/>
          <w:sz w:val="14"/>
          <w:szCs w:val="14"/>
          <w:u w:val="single"/>
        </w:rPr>
        <w:t>Not applicable:</w:t>
      </w:r>
      <w:r>
        <w:rPr>
          <w:rFonts w:ascii="Arial" w:eastAsia="Arial" w:hAnsi="Arial" w:cs="Arial"/>
          <w:i/>
          <w:sz w:val="14"/>
          <w:szCs w:val="14"/>
        </w:rPr>
        <w:t xml:space="preserve"> Where the service is not provided by an individual health care provider</w:t>
      </w:r>
      <w:r w:rsidR="00F20630">
        <w:rPr>
          <w:rFonts w:ascii="Arial" w:eastAsia="Arial" w:hAnsi="Arial" w:cs="Arial"/>
          <w:i/>
          <w:sz w:val="14"/>
          <w:szCs w:val="14"/>
        </w:rPr>
        <w:t xml:space="preserve">. </w:t>
      </w:r>
    </w:p>
    <w:p w14:paraId="024EDBA8" w14:textId="77777777" w:rsidR="0085148C" w:rsidRPr="001F6854" w:rsidRDefault="0085148C" w:rsidP="00686E51">
      <w:pPr>
        <w:tabs>
          <w:tab w:val="left" w:pos="709"/>
        </w:tabs>
        <w:spacing w:after="120" w:line="276" w:lineRule="auto"/>
        <w:ind w:left="720"/>
        <w:rPr>
          <w:rFonts w:ascii="Arial" w:eastAsia="Arial" w:hAnsi="Arial" w:cs="Arial"/>
          <w:i/>
          <w:sz w:val="14"/>
          <w:szCs w:val="14"/>
        </w:rPr>
      </w:pPr>
    </w:p>
    <w:p w14:paraId="6C2AAAE5" w14:textId="2A03DED8" w:rsidR="00052707" w:rsidRPr="0085148C" w:rsidRDefault="00052707" w:rsidP="00686E51">
      <w:pPr>
        <w:numPr>
          <w:ilvl w:val="0"/>
          <w:numId w:val="4"/>
        </w:numPr>
        <w:tabs>
          <w:tab w:val="left" w:pos="709"/>
        </w:tabs>
        <w:spacing w:after="120" w:line="276" w:lineRule="auto"/>
        <w:rPr>
          <w:rFonts w:ascii="Arial" w:eastAsia="Arial" w:hAnsi="Arial" w:cs="Arial"/>
          <w:sz w:val="20"/>
          <w:szCs w:val="20"/>
        </w:rPr>
      </w:pPr>
      <w:r w:rsidRPr="0085148C">
        <w:rPr>
          <w:rFonts w:ascii="Arial" w:eastAsia="Arial" w:hAnsi="Arial" w:cs="Arial"/>
          <w:sz w:val="20"/>
          <w:szCs w:val="20"/>
        </w:rPr>
        <w:t>Users are informed of how to contact the emergency service provider.</w:t>
      </w:r>
      <w:r w:rsidR="00A55FCE" w:rsidRPr="0085148C">
        <w:rPr>
          <w:rFonts w:ascii="Arial" w:eastAsia="Arial" w:hAnsi="Arial" w:cs="Arial"/>
          <w:sz w:val="20"/>
          <w:szCs w:val="20"/>
        </w:rPr>
        <w:t xml:space="preserve"> </w:t>
      </w:r>
      <w:r w:rsidR="00A55FCE" w:rsidRPr="0085148C">
        <w:rPr>
          <w:rFonts w:ascii="Arial" w:eastAsia="Times New Roman" w:hAnsi="Arial" w:cs="Arial"/>
          <w:b/>
          <w:bCs/>
          <w:i/>
          <w:iCs/>
          <w:sz w:val="16"/>
          <w:szCs w:val="16"/>
          <w:lang w:val="en-GB" w:bidi="en-US"/>
        </w:rPr>
        <w:t>OBSERVATION</w:t>
      </w:r>
    </w:p>
    <w:p w14:paraId="3BEB169E" w14:textId="260F614E" w:rsidR="00052707" w:rsidRDefault="00052707" w:rsidP="00686E51">
      <w:pPr>
        <w:tabs>
          <w:tab w:val="left" w:pos="709"/>
        </w:tabs>
        <w:spacing w:after="120" w:line="276" w:lineRule="auto"/>
        <w:ind w:left="720"/>
        <w:rPr>
          <w:rFonts w:ascii="Arial" w:eastAsia="Arial" w:hAnsi="Arial" w:cs="Arial"/>
          <w:i/>
          <w:sz w:val="14"/>
          <w:szCs w:val="14"/>
        </w:rPr>
      </w:pPr>
      <w:r w:rsidRPr="009D0E71">
        <w:rPr>
          <w:rFonts w:ascii="Arial" w:eastAsia="Arial" w:hAnsi="Arial" w:cs="Arial"/>
          <w:i/>
          <w:sz w:val="14"/>
          <w:szCs w:val="14"/>
          <w:u w:val="single"/>
        </w:rPr>
        <w:t>Explanatory note:</w:t>
      </w:r>
      <w:r w:rsidRPr="0073484E">
        <w:rPr>
          <w:rFonts w:ascii="Arial" w:eastAsia="Arial" w:hAnsi="Arial" w:cs="Arial"/>
          <w:i/>
          <w:sz w:val="14"/>
          <w:szCs w:val="14"/>
        </w:rPr>
        <w:t xml:space="preserve"> </w:t>
      </w:r>
      <w:r w:rsidR="0085148C" w:rsidRPr="00686E51">
        <w:rPr>
          <w:rFonts w:ascii="Arial" w:eastAsia="Arial" w:hAnsi="Arial" w:cs="Arial"/>
          <w:i/>
          <w:sz w:val="14"/>
          <w:szCs w:val="14"/>
        </w:rPr>
        <w:t>A visible notice must be displayed on the door or wall of the practice, providing users with instructions of how to access emergency care or a telephone number to contact available health care professionals</w:t>
      </w:r>
      <w:r w:rsidR="0085148C" w:rsidRPr="0073484E">
        <w:rPr>
          <w:rFonts w:ascii="Arial" w:eastAsia="Arial" w:hAnsi="Arial" w:cs="Arial"/>
          <w:i/>
          <w:sz w:val="14"/>
          <w:szCs w:val="14"/>
        </w:rPr>
        <w:t>, outside of the business hours of the practice</w:t>
      </w:r>
      <w:r w:rsidR="00F20630" w:rsidRPr="0073484E">
        <w:rPr>
          <w:rFonts w:ascii="Arial" w:eastAsia="Arial" w:hAnsi="Arial" w:cs="Arial"/>
          <w:i/>
          <w:sz w:val="14"/>
          <w:szCs w:val="14"/>
        </w:rPr>
        <w:t>.</w:t>
      </w:r>
      <w:r w:rsidR="00F20630" w:rsidRPr="001F6854">
        <w:rPr>
          <w:rFonts w:ascii="Arial" w:eastAsia="Arial" w:hAnsi="Arial" w:cs="Arial"/>
          <w:i/>
          <w:sz w:val="14"/>
          <w:szCs w:val="14"/>
        </w:rPr>
        <w:t xml:space="preserve"> </w:t>
      </w:r>
    </w:p>
    <w:p w14:paraId="30A6D1E4" w14:textId="77777777" w:rsidR="0085148C" w:rsidRPr="001F6854" w:rsidRDefault="0085148C" w:rsidP="00686E51">
      <w:pPr>
        <w:tabs>
          <w:tab w:val="left" w:pos="709"/>
        </w:tabs>
        <w:spacing w:after="120" w:line="276" w:lineRule="auto"/>
        <w:ind w:left="720"/>
        <w:rPr>
          <w:rFonts w:ascii="Arial" w:eastAsia="Arial" w:hAnsi="Arial" w:cs="Arial"/>
          <w:i/>
          <w:sz w:val="14"/>
          <w:szCs w:val="14"/>
        </w:rPr>
      </w:pPr>
      <w:r w:rsidRPr="009D0E71">
        <w:rPr>
          <w:rFonts w:ascii="Arial" w:eastAsia="Arial" w:hAnsi="Arial" w:cs="Arial"/>
          <w:i/>
          <w:sz w:val="14"/>
          <w:szCs w:val="14"/>
          <w:u w:val="single"/>
        </w:rPr>
        <w:t xml:space="preserve">Not applicable: </w:t>
      </w:r>
      <w:r>
        <w:rPr>
          <w:rFonts w:ascii="Arial" w:eastAsia="Arial" w:hAnsi="Arial" w:cs="Arial"/>
          <w:i/>
          <w:sz w:val="14"/>
          <w:szCs w:val="14"/>
        </w:rPr>
        <w:t>Never</w:t>
      </w:r>
    </w:p>
    <w:p w14:paraId="24E6A3DF" w14:textId="7F058850" w:rsidR="00A34861" w:rsidRPr="001F6854" w:rsidRDefault="00A34861" w:rsidP="00686E51">
      <w:pPr>
        <w:spacing w:after="120" w:line="276" w:lineRule="auto"/>
        <w:rPr>
          <w:rFonts w:ascii="Arial" w:hAnsi="Arial" w:cs="Arial"/>
          <w:b/>
          <w:sz w:val="20"/>
          <w:szCs w:val="20"/>
        </w:rPr>
      </w:pPr>
    </w:p>
    <w:p w14:paraId="62AA5786" w14:textId="77F8EE7C" w:rsidR="004302B7" w:rsidRPr="001F6854" w:rsidRDefault="004302B7" w:rsidP="00686E51">
      <w:pPr>
        <w:tabs>
          <w:tab w:val="left" w:pos="709"/>
          <w:tab w:val="left" w:pos="737"/>
        </w:tabs>
        <w:spacing w:after="120" w:line="276" w:lineRule="auto"/>
        <w:rPr>
          <w:rFonts w:ascii="Arial" w:eastAsia="Times New Roman" w:hAnsi="Arial" w:cs="Arial"/>
          <w:b/>
          <w:lang w:val="en-GB" w:bidi="en-US"/>
        </w:rPr>
      </w:pPr>
      <w:bookmarkStart w:id="20" w:name="_Hlk61954311"/>
      <w:r w:rsidRPr="001F6854">
        <w:rPr>
          <w:rFonts w:ascii="Arial" w:eastAsia="Arial" w:hAnsi="Arial" w:cs="Arial"/>
          <w:b/>
          <w:szCs w:val="20"/>
        </w:rPr>
        <w:t xml:space="preserve">Criterion </w:t>
      </w:r>
      <w:r w:rsidR="0080048D" w:rsidRPr="001F6854">
        <w:rPr>
          <w:rFonts w:ascii="Arial" w:eastAsia="Arial" w:hAnsi="Arial" w:cs="Arial"/>
          <w:b/>
          <w:szCs w:val="20"/>
        </w:rPr>
        <w:t>5</w:t>
      </w:r>
      <w:r w:rsidRPr="001F6854">
        <w:rPr>
          <w:rFonts w:ascii="Arial" w:eastAsia="Times New Roman" w:hAnsi="Arial" w:cs="Arial"/>
          <w:b/>
          <w:lang w:val="en-GB" w:bidi="en-US"/>
        </w:rPr>
        <w:t>:  The practice must have systems in place to ensure</w:t>
      </w:r>
      <w:r w:rsidRPr="001F6854">
        <w:rPr>
          <w:rFonts w:ascii="Arial" w:eastAsia="Times New Roman" w:hAnsi="Arial" w:cs="Arial"/>
          <w:sz w:val="20"/>
          <w:szCs w:val="20"/>
          <w:lang w:val="en-GB" w:bidi="en-US"/>
        </w:rPr>
        <w:t xml:space="preserve"> </w:t>
      </w:r>
      <w:r w:rsidRPr="001F6854">
        <w:rPr>
          <w:rFonts w:ascii="Arial" w:eastAsia="Times New Roman" w:hAnsi="Arial" w:cs="Arial"/>
          <w:b/>
          <w:lang w:val="en-GB" w:bidi="en-US"/>
        </w:rPr>
        <w:t>users requiring resuscitation receive an immediate response by health care providers trained in resuscitation.</w:t>
      </w:r>
    </w:p>
    <w:p w14:paraId="3BEC9D3A" w14:textId="77777777" w:rsidR="004302B7" w:rsidRPr="001F6854" w:rsidRDefault="004302B7" w:rsidP="00686E51">
      <w:pPr>
        <w:tabs>
          <w:tab w:val="left" w:pos="709"/>
          <w:tab w:val="left" w:pos="737"/>
        </w:tabs>
        <w:spacing w:after="120" w:line="276" w:lineRule="auto"/>
        <w:rPr>
          <w:rFonts w:ascii="Arial" w:eastAsia="Times New Roman" w:hAnsi="Arial" w:cs="Arial"/>
          <w:b/>
          <w:sz w:val="18"/>
          <w:lang w:val="en-GB" w:bidi="en-US"/>
        </w:rPr>
      </w:pPr>
      <w:r w:rsidRPr="001F6854">
        <w:rPr>
          <w:rFonts w:ascii="Arial" w:eastAsia="Times New Roman" w:hAnsi="Arial" w:cs="Arial"/>
          <w:b/>
          <w:sz w:val="18"/>
          <w:lang w:val="en-GB" w:bidi="en-US"/>
        </w:rPr>
        <w:t>Rationale:</w:t>
      </w:r>
    </w:p>
    <w:p w14:paraId="7F5882F9" w14:textId="7BC1BB97" w:rsidR="004302B7" w:rsidRPr="001F6854" w:rsidRDefault="004302B7" w:rsidP="00686E51">
      <w:pPr>
        <w:tabs>
          <w:tab w:val="left" w:pos="709"/>
          <w:tab w:val="left" w:pos="737"/>
        </w:tabs>
        <w:spacing w:after="120" w:line="276" w:lineRule="auto"/>
        <w:rPr>
          <w:rFonts w:ascii="Arial" w:eastAsia="Times New Roman" w:hAnsi="Arial" w:cs="Arial"/>
          <w:sz w:val="18"/>
          <w:lang w:val="en-GB" w:bidi="en-US"/>
        </w:rPr>
      </w:pPr>
      <w:r w:rsidRPr="001F6854">
        <w:rPr>
          <w:rFonts w:ascii="Arial" w:eastAsia="Times New Roman" w:hAnsi="Arial" w:cs="Arial"/>
          <w:sz w:val="18"/>
          <w:lang w:val="en-GB" w:bidi="en-US"/>
        </w:rPr>
        <w:t xml:space="preserve">Resuscitation in this criterion refers exclusively to situations where CPR is required.  </w:t>
      </w:r>
      <w:r w:rsidR="00657CBD" w:rsidRPr="001F6854">
        <w:rPr>
          <w:rFonts w:ascii="Arial" w:eastAsia="Times New Roman" w:hAnsi="Arial" w:cs="Arial"/>
          <w:sz w:val="18"/>
          <w:lang w:val="en-GB" w:bidi="en-US"/>
        </w:rPr>
        <w:t xml:space="preserve">For the majority of practices, the ability to provide basic life support only will be acceptable.  However, practices providing services that put users at risk of cardio-respiratory arrest,  including but not limited to exercise ECGs or minor surgical procedures, will  be required to have an AED.  However, all practices must be equipped to provide basic life support.  </w:t>
      </w:r>
    </w:p>
    <w:p w14:paraId="45413886" w14:textId="66F9D7EF" w:rsidR="004302B7" w:rsidRPr="001F6854" w:rsidRDefault="004302B7" w:rsidP="00686E51">
      <w:pPr>
        <w:tabs>
          <w:tab w:val="left" w:pos="709"/>
          <w:tab w:val="left" w:pos="737"/>
        </w:tabs>
        <w:spacing w:after="120" w:line="276" w:lineRule="auto"/>
        <w:rPr>
          <w:rFonts w:ascii="Arial" w:eastAsia="Times New Roman" w:hAnsi="Arial" w:cs="Arial"/>
          <w:b/>
          <w:sz w:val="20"/>
          <w:lang w:val="en-GB" w:bidi="en-US"/>
        </w:rPr>
      </w:pPr>
      <w:r w:rsidRPr="001F6854">
        <w:rPr>
          <w:rFonts w:ascii="Arial" w:eastAsia="Times New Roman" w:hAnsi="Arial" w:cs="Arial"/>
          <w:b/>
          <w:lang w:val="en-GB" w:bidi="en-US"/>
        </w:rPr>
        <w:t xml:space="preserve"> </w:t>
      </w:r>
      <w:r w:rsidRPr="001F6854">
        <w:rPr>
          <w:rFonts w:ascii="Arial" w:eastAsia="Times New Roman" w:hAnsi="Arial" w:cs="Arial"/>
          <w:b/>
          <w:sz w:val="20"/>
          <w:lang w:val="en-GB" w:bidi="en-US"/>
        </w:rPr>
        <w:t xml:space="preserve">Measures: </w:t>
      </w:r>
    </w:p>
    <w:p w14:paraId="72225953" w14:textId="2C7E262B" w:rsidR="004302B7" w:rsidRPr="0045382A" w:rsidRDefault="004302B7" w:rsidP="00686E51">
      <w:pPr>
        <w:numPr>
          <w:ilvl w:val="0"/>
          <w:numId w:val="28"/>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All health care providers have undergone </w:t>
      </w:r>
      <w:r w:rsidR="0085148C">
        <w:rPr>
          <w:rFonts w:ascii="Arial" w:eastAsia="Arial" w:hAnsi="Arial" w:cs="Arial"/>
          <w:sz w:val="20"/>
          <w:szCs w:val="20"/>
        </w:rPr>
        <w:t>B</w:t>
      </w:r>
      <w:r w:rsidR="00A87E75">
        <w:rPr>
          <w:rFonts w:ascii="Arial" w:eastAsia="Arial" w:hAnsi="Arial" w:cs="Arial"/>
          <w:sz w:val="20"/>
          <w:szCs w:val="20"/>
        </w:rPr>
        <w:t xml:space="preserve">asic </w:t>
      </w:r>
      <w:r w:rsidR="0085148C">
        <w:rPr>
          <w:rFonts w:ascii="Arial" w:eastAsia="Arial" w:hAnsi="Arial" w:cs="Arial"/>
          <w:sz w:val="20"/>
          <w:szCs w:val="20"/>
        </w:rPr>
        <w:t>L</w:t>
      </w:r>
      <w:r w:rsidR="00A87E75">
        <w:rPr>
          <w:rFonts w:ascii="Arial" w:eastAsia="Arial" w:hAnsi="Arial" w:cs="Arial"/>
          <w:sz w:val="20"/>
          <w:szCs w:val="20"/>
        </w:rPr>
        <w:t xml:space="preserve">ife </w:t>
      </w:r>
      <w:r w:rsidR="0085148C">
        <w:rPr>
          <w:rFonts w:ascii="Arial" w:eastAsia="Arial" w:hAnsi="Arial" w:cs="Arial"/>
          <w:sz w:val="20"/>
          <w:szCs w:val="20"/>
        </w:rPr>
        <w:t>S</w:t>
      </w:r>
      <w:r w:rsidR="00A87E75">
        <w:rPr>
          <w:rFonts w:ascii="Arial" w:eastAsia="Arial" w:hAnsi="Arial" w:cs="Arial"/>
          <w:sz w:val="20"/>
          <w:szCs w:val="20"/>
        </w:rPr>
        <w:t>upport(BLS)</w:t>
      </w:r>
      <w:r w:rsidR="0085148C" w:rsidRPr="001F6854">
        <w:rPr>
          <w:rFonts w:ascii="Arial" w:eastAsia="Arial" w:hAnsi="Arial" w:cs="Arial"/>
          <w:sz w:val="20"/>
          <w:szCs w:val="20"/>
        </w:rPr>
        <w:t xml:space="preserve"> </w:t>
      </w:r>
      <w:r w:rsidRPr="001F6854">
        <w:rPr>
          <w:rFonts w:ascii="Arial" w:eastAsia="Arial" w:hAnsi="Arial" w:cs="Arial"/>
          <w:sz w:val="20"/>
          <w:szCs w:val="20"/>
        </w:rPr>
        <w:t xml:space="preserve">training in the previous </w:t>
      </w:r>
      <w:r w:rsidR="00E92B5A" w:rsidRPr="001F6854">
        <w:rPr>
          <w:rFonts w:ascii="Arial" w:eastAsia="Arial" w:hAnsi="Arial" w:cs="Arial"/>
          <w:sz w:val="20"/>
          <w:szCs w:val="20"/>
        </w:rPr>
        <w:t xml:space="preserve">two </w:t>
      </w:r>
      <w:r w:rsidRPr="001F6854">
        <w:rPr>
          <w:rFonts w:ascii="Arial" w:eastAsia="Arial" w:hAnsi="Arial" w:cs="Arial"/>
          <w:sz w:val="20"/>
          <w:szCs w:val="20"/>
        </w:rPr>
        <w:t>year</w:t>
      </w:r>
      <w:r w:rsidR="00E92B5A" w:rsidRPr="001F6854">
        <w:rPr>
          <w:rFonts w:ascii="Arial" w:eastAsia="Arial" w:hAnsi="Arial" w:cs="Arial"/>
          <w:sz w:val="20"/>
          <w:szCs w:val="20"/>
        </w:rPr>
        <w:t>s</w:t>
      </w:r>
      <w:r w:rsidRPr="001F6854">
        <w:rPr>
          <w:rFonts w:ascii="Arial" w:eastAsia="Arial" w:hAnsi="Arial" w:cs="Arial"/>
          <w:sz w:val="20"/>
          <w:szCs w:val="20"/>
        </w:rPr>
        <w:t>.</w:t>
      </w:r>
      <w:r w:rsidR="00A55FCE">
        <w:rPr>
          <w:rFonts w:ascii="Arial" w:eastAsia="Arial" w:hAnsi="Arial" w:cs="Arial"/>
          <w:sz w:val="20"/>
          <w:szCs w:val="20"/>
        </w:rPr>
        <w:t xml:space="preserve"> </w:t>
      </w:r>
      <w:r w:rsidR="00A55FCE">
        <w:rPr>
          <w:rFonts w:ascii="Arial" w:eastAsia="Times New Roman" w:hAnsi="Arial" w:cs="Arial"/>
          <w:b/>
          <w:bCs/>
          <w:i/>
          <w:iCs/>
          <w:sz w:val="16"/>
          <w:szCs w:val="16"/>
          <w:lang w:val="en-GB" w:bidi="en-US"/>
        </w:rPr>
        <w:t>DOCUMENT</w:t>
      </w:r>
    </w:p>
    <w:p w14:paraId="289EB910" w14:textId="0EBD4550" w:rsidR="0085148C" w:rsidRPr="009D0E71" w:rsidRDefault="0045382A" w:rsidP="00686E51">
      <w:pPr>
        <w:tabs>
          <w:tab w:val="left" w:pos="709"/>
        </w:tabs>
        <w:spacing w:after="120" w:line="276" w:lineRule="auto"/>
        <w:ind w:left="502"/>
        <w:rPr>
          <w:rFonts w:ascii="Arial" w:eastAsia="Arial" w:hAnsi="Arial" w:cs="Arial"/>
          <w:i/>
          <w:iCs/>
          <w:sz w:val="14"/>
          <w:szCs w:val="14"/>
        </w:rPr>
      </w:pPr>
      <w:r w:rsidRPr="009D0E71">
        <w:rPr>
          <w:rFonts w:ascii="Arial" w:eastAsia="Arial" w:hAnsi="Arial" w:cs="Arial"/>
          <w:i/>
          <w:iCs/>
          <w:sz w:val="14"/>
          <w:szCs w:val="14"/>
          <w:u w:val="single"/>
        </w:rPr>
        <w:t>Explanatory note:</w:t>
      </w:r>
      <w:r w:rsidRPr="009D0E71">
        <w:rPr>
          <w:rFonts w:ascii="Arial" w:eastAsia="Arial" w:hAnsi="Arial" w:cs="Arial"/>
          <w:i/>
          <w:iCs/>
          <w:sz w:val="14"/>
          <w:szCs w:val="14"/>
        </w:rPr>
        <w:t xml:space="preserve"> Training must be provided by an accredited service provider</w:t>
      </w:r>
      <w:r w:rsidR="00F20630" w:rsidRPr="009D0E71">
        <w:rPr>
          <w:rFonts w:ascii="Arial" w:eastAsia="Arial" w:hAnsi="Arial" w:cs="Arial"/>
          <w:i/>
          <w:iCs/>
          <w:sz w:val="14"/>
          <w:szCs w:val="14"/>
        </w:rPr>
        <w:t xml:space="preserve">. </w:t>
      </w:r>
      <w:r w:rsidR="0085148C" w:rsidRPr="009D0E71">
        <w:rPr>
          <w:rFonts w:ascii="Arial" w:eastAsia="Arial" w:hAnsi="Arial" w:cs="Arial"/>
          <w:i/>
          <w:iCs/>
          <w:sz w:val="14"/>
          <w:szCs w:val="14"/>
        </w:rPr>
        <w:t xml:space="preserve">A certificate of competence </w:t>
      </w:r>
      <w:r w:rsidRPr="009D0E71">
        <w:rPr>
          <w:rFonts w:ascii="Arial" w:eastAsia="Arial" w:hAnsi="Arial" w:cs="Arial"/>
          <w:i/>
          <w:iCs/>
          <w:sz w:val="14"/>
          <w:szCs w:val="14"/>
        </w:rPr>
        <w:t>must be available</w:t>
      </w:r>
      <w:r w:rsidR="00F20630" w:rsidRPr="009D0E71">
        <w:rPr>
          <w:rFonts w:ascii="Arial" w:eastAsia="Arial" w:hAnsi="Arial" w:cs="Arial"/>
          <w:i/>
          <w:iCs/>
          <w:sz w:val="14"/>
          <w:szCs w:val="14"/>
        </w:rPr>
        <w:t xml:space="preserve">. </w:t>
      </w:r>
      <w:r w:rsidR="0085148C" w:rsidRPr="009D0E71">
        <w:rPr>
          <w:rFonts w:ascii="Arial" w:eastAsia="Arial" w:hAnsi="Arial" w:cs="Arial"/>
          <w:i/>
          <w:iCs/>
          <w:sz w:val="14"/>
          <w:szCs w:val="14"/>
        </w:rPr>
        <w:t>The certificates are valid for two years</w:t>
      </w:r>
      <w:r w:rsidR="00F20630" w:rsidRPr="009D0E71">
        <w:rPr>
          <w:rFonts w:ascii="Arial" w:eastAsia="Arial" w:hAnsi="Arial" w:cs="Arial"/>
          <w:sz w:val="14"/>
          <w:szCs w:val="14"/>
        </w:rPr>
        <w:t xml:space="preserve">. </w:t>
      </w:r>
      <w:r w:rsidR="0085148C" w:rsidRPr="009D0E71">
        <w:rPr>
          <w:rFonts w:ascii="Arial" w:eastAsia="Arial" w:hAnsi="Arial" w:cs="Arial"/>
          <w:i/>
          <w:iCs/>
          <w:sz w:val="14"/>
          <w:szCs w:val="14"/>
          <w:u w:val="single"/>
        </w:rPr>
        <w:t>Not applicable:</w:t>
      </w:r>
      <w:r w:rsidR="0085148C" w:rsidRPr="009D0E71">
        <w:rPr>
          <w:rFonts w:ascii="Arial" w:eastAsia="Arial" w:hAnsi="Arial" w:cs="Arial"/>
          <w:i/>
          <w:iCs/>
          <w:sz w:val="14"/>
          <w:szCs w:val="14"/>
        </w:rPr>
        <w:t xml:space="preserve"> Never</w:t>
      </w:r>
    </w:p>
    <w:p w14:paraId="78AB50B3" w14:textId="4D125B0D" w:rsidR="004302B7" w:rsidRPr="001F6854" w:rsidRDefault="004302B7" w:rsidP="00686E51">
      <w:pPr>
        <w:numPr>
          <w:ilvl w:val="0"/>
          <w:numId w:val="28"/>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Practices offering </w:t>
      </w:r>
      <w:r w:rsidR="0085148C">
        <w:rPr>
          <w:rFonts w:ascii="Arial" w:eastAsia="Arial" w:hAnsi="Arial" w:cs="Arial"/>
          <w:sz w:val="20"/>
          <w:szCs w:val="20"/>
        </w:rPr>
        <w:t>procedures with a recognised complication of cardiac arrest</w:t>
      </w:r>
      <w:r w:rsidRPr="001F6854">
        <w:rPr>
          <w:rFonts w:ascii="Arial" w:eastAsia="Arial" w:hAnsi="Arial" w:cs="Arial"/>
          <w:sz w:val="20"/>
          <w:szCs w:val="20"/>
        </w:rPr>
        <w:t xml:space="preserve"> must </w:t>
      </w:r>
      <w:r w:rsidR="0085148C">
        <w:rPr>
          <w:rFonts w:ascii="Arial" w:eastAsia="Arial" w:hAnsi="Arial" w:cs="Arial"/>
          <w:sz w:val="20"/>
          <w:szCs w:val="20"/>
        </w:rPr>
        <w:t>be able to access</w:t>
      </w:r>
      <w:r w:rsidR="0085148C" w:rsidRPr="001F6854">
        <w:rPr>
          <w:rFonts w:ascii="Arial" w:eastAsia="Arial" w:hAnsi="Arial" w:cs="Arial"/>
          <w:sz w:val="20"/>
          <w:szCs w:val="20"/>
        </w:rPr>
        <w:t xml:space="preserve"> </w:t>
      </w:r>
      <w:r w:rsidRPr="001F6854">
        <w:rPr>
          <w:rFonts w:ascii="Arial" w:eastAsia="Arial" w:hAnsi="Arial" w:cs="Arial"/>
          <w:sz w:val="20"/>
          <w:szCs w:val="20"/>
        </w:rPr>
        <w:t>a defibrillator or A</w:t>
      </w:r>
      <w:r w:rsidR="00A87E75">
        <w:rPr>
          <w:rFonts w:ascii="Arial" w:eastAsia="Arial" w:hAnsi="Arial" w:cs="Arial"/>
          <w:sz w:val="20"/>
          <w:szCs w:val="20"/>
        </w:rPr>
        <w:t xml:space="preserve">utomated </w:t>
      </w:r>
      <w:r w:rsidRPr="001F6854">
        <w:rPr>
          <w:rFonts w:ascii="Arial" w:eastAsia="Arial" w:hAnsi="Arial" w:cs="Arial"/>
          <w:sz w:val="20"/>
          <w:szCs w:val="20"/>
        </w:rPr>
        <w:t>E</w:t>
      </w:r>
      <w:r w:rsidR="00A87E75">
        <w:rPr>
          <w:rFonts w:ascii="Arial" w:eastAsia="Arial" w:hAnsi="Arial" w:cs="Arial"/>
          <w:sz w:val="20"/>
          <w:szCs w:val="20"/>
        </w:rPr>
        <w:t xml:space="preserve">xternal </w:t>
      </w:r>
      <w:r w:rsidRPr="001F6854">
        <w:rPr>
          <w:rFonts w:ascii="Arial" w:eastAsia="Arial" w:hAnsi="Arial" w:cs="Arial"/>
          <w:sz w:val="20"/>
          <w:szCs w:val="20"/>
        </w:rPr>
        <w:t>D</w:t>
      </w:r>
      <w:r w:rsidR="00A87E75">
        <w:rPr>
          <w:rFonts w:ascii="Arial" w:eastAsia="Arial" w:hAnsi="Arial" w:cs="Arial"/>
          <w:sz w:val="20"/>
          <w:szCs w:val="20"/>
        </w:rPr>
        <w:t>efibrillator(AED)</w:t>
      </w:r>
      <w:r w:rsidRPr="001F6854">
        <w:rPr>
          <w:rFonts w:ascii="Arial" w:eastAsia="Arial" w:hAnsi="Arial" w:cs="Arial"/>
          <w:sz w:val="20"/>
          <w:szCs w:val="20"/>
        </w:rPr>
        <w:t xml:space="preserve"> </w:t>
      </w:r>
      <w:r w:rsidR="0085148C">
        <w:rPr>
          <w:rFonts w:ascii="Arial" w:eastAsia="Arial" w:hAnsi="Arial" w:cs="Arial"/>
          <w:sz w:val="20"/>
          <w:szCs w:val="20"/>
        </w:rPr>
        <w:t>within 2 minutes of an arrest</w:t>
      </w:r>
      <w:r w:rsidRPr="001F6854">
        <w:rPr>
          <w:rFonts w:ascii="Arial" w:eastAsia="Arial" w:hAnsi="Arial" w:cs="Arial"/>
          <w:sz w:val="20"/>
          <w:szCs w:val="20"/>
        </w:rPr>
        <w:t>.</w:t>
      </w:r>
      <w:r w:rsidR="00434BF6" w:rsidRPr="00434BF6">
        <w:rPr>
          <w:rFonts w:ascii="Arial" w:eastAsia="Times New Roman" w:hAnsi="Arial" w:cs="Arial"/>
          <w:b/>
          <w:bCs/>
          <w:i/>
          <w:iCs/>
          <w:sz w:val="16"/>
          <w:szCs w:val="16"/>
          <w:lang w:val="en-GB" w:bidi="en-US"/>
        </w:rPr>
        <w:t xml:space="preserve"> </w:t>
      </w:r>
      <w:r w:rsidR="00434BF6">
        <w:rPr>
          <w:rFonts w:ascii="Arial" w:eastAsia="Times New Roman" w:hAnsi="Arial" w:cs="Arial"/>
          <w:b/>
          <w:bCs/>
          <w:i/>
          <w:iCs/>
          <w:sz w:val="16"/>
          <w:szCs w:val="16"/>
          <w:lang w:val="en-GB" w:bidi="en-US"/>
        </w:rPr>
        <w:t>OBSERVATION</w:t>
      </w:r>
    </w:p>
    <w:p w14:paraId="5E6C9B27" w14:textId="543BE261" w:rsidR="00A0750B" w:rsidRPr="001F6854" w:rsidRDefault="00657CBD" w:rsidP="00686E51">
      <w:pPr>
        <w:tabs>
          <w:tab w:val="left" w:pos="709"/>
        </w:tabs>
        <w:spacing w:after="120" w:line="276" w:lineRule="auto"/>
        <w:ind w:left="502"/>
        <w:rPr>
          <w:rFonts w:ascii="Arial" w:eastAsia="Arial" w:hAnsi="Arial" w:cs="Arial"/>
          <w:i/>
          <w:sz w:val="14"/>
          <w:szCs w:val="14"/>
        </w:rPr>
      </w:pPr>
      <w:bookmarkStart w:id="21" w:name="_Hlk113361454"/>
      <w:r w:rsidRPr="009D0E71">
        <w:rPr>
          <w:rFonts w:ascii="Arial" w:eastAsia="Arial" w:hAnsi="Arial" w:cs="Arial"/>
          <w:i/>
          <w:sz w:val="14"/>
          <w:szCs w:val="14"/>
          <w:u w:val="single"/>
        </w:rPr>
        <w:t>Explanatory note:</w:t>
      </w:r>
      <w:r w:rsidRPr="001F6854">
        <w:rPr>
          <w:rFonts w:ascii="Arial" w:eastAsia="Arial" w:hAnsi="Arial" w:cs="Arial"/>
          <w:i/>
          <w:sz w:val="14"/>
          <w:szCs w:val="14"/>
        </w:rPr>
        <w:t xml:space="preserve"> This is not required for practices that do not provide </w:t>
      </w:r>
      <w:r w:rsidR="00A0750B" w:rsidRPr="001F6854">
        <w:rPr>
          <w:rFonts w:ascii="Arial" w:eastAsia="Arial" w:hAnsi="Arial" w:cs="Arial"/>
          <w:i/>
          <w:sz w:val="14"/>
          <w:szCs w:val="14"/>
        </w:rPr>
        <w:t>with a</w:t>
      </w:r>
      <w:r w:rsidR="0085148C">
        <w:rPr>
          <w:rFonts w:ascii="Arial" w:eastAsia="Arial" w:hAnsi="Arial" w:cs="Arial"/>
          <w:i/>
          <w:sz w:val="14"/>
          <w:szCs w:val="14"/>
        </w:rPr>
        <w:t xml:space="preserve"> recognised</w:t>
      </w:r>
      <w:r w:rsidR="00A0750B" w:rsidRPr="001F6854">
        <w:rPr>
          <w:rFonts w:ascii="Arial" w:eastAsia="Arial" w:hAnsi="Arial" w:cs="Arial"/>
          <w:i/>
          <w:sz w:val="14"/>
          <w:szCs w:val="14"/>
        </w:rPr>
        <w:t xml:space="preserve"> </w:t>
      </w:r>
      <w:r w:rsidR="0085148C">
        <w:rPr>
          <w:rFonts w:ascii="Arial" w:eastAsia="Arial" w:hAnsi="Arial" w:cs="Arial"/>
          <w:i/>
          <w:sz w:val="14"/>
          <w:szCs w:val="14"/>
        </w:rPr>
        <w:t>complication</w:t>
      </w:r>
      <w:r w:rsidR="0085148C" w:rsidRPr="001F6854">
        <w:rPr>
          <w:rFonts w:ascii="Arial" w:eastAsia="Arial" w:hAnsi="Arial" w:cs="Arial"/>
          <w:i/>
          <w:sz w:val="14"/>
          <w:szCs w:val="14"/>
        </w:rPr>
        <w:t xml:space="preserve"> </w:t>
      </w:r>
      <w:r w:rsidR="00A0750B" w:rsidRPr="001F6854">
        <w:rPr>
          <w:rFonts w:ascii="Arial" w:eastAsia="Arial" w:hAnsi="Arial" w:cs="Arial"/>
          <w:i/>
          <w:sz w:val="14"/>
          <w:szCs w:val="14"/>
        </w:rPr>
        <w:t xml:space="preserve">of cardiorespiratory arrest. </w:t>
      </w:r>
    </w:p>
    <w:p w14:paraId="10220CE3" w14:textId="63343E2B" w:rsidR="00657CBD" w:rsidRPr="001F6854" w:rsidRDefault="00657CBD" w:rsidP="00686E51">
      <w:pPr>
        <w:tabs>
          <w:tab w:val="left" w:pos="709"/>
        </w:tabs>
        <w:spacing w:after="120" w:line="276" w:lineRule="auto"/>
        <w:ind w:left="502"/>
        <w:rPr>
          <w:rFonts w:ascii="Arial" w:eastAsia="Arial" w:hAnsi="Arial" w:cs="Arial"/>
          <w:sz w:val="20"/>
          <w:szCs w:val="20"/>
        </w:rPr>
      </w:pPr>
      <w:r w:rsidRPr="009D0E71">
        <w:rPr>
          <w:rFonts w:ascii="Arial" w:eastAsia="Arial" w:hAnsi="Arial" w:cs="Arial"/>
          <w:i/>
          <w:sz w:val="14"/>
          <w:szCs w:val="14"/>
          <w:u w:val="single"/>
        </w:rPr>
        <w:t>Not applicable:</w:t>
      </w:r>
      <w:r w:rsidRPr="001F6854">
        <w:rPr>
          <w:rFonts w:ascii="Arial" w:eastAsia="Arial" w:hAnsi="Arial" w:cs="Arial"/>
          <w:i/>
          <w:sz w:val="14"/>
          <w:szCs w:val="14"/>
        </w:rPr>
        <w:t xml:space="preserve">  Where the practice does not provide </w:t>
      </w:r>
      <w:r w:rsidR="00A0750B" w:rsidRPr="001F6854">
        <w:rPr>
          <w:rFonts w:ascii="Arial" w:eastAsia="Arial" w:hAnsi="Arial" w:cs="Arial"/>
          <w:i/>
          <w:sz w:val="14"/>
          <w:szCs w:val="14"/>
        </w:rPr>
        <w:t xml:space="preserve">services with a </w:t>
      </w:r>
      <w:r w:rsidR="0085148C">
        <w:rPr>
          <w:rFonts w:ascii="Arial" w:eastAsia="Arial" w:hAnsi="Arial" w:cs="Arial"/>
          <w:i/>
          <w:sz w:val="14"/>
          <w:szCs w:val="14"/>
        </w:rPr>
        <w:t xml:space="preserve">recognised complication </w:t>
      </w:r>
      <w:r w:rsidR="00A0750B" w:rsidRPr="001F6854">
        <w:rPr>
          <w:rFonts w:ascii="Arial" w:eastAsia="Arial" w:hAnsi="Arial" w:cs="Arial"/>
          <w:i/>
          <w:sz w:val="14"/>
          <w:szCs w:val="14"/>
        </w:rPr>
        <w:t>of cardiorespiratory arrest</w:t>
      </w:r>
      <w:r w:rsidR="00F20630" w:rsidRPr="001F6854">
        <w:rPr>
          <w:rFonts w:ascii="Arial" w:eastAsia="Arial" w:hAnsi="Arial" w:cs="Arial"/>
          <w:i/>
          <w:sz w:val="14"/>
          <w:szCs w:val="14"/>
        </w:rPr>
        <w:t xml:space="preserve">. </w:t>
      </w:r>
    </w:p>
    <w:bookmarkEnd w:id="21"/>
    <w:p w14:paraId="49490D6D" w14:textId="0FB60DEB" w:rsidR="004302B7" w:rsidRPr="001F6854" w:rsidRDefault="004302B7" w:rsidP="00686E51">
      <w:pPr>
        <w:numPr>
          <w:ilvl w:val="0"/>
          <w:numId w:val="28"/>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The defibrillator or </w:t>
      </w:r>
      <w:r w:rsidR="00A87E75" w:rsidRPr="001F6854">
        <w:rPr>
          <w:rFonts w:ascii="Arial" w:eastAsia="Arial" w:hAnsi="Arial" w:cs="Arial"/>
          <w:sz w:val="20"/>
          <w:szCs w:val="20"/>
        </w:rPr>
        <w:t>A</w:t>
      </w:r>
      <w:r w:rsidR="00A87E75">
        <w:rPr>
          <w:rFonts w:ascii="Arial" w:eastAsia="Arial" w:hAnsi="Arial" w:cs="Arial"/>
          <w:sz w:val="20"/>
          <w:szCs w:val="20"/>
        </w:rPr>
        <w:t xml:space="preserve">utomated </w:t>
      </w:r>
      <w:r w:rsidR="00A87E75" w:rsidRPr="001F6854">
        <w:rPr>
          <w:rFonts w:ascii="Arial" w:eastAsia="Arial" w:hAnsi="Arial" w:cs="Arial"/>
          <w:sz w:val="20"/>
          <w:szCs w:val="20"/>
        </w:rPr>
        <w:t>E</w:t>
      </w:r>
      <w:r w:rsidR="00A87E75">
        <w:rPr>
          <w:rFonts w:ascii="Arial" w:eastAsia="Arial" w:hAnsi="Arial" w:cs="Arial"/>
          <w:sz w:val="20"/>
          <w:szCs w:val="20"/>
        </w:rPr>
        <w:t xml:space="preserve">xternal </w:t>
      </w:r>
      <w:r w:rsidR="00A87E75" w:rsidRPr="001F6854">
        <w:rPr>
          <w:rFonts w:ascii="Arial" w:eastAsia="Arial" w:hAnsi="Arial" w:cs="Arial"/>
          <w:sz w:val="20"/>
          <w:szCs w:val="20"/>
        </w:rPr>
        <w:t>D</w:t>
      </w:r>
      <w:r w:rsidR="00A87E75">
        <w:rPr>
          <w:rFonts w:ascii="Arial" w:eastAsia="Arial" w:hAnsi="Arial" w:cs="Arial"/>
          <w:sz w:val="20"/>
          <w:szCs w:val="20"/>
        </w:rPr>
        <w:t>efibrillator(AED)</w:t>
      </w:r>
      <w:r w:rsidR="00A87E75" w:rsidRPr="001F6854">
        <w:rPr>
          <w:rFonts w:ascii="Arial" w:eastAsia="Arial" w:hAnsi="Arial" w:cs="Arial"/>
          <w:sz w:val="20"/>
          <w:szCs w:val="20"/>
        </w:rPr>
        <w:t xml:space="preserve"> </w:t>
      </w:r>
      <w:r w:rsidRPr="001F6854">
        <w:rPr>
          <w:rFonts w:ascii="Arial" w:eastAsia="Arial" w:hAnsi="Arial" w:cs="Arial"/>
          <w:sz w:val="20"/>
          <w:szCs w:val="20"/>
        </w:rPr>
        <w:t xml:space="preserve"> must be tested weekly and prior to each </w:t>
      </w:r>
      <w:r w:rsidR="0085148C">
        <w:rPr>
          <w:rFonts w:ascii="Arial" w:eastAsia="Arial" w:hAnsi="Arial" w:cs="Arial"/>
          <w:sz w:val="20"/>
          <w:szCs w:val="20"/>
        </w:rPr>
        <w:t>procedure</w:t>
      </w:r>
      <w:r w:rsidRPr="001F6854">
        <w:rPr>
          <w:rFonts w:ascii="Arial" w:eastAsia="Arial" w:hAnsi="Arial" w:cs="Arial"/>
          <w:sz w:val="20"/>
          <w:szCs w:val="20"/>
        </w:rPr>
        <w:t xml:space="preserve"> to confirm that it is functional and fully charged. </w:t>
      </w:r>
      <w:r w:rsidR="00434BF6">
        <w:rPr>
          <w:rFonts w:ascii="Arial" w:eastAsia="Times New Roman" w:hAnsi="Arial" w:cs="Arial"/>
          <w:b/>
          <w:bCs/>
          <w:i/>
          <w:iCs/>
          <w:sz w:val="16"/>
          <w:szCs w:val="16"/>
          <w:lang w:val="en-GB" w:bidi="en-US"/>
        </w:rPr>
        <w:t>DOCUMENT</w:t>
      </w:r>
      <w:r w:rsidRPr="001F6854">
        <w:rPr>
          <w:rFonts w:ascii="Arial" w:eastAsia="Arial" w:hAnsi="Arial" w:cs="Arial"/>
          <w:sz w:val="20"/>
          <w:szCs w:val="20"/>
        </w:rPr>
        <w:t xml:space="preserve"> </w:t>
      </w:r>
      <w:r w:rsidR="00657CBD" w:rsidRPr="001F6854">
        <w:rPr>
          <w:rFonts w:ascii="Arial" w:eastAsia="Arial" w:hAnsi="Arial" w:cs="Arial"/>
          <w:sz w:val="20"/>
          <w:szCs w:val="20"/>
        </w:rPr>
        <w:t xml:space="preserve"> </w:t>
      </w:r>
    </w:p>
    <w:p w14:paraId="5C0BB271" w14:textId="5640A1AC" w:rsidR="00657CBD" w:rsidRPr="001F6854" w:rsidRDefault="00657CBD" w:rsidP="00686E51">
      <w:pPr>
        <w:tabs>
          <w:tab w:val="left" w:pos="709"/>
        </w:tabs>
        <w:spacing w:after="120" w:line="276" w:lineRule="auto"/>
        <w:ind w:left="502"/>
        <w:rPr>
          <w:rFonts w:ascii="Arial" w:eastAsia="Arial" w:hAnsi="Arial" w:cs="Arial"/>
          <w:i/>
          <w:sz w:val="14"/>
          <w:szCs w:val="14"/>
        </w:rPr>
      </w:pPr>
      <w:r w:rsidRPr="009D0E71">
        <w:rPr>
          <w:rFonts w:ascii="Arial" w:eastAsia="Arial" w:hAnsi="Arial" w:cs="Arial"/>
          <w:i/>
          <w:sz w:val="14"/>
          <w:szCs w:val="14"/>
          <w:u w:val="single"/>
        </w:rPr>
        <w:t>Explanatory note:</w:t>
      </w:r>
      <w:r w:rsidRPr="001F6854">
        <w:rPr>
          <w:rFonts w:ascii="Arial" w:eastAsia="Arial" w:hAnsi="Arial" w:cs="Arial"/>
          <w:i/>
          <w:sz w:val="14"/>
          <w:szCs w:val="14"/>
        </w:rPr>
        <w:t xml:space="preserve"> This is not required for practices that do not provide</w:t>
      </w:r>
      <w:r w:rsidR="00A0750B" w:rsidRPr="001F6854">
        <w:rPr>
          <w:rFonts w:ascii="Arial" w:eastAsia="Arial" w:hAnsi="Arial" w:cs="Arial"/>
          <w:i/>
          <w:sz w:val="14"/>
          <w:szCs w:val="14"/>
        </w:rPr>
        <w:t xml:space="preserve"> services with a </w:t>
      </w:r>
      <w:r w:rsidR="0085148C">
        <w:rPr>
          <w:rFonts w:ascii="Arial" w:eastAsia="Arial" w:hAnsi="Arial" w:cs="Arial"/>
          <w:i/>
          <w:sz w:val="14"/>
          <w:szCs w:val="14"/>
        </w:rPr>
        <w:t xml:space="preserve">recognised complication </w:t>
      </w:r>
      <w:r w:rsidR="00A0750B" w:rsidRPr="001F6854">
        <w:rPr>
          <w:rFonts w:ascii="Arial" w:eastAsia="Arial" w:hAnsi="Arial" w:cs="Arial"/>
          <w:i/>
          <w:sz w:val="14"/>
          <w:szCs w:val="14"/>
        </w:rPr>
        <w:t>of cardiorespiratory arrest</w:t>
      </w:r>
      <w:r w:rsidRPr="001F6854">
        <w:rPr>
          <w:rFonts w:ascii="Arial" w:eastAsia="Arial" w:hAnsi="Arial" w:cs="Arial"/>
          <w:i/>
          <w:sz w:val="14"/>
          <w:szCs w:val="14"/>
        </w:rPr>
        <w:t xml:space="preserve">. </w:t>
      </w:r>
    </w:p>
    <w:p w14:paraId="47C96EB2" w14:textId="06F64311" w:rsidR="00657CBD" w:rsidRDefault="00657CBD" w:rsidP="00686E51">
      <w:pPr>
        <w:tabs>
          <w:tab w:val="left" w:pos="709"/>
        </w:tabs>
        <w:spacing w:after="120" w:line="276" w:lineRule="auto"/>
        <w:ind w:left="502"/>
        <w:rPr>
          <w:rFonts w:ascii="Arial" w:eastAsia="Arial" w:hAnsi="Arial" w:cs="Arial"/>
          <w:i/>
          <w:sz w:val="14"/>
          <w:szCs w:val="14"/>
        </w:rPr>
      </w:pPr>
      <w:r w:rsidRPr="009D0E71">
        <w:rPr>
          <w:rFonts w:ascii="Arial" w:eastAsia="Arial" w:hAnsi="Arial" w:cs="Arial"/>
          <w:i/>
          <w:sz w:val="14"/>
          <w:szCs w:val="14"/>
          <w:u w:val="single"/>
        </w:rPr>
        <w:t>Not applicable</w:t>
      </w:r>
      <w:r w:rsidRPr="001F6854">
        <w:rPr>
          <w:rFonts w:ascii="Arial" w:eastAsia="Arial" w:hAnsi="Arial" w:cs="Arial"/>
          <w:i/>
          <w:sz w:val="14"/>
          <w:szCs w:val="14"/>
        </w:rPr>
        <w:t xml:space="preserve">:  Where the practice does not provide </w:t>
      </w:r>
      <w:r w:rsidR="00A0750B" w:rsidRPr="001F6854">
        <w:rPr>
          <w:rFonts w:ascii="Arial" w:eastAsia="Arial" w:hAnsi="Arial" w:cs="Arial"/>
          <w:i/>
          <w:sz w:val="14"/>
          <w:szCs w:val="14"/>
        </w:rPr>
        <w:t xml:space="preserve">services with a </w:t>
      </w:r>
      <w:r w:rsidR="0085148C">
        <w:rPr>
          <w:rFonts w:ascii="Arial" w:eastAsia="Arial" w:hAnsi="Arial" w:cs="Arial"/>
          <w:i/>
          <w:sz w:val="14"/>
          <w:szCs w:val="14"/>
        </w:rPr>
        <w:t xml:space="preserve">recognised complication </w:t>
      </w:r>
      <w:r w:rsidR="00A0750B" w:rsidRPr="001F6854">
        <w:rPr>
          <w:rFonts w:ascii="Arial" w:eastAsia="Arial" w:hAnsi="Arial" w:cs="Arial"/>
          <w:i/>
          <w:sz w:val="14"/>
          <w:szCs w:val="14"/>
        </w:rPr>
        <w:t>of cardiorespiratory arrest</w:t>
      </w:r>
      <w:r w:rsidR="00F20630" w:rsidRPr="001F6854">
        <w:rPr>
          <w:rFonts w:ascii="Arial" w:eastAsia="Arial" w:hAnsi="Arial" w:cs="Arial"/>
          <w:i/>
          <w:sz w:val="14"/>
          <w:szCs w:val="14"/>
        </w:rPr>
        <w:t xml:space="preserve">. </w:t>
      </w:r>
    </w:p>
    <w:p w14:paraId="6BA09991" w14:textId="55959A29" w:rsidR="0045382A" w:rsidRPr="00686E51" w:rsidRDefault="0045382A" w:rsidP="00686E51">
      <w:pPr>
        <w:numPr>
          <w:ilvl w:val="0"/>
          <w:numId w:val="28"/>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There is at least one emergency bag in the practice.</w:t>
      </w:r>
      <w:r w:rsidRPr="00A55FCE">
        <w:rPr>
          <w:rFonts w:ascii="Arial" w:eastAsia="Times New Roman" w:hAnsi="Arial" w:cs="Arial"/>
          <w:b/>
          <w:bCs/>
          <w:i/>
          <w:iCs/>
          <w:sz w:val="16"/>
          <w:szCs w:val="16"/>
          <w:lang w:val="en-GB" w:bidi="en-US"/>
        </w:rPr>
        <w:t xml:space="preserve"> </w:t>
      </w:r>
      <w:r>
        <w:rPr>
          <w:rFonts w:ascii="Arial" w:eastAsia="Times New Roman" w:hAnsi="Arial" w:cs="Arial"/>
          <w:b/>
          <w:bCs/>
          <w:i/>
          <w:iCs/>
          <w:sz w:val="16"/>
          <w:szCs w:val="16"/>
          <w:lang w:val="en-GB" w:bidi="en-US"/>
        </w:rPr>
        <w:t>OBSERVATION</w:t>
      </w:r>
    </w:p>
    <w:p w14:paraId="525FFD95" w14:textId="52467ADA" w:rsidR="009D6A7F" w:rsidRPr="009D6A7F" w:rsidRDefault="009D6A7F" w:rsidP="00686E51">
      <w:pPr>
        <w:pStyle w:val="ListParagraph"/>
        <w:numPr>
          <w:ilvl w:val="0"/>
          <w:numId w:val="28"/>
        </w:numPr>
        <w:spacing w:after="120" w:line="276" w:lineRule="auto"/>
        <w:contextualSpacing w:val="0"/>
        <w:rPr>
          <w:rFonts w:ascii="Arial" w:eastAsia="Arial" w:hAnsi="Arial" w:cs="Arial"/>
          <w:sz w:val="20"/>
          <w:szCs w:val="20"/>
        </w:rPr>
      </w:pPr>
      <w:r w:rsidRPr="009D6A7F">
        <w:rPr>
          <w:rFonts w:ascii="Arial" w:eastAsia="Arial" w:hAnsi="Arial" w:cs="Arial"/>
          <w:sz w:val="20"/>
          <w:szCs w:val="20"/>
        </w:rPr>
        <w:t>The emergency bag is stored in a location which is only accessible to authorised personnel.</w:t>
      </w:r>
    </w:p>
    <w:p w14:paraId="33F6264E" w14:textId="54E4F564" w:rsidR="0085148C" w:rsidRPr="001F6854" w:rsidRDefault="0085148C" w:rsidP="00686E51">
      <w:pPr>
        <w:tabs>
          <w:tab w:val="left" w:pos="709"/>
        </w:tabs>
        <w:spacing w:after="120" w:line="276" w:lineRule="auto"/>
        <w:ind w:left="502"/>
        <w:rPr>
          <w:rFonts w:ascii="Arial" w:eastAsia="Arial" w:hAnsi="Arial" w:cs="Arial"/>
          <w:i/>
          <w:sz w:val="14"/>
          <w:szCs w:val="14"/>
        </w:rPr>
      </w:pPr>
      <w:r w:rsidRPr="009D0E71">
        <w:rPr>
          <w:rFonts w:ascii="Arial" w:eastAsia="Arial" w:hAnsi="Arial" w:cs="Arial"/>
          <w:i/>
          <w:sz w:val="14"/>
          <w:szCs w:val="14"/>
          <w:u w:val="single"/>
        </w:rPr>
        <w:t xml:space="preserve">Explanatory note: </w:t>
      </w:r>
      <w:r w:rsidR="00A42766" w:rsidRPr="009D0E71">
        <w:rPr>
          <w:rFonts w:ascii="Arial" w:eastAsia="Arial" w:hAnsi="Arial" w:cs="Arial"/>
          <w:i/>
          <w:sz w:val="14"/>
          <w:szCs w:val="14"/>
          <w:u w:val="single"/>
        </w:rPr>
        <w:t>T</w:t>
      </w:r>
      <w:r w:rsidR="00A42766">
        <w:rPr>
          <w:rFonts w:ascii="Arial" w:eastAsia="Arial" w:hAnsi="Arial" w:cs="Arial"/>
          <w:i/>
          <w:sz w:val="14"/>
          <w:szCs w:val="14"/>
        </w:rPr>
        <w:t>he bag must be stored in an area that can be accessed immediately in the case of an emergency</w:t>
      </w:r>
      <w:r w:rsidR="00F20630" w:rsidRPr="001F6854">
        <w:rPr>
          <w:rFonts w:ascii="Arial" w:eastAsia="Arial" w:hAnsi="Arial" w:cs="Arial"/>
          <w:i/>
          <w:sz w:val="14"/>
          <w:szCs w:val="14"/>
        </w:rPr>
        <w:t>.</w:t>
      </w:r>
      <w:r w:rsidR="00F20630">
        <w:rPr>
          <w:rFonts w:ascii="Arial" w:eastAsia="Arial" w:hAnsi="Arial" w:cs="Arial"/>
          <w:i/>
          <w:sz w:val="14"/>
          <w:szCs w:val="14"/>
        </w:rPr>
        <w:t xml:space="preserve"> </w:t>
      </w:r>
      <w:r w:rsidR="00A42766">
        <w:rPr>
          <w:rFonts w:ascii="Arial" w:eastAsia="Arial" w:hAnsi="Arial" w:cs="Arial"/>
          <w:i/>
          <w:sz w:val="14"/>
          <w:szCs w:val="14"/>
        </w:rPr>
        <w:t>However, the storage area should provide adequate security for the bag.</w:t>
      </w:r>
      <w:r w:rsidRPr="001F6854">
        <w:rPr>
          <w:rFonts w:ascii="Arial" w:eastAsia="Arial" w:hAnsi="Arial" w:cs="Arial"/>
          <w:i/>
          <w:sz w:val="14"/>
          <w:szCs w:val="14"/>
        </w:rPr>
        <w:t xml:space="preserve"> </w:t>
      </w:r>
    </w:p>
    <w:p w14:paraId="72EA4770" w14:textId="48B555B9" w:rsidR="000A797B" w:rsidRDefault="0085148C" w:rsidP="00686E51">
      <w:pPr>
        <w:tabs>
          <w:tab w:val="left" w:pos="709"/>
        </w:tabs>
        <w:spacing w:after="120" w:line="276" w:lineRule="auto"/>
        <w:ind w:left="502"/>
        <w:rPr>
          <w:rFonts w:ascii="Arial" w:eastAsia="Arial" w:hAnsi="Arial" w:cs="Arial"/>
          <w:i/>
          <w:sz w:val="14"/>
          <w:szCs w:val="14"/>
        </w:rPr>
      </w:pPr>
      <w:r w:rsidRPr="009D0E71">
        <w:rPr>
          <w:rFonts w:ascii="Arial" w:eastAsia="Arial" w:hAnsi="Arial" w:cs="Arial"/>
          <w:i/>
          <w:sz w:val="14"/>
          <w:szCs w:val="14"/>
          <w:u w:val="single"/>
        </w:rPr>
        <w:t>Not applicable:</w:t>
      </w:r>
      <w:r w:rsidRPr="001F6854">
        <w:rPr>
          <w:rFonts w:ascii="Arial" w:eastAsia="Arial" w:hAnsi="Arial" w:cs="Arial"/>
          <w:i/>
          <w:sz w:val="14"/>
          <w:szCs w:val="14"/>
        </w:rPr>
        <w:t xml:space="preserve">  </w:t>
      </w:r>
      <w:r w:rsidR="00A42766">
        <w:rPr>
          <w:rFonts w:ascii="Arial" w:eastAsia="Arial" w:hAnsi="Arial" w:cs="Arial"/>
          <w:i/>
          <w:sz w:val="14"/>
          <w:szCs w:val="14"/>
        </w:rPr>
        <w:t>Never</w:t>
      </w:r>
    </w:p>
    <w:p w14:paraId="75F37EDD" w14:textId="4579686C" w:rsidR="004302B7" w:rsidRPr="00686E51" w:rsidRDefault="00434BF6" w:rsidP="00686E51">
      <w:pPr>
        <w:numPr>
          <w:ilvl w:val="0"/>
          <w:numId w:val="28"/>
        </w:numPr>
        <w:tabs>
          <w:tab w:val="left" w:pos="709"/>
        </w:tabs>
        <w:spacing w:after="120" w:line="276" w:lineRule="auto"/>
        <w:rPr>
          <w:rFonts w:ascii="Arial" w:eastAsia="Arial" w:hAnsi="Arial" w:cs="Arial"/>
          <w:sz w:val="20"/>
          <w:szCs w:val="20"/>
        </w:rPr>
      </w:pPr>
      <w:r>
        <w:rPr>
          <w:rFonts w:ascii="Arial" w:eastAsia="Arial" w:hAnsi="Arial" w:cs="Arial"/>
          <w:sz w:val="20"/>
          <w:szCs w:val="20"/>
        </w:rPr>
        <w:t xml:space="preserve">CHECKLIST: </w:t>
      </w:r>
      <w:r w:rsidR="004302B7" w:rsidRPr="001F6854">
        <w:rPr>
          <w:rFonts w:ascii="Arial" w:eastAsia="Arial" w:hAnsi="Arial" w:cs="Arial"/>
          <w:sz w:val="20"/>
          <w:szCs w:val="20"/>
        </w:rPr>
        <w:t>The emergency bag includes the medication and equipment listed below, or a</w:t>
      </w:r>
      <w:r w:rsidR="00A42766">
        <w:rPr>
          <w:rFonts w:ascii="Arial" w:eastAsia="Arial" w:hAnsi="Arial" w:cs="Arial"/>
          <w:sz w:val="20"/>
          <w:szCs w:val="20"/>
        </w:rPr>
        <w:t>n</w:t>
      </w:r>
      <w:r w:rsidR="004302B7" w:rsidRPr="001F6854">
        <w:rPr>
          <w:rFonts w:ascii="Arial" w:eastAsia="Arial" w:hAnsi="Arial" w:cs="Arial"/>
          <w:sz w:val="20"/>
          <w:szCs w:val="20"/>
        </w:rPr>
        <w:t xml:space="preserve"> equivalent.</w:t>
      </w:r>
      <w:r>
        <w:rPr>
          <w:rFonts w:ascii="Arial" w:eastAsia="Arial" w:hAnsi="Arial" w:cs="Arial"/>
          <w:sz w:val="20"/>
          <w:szCs w:val="20"/>
        </w:rPr>
        <w:t xml:space="preserve"> </w:t>
      </w:r>
      <w:r>
        <w:rPr>
          <w:rFonts w:ascii="Arial" w:eastAsia="Times New Roman" w:hAnsi="Arial" w:cs="Arial"/>
          <w:b/>
          <w:bCs/>
          <w:i/>
          <w:iCs/>
          <w:sz w:val="16"/>
          <w:szCs w:val="16"/>
          <w:lang w:val="en-GB" w:bidi="en-US"/>
        </w:rPr>
        <w:t>OBSERVATION</w:t>
      </w:r>
    </w:p>
    <w:p w14:paraId="2FB47858" w14:textId="041C7180" w:rsidR="00A42766" w:rsidRPr="001F6854" w:rsidRDefault="00A42766" w:rsidP="00686E51">
      <w:pPr>
        <w:tabs>
          <w:tab w:val="left" w:pos="709"/>
        </w:tabs>
        <w:spacing w:after="120" w:line="276" w:lineRule="auto"/>
        <w:ind w:left="502"/>
        <w:rPr>
          <w:rFonts w:ascii="Arial" w:eastAsia="Arial" w:hAnsi="Arial" w:cs="Arial"/>
          <w:sz w:val="20"/>
          <w:szCs w:val="20"/>
        </w:rPr>
      </w:pPr>
      <w:r w:rsidRPr="00686E51">
        <w:rPr>
          <w:rFonts w:ascii="Arial" w:eastAsia="Arial" w:hAnsi="Arial" w:cs="Arial"/>
          <w:b/>
          <w:bCs/>
          <w:sz w:val="20"/>
          <w:szCs w:val="20"/>
        </w:rPr>
        <w:t>Instructions</w:t>
      </w:r>
      <w:r>
        <w:rPr>
          <w:rFonts w:ascii="Arial" w:eastAsia="Arial" w:hAnsi="Arial" w:cs="Arial"/>
          <w:sz w:val="20"/>
          <w:szCs w:val="20"/>
        </w:rPr>
        <w:t xml:space="preserve">: </w:t>
      </w:r>
      <w:r w:rsidRPr="00A42766">
        <w:rPr>
          <w:rFonts w:ascii="Arial" w:eastAsia="Arial" w:hAnsi="Arial" w:cs="Arial"/>
          <w:sz w:val="20"/>
          <w:szCs w:val="20"/>
        </w:rPr>
        <w:t xml:space="preserve">Use the checklist below to check whether the emergency </w:t>
      </w:r>
      <w:r>
        <w:rPr>
          <w:rFonts w:ascii="Arial" w:eastAsia="Arial" w:hAnsi="Arial" w:cs="Arial"/>
          <w:sz w:val="20"/>
          <w:szCs w:val="20"/>
        </w:rPr>
        <w:t>bag</w:t>
      </w:r>
      <w:r w:rsidRPr="00A42766">
        <w:rPr>
          <w:rFonts w:ascii="Arial" w:eastAsia="Arial" w:hAnsi="Arial" w:cs="Arial"/>
          <w:sz w:val="20"/>
          <w:szCs w:val="20"/>
        </w:rPr>
        <w:t xml:space="preserve"> is stocked with unexpired medicines and the equipment listed below. Check whether the equipment and medicines are available </w:t>
      </w:r>
      <w:r>
        <w:rPr>
          <w:rFonts w:ascii="Arial" w:eastAsia="Arial" w:hAnsi="Arial" w:cs="Arial"/>
          <w:sz w:val="20"/>
          <w:szCs w:val="20"/>
        </w:rPr>
        <w:t>i</w:t>
      </w:r>
      <w:r w:rsidRPr="00A42766">
        <w:rPr>
          <w:rFonts w:ascii="Arial" w:eastAsia="Arial" w:hAnsi="Arial" w:cs="Arial"/>
          <w:sz w:val="20"/>
          <w:szCs w:val="20"/>
        </w:rPr>
        <w:t xml:space="preserve">n the emergency </w:t>
      </w:r>
      <w:r>
        <w:rPr>
          <w:rFonts w:ascii="Arial" w:eastAsia="Arial" w:hAnsi="Arial" w:cs="Arial"/>
          <w:sz w:val="20"/>
          <w:szCs w:val="20"/>
        </w:rPr>
        <w:t xml:space="preserve">bag </w:t>
      </w:r>
      <w:r w:rsidRPr="00A42766">
        <w:rPr>
          <w:rFonts w:ascii="Arial" w:eastAsia="Arial" w:hAnsi="Arial" w:cs="Arial"/>
          <w:sz w:val="20"/>
          <w:szCs w:val="20"/>
        </w:rPr>
        <w:t>and also check the expiry dates of medicines. Score expired medication as “0”. Score 1 if the aspect listed is available, functional and not expired (if applicable) and score 0 if the aspect is not available or functional or expired (if applicable).</w:t>
      </w:r>
    </w:p>
    <w:p w14:paraId="1956E7DD" w14:textId="77777777" w:rsidR="004302B7" w:rsidRPr="001F6854" w:rsidRDefault="004302B7" w:rsidP="00686E51">
      <w:pPr>
        <w:tabs>
          <w:tab w:val="left" w:pos="709"/>
        </w:tabs>
        <w:spacing w:after="120" w:line="276" w:lineRule="auto"/>
        <w:ind w:left="851" w:hanging="284"/>
        <w:rPr>
          <w:rFonts w:ascii="Arial" w:eastAsia="Arial" w:hAnsi="Arial" w:cs="Arial"/>
          <w:b/>
          <w:sz w:val="20"/>
          <w:szCs w:val="20"/>
        </w:rPr>
      </w:pPr>
      <w:r w:rsidRPr="001F6854">
        <w:rPr>
          <w:rFonts w:ascii="Arial" w:eastAsia="Arial" w:hAnsi="Arial" w:cs="Arial"/>
          <w:b/>
          <w:sz w:val="20"/>
          <w:szCs w:val="20"/>
        </w:rPr>
        <w:t>Medication</w:t>
      </w:r>
    </w:p>
    <w:p w14:paraId="3609BB43" w14:textId="77777777" w:rsidR="004302B7" w:rsidRPr="001F6854"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Adrenaline 1mg/ml</w:t>
      </w:r>
    </w:p>
    <w:p w14:paraId="2E61D919" w14:textId="77777777" w:rsidR="004302B7" w:rsidRPr="001F6854"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Atropine 0,5 mg/ml or 1mg/ml</w:t>
      </w:r>
    </w:p>
    <w:p w14:paraId="7AD2732A" w14:textId="77777777" w:rsidR="004302B7" w:rsidRPr="001F6854"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 xml:space="preserve">Furosemide 20mg/2ml </w:t>
      </w:r>
    </w:p>
    <w:p w14:paraId="7698FF5A" w14:textId="77777777" w:rsidR="004302B7" w:rsidRPr="001F6854"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Glyceryl trinitrate 0.5mg tablets(Sublingual TNT)</w:t>
      </w:r>
    </w:p>
    <w:p w14:paraId="66890B84" w14:textId="77777777" w:rsidR="004302B7" w:rsidRPr="001F6854"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Amlodipine 10mg tab</w:t>
      </w:r>
    </w:p>
    <w:p w14:paraId="328BAF7B" w14:textId="5DA7E0F5" w:rsidR="004302B7" w:rsidRPr="001F6854"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 xml:space="preserve">Aspirin 300mg Tablets </w:t>
      </w:r>
    </w:p>
    <w:p w14:paraId="33D7C412" w14:textId="77777777" w:rsidR="004302B7" w:rsidRPr="001F6854"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Magnesium Sulphate 50% 1 g in 2 ml amp</w:t>
      </w:r>
    </w:p>
    <w:p w14:paraId="7789BDD4" w14:textId="0CFE9B18" w:rsidR="004302B7"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Hydrocortisone 100mg/2ml</w:t>
      </w:r>
    </w:p>
    <w:p w14:paraId="1E908E3C" w14:textId="1343D389" w:rsidR="0045382A" w:rsidRPr="001F6854" w:rsidRDefault="0045382A" w:rsidP="00686E51">
      <w:pPr>
        <w:numPr>
          <w:ilvl w:val="1"/>
          <w:numId w:val="28"/>
        </w:numPr>
        <w:tabs>
          <w:tab w:val="left" w:pos="709"/>
        </w:tabs>
        <w:spacing w:after="120" w:line="276" w:lineRule="auto"/>
        <w:ind w:left="851"/>
        <w:rPr>
          <w:rFonts w:ascii="Arial" w:eastAsia="Arial" w:hAnsi="Arial" w:cs="Arial"/>
          <w:sz w:val="20"/>
          <w:szCs w:val="20"/>
        </w:rPr>
      </w:pPr>
      <w:r w:rsidRPr="0045382A">
        <w:rPr>
          <w:rFonts w:ascii="Arial" w:eastAsia="Arial" w:hAnsi="Arial" w:cs="Arial"/>
          <w:sz w:val="20"/>
          <w:szCs w:val="20"/>
        </w:rPr>
        <w:t>Nebulis</w:t>
      </w:r>
      <w:r>
        <w:rPr>
          <w:rFonts w:ascii="Arial" w:eastAsia="Arial" w:hAnsi="Arial" w:cs="Arial"/>
          <w:sz w:val="20"/>
          <w:szCs w:val="20"/>
        </w:rPr>
        <w:t>ing machine</w:t>
      </w:r>
      <w:r w:rsidRPr="0045382A">
        <w:rPr>
          <w:rFonts w:ascii="Arial" w:eastAsia="Arial" w:hAnsi="Arial" w:cs="Arial"/>
          <w:sz w:val="20"/>
          <w:szCs w:val="20"/>
        </w:rPr>
        <w:t xml:space="preserve"> or face mask with nebuliser chamber</w:t>
      </w:r>
      <w:r>
        <w:rPr>
          <w:rFonts w:ascii="Arial" w:eastAsia="Arial" w:hAnsi="Arial" w:cs="Arial"/>
          <w:sz w:val="20"/>
          <w:szCs w:val="20"/>
        </w:rPr>
        <w:t>.</w:t>
      </w:r>
    </w:p>
    <w:p w14:paraId="2C0925C1" w14:textId="5B2403D8" w:rsidR="004302B7" w:rsidRPr="0045382A"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45382A">
        <w:rPr>
          <w:rFonts w:ascii="Arial" w:eastAsia="Arial" w:hAnsi="Arial" w:cs="Arial"/>
          <w:sz w:val="20"/>
          <w:szCs w:val="20"/>
        </w:rPr>
        <w:t xml:space="preserve">Ipratropium nebulisation </w:t>
      </w:r>
      <w:r w:rsidR="000A797B">
        <w:rPr>
          <w:rFonts w:ascii="Arial" w:eastAsia="Arial" w:hAnsi="Arial" w:cs="Arial"/>
          <w:sz w:val="20"/>
          <w:szCs w:val="20"/>
        </w:rPr>
        <w:t>or</w:t>
      </w:r>
      <w:r w:rsidR="00A0750B" w:rsidRPr="0045382A">
        <w:rPr>
          <w:rFonts w:ascii="Arial" w:eastAsia="Arial" w:hAnsi="Arial" w:cs="Arial"/>
          <w:sz w:val="20"/>
          <w:szCs w:val="20"/>
        </w:rPr>
        <w:t xml:space="preserve"> </w:t>
      </w:r>
      <w:r w:rsidR="0045382A" w:rsidRPr="0045382A">
        <w:rPr>
          <w:rFonts w:ascii="Arial" w:eastAsia="Arial" w:hAnsi="Arial" w:cs="Arial"/>
          <w:sz w:val="20"/>
          <w:szCs w:val="20"/>
        </w:rPr>
        <w:t xml:space="preserve">Salbutamol nebulising solution </w:t>
      </w:r>
      <w:r w:rsidRPr="0045382A">
        <w:rPr>
          <w:rFonts w:ascii="Arial" w:eastAsia="Arial" w:hAnsi="Arial" w:cs="Arial"/>
          <w:sz w:val="20"/>
          <w:szCs w:val="20"/>
        </w:rPr>
        <w:t xml:space="preserve">Lignocaine 2% </w:t>
      </w:r>
    </w:p>
    <w:p w14:paraId="75FA1EAC" w14:textId="0FB464AA" w:rsidR="004302B7" w:rsidRPr="001F6854"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 xml:space="preserve">Dextrose 50% </w:t>
      </w:r>
    </w:p>
    <w:p w14:paraId="1777AA38" w14:textId="16869684" w:rsidR="004302B7" w:rsidRPr="001F6854"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 xml:space="preserve">Glucagon 1mg </w:t>
      </w:r>
    </w:p>
    <w:p w14:paraId="2D8B2C6A" w14:textId="77777777" w:rsidR="004302B7" w:rsidRPr="001F6854"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Diazepam 5mg/ml (IN SCHEDULE 5 CUPBOARD OR BOX IN DOCTOR’S BAG)</w:t>
      </w:r>
    </w:p>
    <w:p w14:paraId="4F339821" w14:textId="77777777" w:rsidR="004302B7" w:rsidRPr="001F6854" w:rsidRDefault="004302B7" w:rsidP="00686E51">
      <w:pPr>
        <w:numPr>
          <w:ilvl w:val="1"/>
          <w:numId w:val="28"/>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Promethazine 25mg/ml OR 50mg/2ml IV (IN SCHEDULE 5 CUPBOARD OR BOX IN DOCTOR’S BAG)</w:t>
      </w:r>
    </w:p>
    <w:p w14:paraId="095FF79E" w14:textId="444907BD" w:rsidR="004302B7" w:rsidRPr="00686E51" w:rsidRDefault="004302B7" w:rsidP="00686E51">
      <w:pPr>
        <w:numPr>
          <w:ilvl w:val="1"/>
          <w:numId w:val="28"/>
        </w:numPr>
        <w:tabs>
          <w:tab w:val="left" w:pos="709"/>
        </w:tabs>
        <w:spacing w:after="120" w:line="276" w:lineRule="auto"/>
        <w:ind w:left="851"/>
        <w:rPr>
          <w:rFonts w:ascii="Arial" w:eastAsia="Arial" w:hAnsi="Arial" w:cs="Arial"/>
          <w:i/>
          <w:iCs/>
          <w:sz w:val="16"/>
          <w:szCs w:val="16"/>
        </w:rPr>
      </w:pPr>
      <w:r w:rsidRPr="001F6854">
        <w:rPr>
          <w:rFonts w:ascii="Arial" w:eastAsia="Arial" w:hAnsi="Arial" w:cs="Arial"/>
          <w:sz w:val="20"/>
          <w:szCs w:val="20"/>
        </w:rPr>
        <w:t>Oxygen</w:t>
      </w:r>
      <w:r w:rsidR="000A797B">
        <w:rPr>
          <w:rFonts w:ascii="Arial" w:eastAsia="Arial" w:hAnsi="Arial" w:cs="Arial"/>
          <w:sz w:val="20"/>
          <w:szCs w:val="20"/>
        </w:rPr>
        <w:t xml:space="preserve"> cylinder or oxygen concentrator</w:t>
      </w:r>
      <w:r w:rsidR="000A797B" w:rsidRPr="00686E51">
        <w:rPr>
          <w:rFonts w:ascii="Arial" w:eastAsia="Arial" w:hAnsi="Arial" w:cs="Arial"/>
          <w:i/>
          <w:iCs/>
          <w:sz w:val="16"/>
          <w:szCs w:val="16"/>
        </w:rPr>
        <w:t xml:space="preserve">(if practice uses oxygen concentrator it must have </w:t>
      </w:r>
      <w:r w:rsidR="00A42766">
        <w:rPr>
          <w:rFonts w:ascii="Arial" w:eastAsia="Arial" w:hAnsi="Arial" w:cs="Arial"/>
          <w:i/>
          <w:iCs/>
          <w:sz w:val="16"/>
          <w:szCs w:val="16"/>
        </w:rPr>
        <w:t xml:space="preserve">a </w:t>
      </w:r>
      <w:r w:rsidR="00A42766" w:rsidRPr="005D5D52">
        <w:rPr>
          <w:rFonts w:ascii="Arial" w:eastAsia="Arial" w:hAnsi="Arial" w:cs="Arial"/>
          <w:i/>
          <w:iCs/>
          <w:sz w:val="16"/>
          <w:szCs w:val="16"/>
        </w:rPr>
        <w:t>backup</w:t>
      </w:r>
      <w:r w:rsidR="00A42766" w:rsidRPr="00A42766">
        <w:rPr>
          <w:rFonts w:ascii="Arial" w:eastAsia="Arial" w:hAnsi="Arial" w:cs="Arial"/>
          <w:i/>
          <w:iCs/>
          <w:sz w:val="16"/>
          <w:szCs w:val="16"/>
        </w:rPr>
        <w:t xml:space="preserve"> </w:t>
      </w:r>
      <w:r w:rsidR="000A797B" w:rsidRPr="00686E51">
        <w:rPr>
          <w:rFonts w:ascii="Arial" w:eastAsia="Arial" w:hAnsi="Arial" w:cs="Arial"/>
          <w:i/>
          <w:iCs/>
          <w:sz w:val="16"/>
          <w:szCs w:val="16"/>
        </w:rPr>
        <w:t>power supply)</w:t>
      </w:r>
    </w:p>
    <w:p w14:paraId="31451BFC" w14:textId="77777777" w:rsidR="009D0E71" w:rsidRPr="001F6854" w:rsidRDefault="009D0E71" w:rsidP="00686E51">
      <w:pPr>
        <w:tabs>
          <w:tab w:val="left" w:pos="709"/>
        </w:tabs>
        <w:spacing w:after="120" w:line="276" w:lineRule="auto"/>
        <w:ind w:left="862"/>
        <w:rPr>
          <w:rFonts w:ascii="Arial" w:eastAsia="Arial" w:hAnsi="Arial" w:cs="Arial"/>
          <w:b/>
          <w:sz w:val="20"/>
          <w:szCs w:val="20"/>
        </w:rPr>
      </w:pPr>
    </w:p>
    <w:p w14:paraId="5D61A626" w14:textId="77777777" w:rsidR="004302B7" w:rsidRPr="001F6854" w:rsidRDefault="004302B7" w:rsidP="00686E51">
      <w:pPr>
        <w:tabs>
          <w:tab w:val="left" w:pos="709"/>
        </w:tabs>
        <w:spacing w:after="120" w:line="276" w:lineRule="auto"/>
        <w:ind w:left="426"/>
        <w:rPr>
          <w:rFonts w:ascii="Arial" w:eastAsia="Arial" w:hAnsi="Arial" w:cs="Arial"/>
          <w:b/>
          <w:sz w:val="20"/>
          <w:szCs w:val="20"/>
        </w:rPr>
      </w:pPr>
      <w:r w:rsidRPr="001F6854">
        <w:rPr>
          <w:rFonts w:ascii="Arial" w:eastAsia="Arial" w:hAnsi="Arial" w:cs="Arial"/>
          <w:b/>
          <w:sz w:val="20"/>
          <w:szCs w:val="20"/>
        </w:rPr>
        <w:t>IV SOLUTIONS</w:t>
      </w:r>
    </w:p>
    <w:p w14:paraId="062FDDB2" w14:textId="77777777" w:rsidR="004302B7" w:rsidRPr="001F6854" w:rsidRDefault="004302B7" w:rsidP="00686E51">
      <w:pPr>
        <w:numPr>
          <w:ilvl w:val="0"/>
          <w:numId w:val="29"/>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 xml:space="preserve">Water for Injection 10-20ml </w:t>
      </w:r>
    </w:p>
    <w:p w14:paraId="755899A0" w14:textId="77777777" w:rsidR="004302B7" w:rsidRPr="001F6854" w:rsidRDefault="004302B7" w:rsidP="00686E51">
      <w:pPr>
        <w:numPr>
          <w:ilvl w:val="0"/>
          <w:numId w:val="29"/>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0.9% NaCl 1000mls</w:t>
      </w:r>
    </w:p>
    <w:p w14:paraId="630A9685" w14:textId="77777777" w:rsidR="004302B7" w:rsidRPr="001F6854" w:rsidRDefault="004302B7" w:rsidP="00686E51">
      <w:pPr>
        <w:numPr>
          <w:ilvl w:val="0"/>
          <w:numId w:val="29"/>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10% Dextrose 1000mls</w:t>
      </w:r>
    </w:p>
    <w:p w14:paraId="283D4ED9" w14:textId="77777777" w:rsidR="004302B7" w:rsidRPr="001F6854" w:rsidRDefault="004302B7" w:rsidP="00686E51">
      <w:pPr>
        <w:tabs>
          <w:tab w:val="left" w:pos="709"/>
        </w:tabs>
        <w:spacing w:after="120" w:line="276" w:lineRule="auto"/>
        <w:ind w:left="862"/>
        <w:rPr>
          <w:rFonts w:ascii="Arial" w:eastAsia="Arial" w:hAnsi="Arial" w:cs="Arial"/>
          <w:b/>
          <w:sz w:val="20"/>
          <w:szCs w:val="20"/>
        </w:rPr>
      </w:pPr>
    </w:p>
    <w:p w14:paraId="5306AF33" w14:textId="77777777" w:rsidR="004302B7" w:rsidRPr="001F6854" w:rsidRDefault="004302B7" w:rsidP="00686E51">
      <w:pPr>
        <w:tabs>
          <w:tab w:val="left" w:pos="709"/>
        </w:tabs>
        <w:spacing w:after="120" w:line="276" w:lineRule="auto"/>
        <w:ind w:left="426"/>
        <w:rPr>
          <w:rFonts w:ascii="Arial" w:eastAsia="Arial" w:hAnsi="Arial" w:cs="Arial"/>
          <w:b/>
          <w:sz w:val="20"/>
          <w:szCs w:val="20"/>
        </w:rPr>
      </w:pPr>
      <w:r w:rsidRPr="001F6854">
        <w:rPr>
          <w:rFonts w:ascii="Arial" w:eastAsia="Arial" w:hAnsi="Arial" w:cs="Arial"/>
          <w:b/>
          <w:sz w:val="20"/>
          <w:szCs w:val="20"/>
        </w:rPr>
        <w:t>EQUIPMENT</w:t>
      </w:r>
    </w:p>
    <w:p w14:paraId="427C2599" w14:textId="77777777" w:rsidR="004302B7" w:rsidRPr="001F6854" w:rsidRDefault="004302B7" w:rsidP="00686E51">
      <w:pPr>
        <w:numPr>
          <w:ilvl w:val="0"/>
          <w:numId w:val="30"/>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Oropharyngeal airways (sizes 0- 5) (Guedel airways)</w:t>
      </w:r>
    </w:p>
    <w:p w14:paraId="2FBB31E7" w14:textId="77777777" w:rsidR="004302B7" w:rsidRPr="001F6854" w:rsidRDefault="004302B7" w:rsidP="00686E51">
      <w:pPr>
        <w:numPr>
          <w:ilvl w:val="0"/>
          <w:numId w:val="30"/>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Nasal prongs/cannulae</w:t>
      </w:r>
    </w:p>
    <w:p w14:paraId="3B764428" w14:textId="74240F86" w:rsidR="004302B7" w:rsidRPr="001F6854" w:rsidRDefault="004302B7" w:rsidP="00686E51">
      <w:pPr>
        <w:numPr>
          <w:ilvl w:val="0"/>
          <w:numId w:val="30"/>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Oxygen mask or nasal cannula</w:t>
      </w:r>
      <w:r w:rsidR="00966D78">
        <w:rPr>
          <w:rFonts w:ascii="Arial" w:eastAsia="Arial" w:hAnsi="Arial" w:cs="Arial"/>
          <w:sz w:val="20"/>
          <w:szCs w:val="20"/>
        </w:rPr>
        <w:t>e</w:t>
      </w:r>
      <w:r w:rsidRPr="001F6854">
        <w:rPr>
          <w:rFonts w:ascii="Arial" w:eastAsia="Arial" w:hAnsi="Arial" w:cs="Arial"/>
          <w:sz w:val="20"/>
          <w:szCs w:val="20"/>
        </w:rPr>
        <w:t xml:space="preserve"> adult 24% </w:t>
      </w:r>
    </w:p>
    <w:p w14:paraId="4321992F" w14:textId="7D04396B" w:rsidR="004302B7" w:rsidRPr="001F6854" w:rsidRDefault="004302B7" w:rsidP="00686E51">
      <w:pPr>
        <w:numPr>
          <w:ilvl w:val="0"/>
          <w:numId w:val="30"/>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Oxygen mask or nasal cannula</w:t>
      </w:r>
      <w:r w:rsidR="00966D78">
        <w:rPr>
          <w:rFonts w:ascii="Arial" w:eastAsia="Arial" w:hAnsi="Arial" w:cs="Arial"/>
          <w:sz w:val="20"/>
          <w:szCs w:val="20"/>
        </w:rPr>
        <w:t>e</w:t>
      </w:r>
      <w:r w:rsidRPr="001F6854">
        <w:rPr>
          <w:rFonts w:ascii="Arial" w:eastAsia="Arial" w:hAnsi="Arial" w:cs="Arial"/>
          <w:sz w:val="20"/>
          <w:szCs w:val="20"/>
        </w:rPr>
        <w:t xml:space="preserve"> adult 40% </w:t>
      </w:r>
    </w:p>
    <w:p w14:paraId="7AFE7411" w14:textId="40BAC9EF" w:rsidR="004302B7" w:rsidRPr="001F6854" w:rsidRDefault="004302B7" w:rsidP="00686E51">
      <w:pPr>
        <w:numPr>
          <w:ilvl w:val="0"/>
          <w:numId w:val="30"/>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Oxygen mask or nasal cannula</w:t>
      </w:r>
      <w:r w:rsidR="00966D78">
        <w:rPr>
          <w:rFonts w:ascii="Arial" w:eastAsia="Arial" w:hAnsi="Arial" w:cs="Arial"/>
          <w:sz w:val="20"/>
          <w:szCs w:val="20"/>
        </w:rPr>
        <w:t>e</w:t>
      </w:r>
      <w:r w:rsidRPr="001F6854">
        <w:rPr>
          <w:rFonts w:ascii="Arial" w:eastAsia="Arial" w:hAnsi="Arial" w:cs="Arial"/>
          <w:sz w:val="20"/>
          <w:szCs w:val="20"/>
        </w:rPr>
        <w:t xml:space="preserve">, </w:t>
      </w:r>
      <w:r w:rsidR="00966D78">
        <w:rPr>
          <w:rFonts w:ascii="Arial" w:eastAsia="Arial" w:hAnsi="Arial" w:cs="Arial"/>
          <w:sz w:val="20"/>
          <w:szCs w:val="20"/>
        </w:rPr>
        <w:t>paediatric</w:t>
      </w:r>
      <w:r w:rsidR="00966D78" w:rsidRPr="001F6854">
        <w:rPr>
          <w:rFonts w:ascii="Arial" w:eastAsia="Arial" w:hAnsi="Arial" w:cs="Arial"/>
          <w:sz w:val="20"/>
          <w:szCs w:val="20"/>
        </w:rPr>
        <w:t xml:space="preserve"> </w:t>
      </w:r>
      <w:r w:rsidRPr="001F6854">
        <w:rPr>
          <w:rFonts w:ascii="Arial" w:eastAsia="Arial" w:hAnsi="Arial" w:cs="Arial"/>
          <w:sz w:val="20"/>
          <w:szCs w:val="20"/>
        </w:rPr>
        <w:t xml:space="preserve">24% </w:t>
      </w:r>
    </w:p>
    <w:p w14:paraId="0EB7A1C5" w14:textId="77777777" w:rsidR="004302B7" w:rsidRPr="001F6854" w:rsidRDefault="004302B7" w:rsidP="00686E51">
      <w:pPr>
        <w:numPr>
          <w:ilvl w:val="0"/>
          <w:numId w:val="30"/>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Ambu bag</w:t>
      </w:r>
    </w:p>
    <w:p w14:paraId="7F01FD5A" w14:textId="77777777" w:rsidR="004302B7" w:rsidRPr="001F6854" w:rsidRDefault="004302B7" w:rsidP="00686E51">
      <w:pPr>
        <w:numPr>
          <w:ilvl w:val="0"/>
          <w:numId w:val="30"/>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Stethoscope</w:t>
      </w:r>
    </w:p>
    <w:p w14:paraId="0A615DF5" w14:textId="77777777" w:rsidR="004302B7" w:rsidRPr="001F6854" w:rsidRDefault="004302B7" w:rsidP="00686E51">
      <w:pPr>
        <w:numPr>
          <w:ilvl w:val="0"/>
          <w:numId w:val="30"/>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Pulse oximeter with adult &amp; paediatric probes – (must be available in vicinity not necessarily on the trolley)</w:t>
      </w:r>
    </w:p>
    <w:p w14:paraId="545E4802" w14:textId="73D1C95E" w:rsidR="004302B7" w:rsidRPr="001F6854" w:rsidRDefault="004302B7" w:rsidP="00686E51">
      <w:pPr>
        <w:numPr>
          <w:ilvl w:val="0"/>
          <w:numId w:val="30"/>
        </w:numPr>
        <w:tabs>
          <w:tab w:val="left" w:pos="709"/>
        </w:tabs>
        <w:spacing w:after="120" w:line="276" w:lineRule="auto"/>
        <w:ind w:left="851"/>
        <w:rPr>
          <w:rFonts w:ascii="Arial" w:eastAsia="Arial" w:hAnsi="Arial" w:cs="Arial"/>
          <w:sz w:val="20"/>
          <w:szCs w:val="20"/>
        </w:rPr>
      </w:pPr>
      <w:r w:rsidRPr="001F6854">
        <w:rPr>
          <w:rFonts w:ascii="Arial" w:eastAsia="Arial" w:hAnsi="Arial" w:cs="Arial"/>
          <w:sz w:val="20"/>
          <w:szCs w:val="20"/>
        </w:rPr>
        <w:t>IV administration sets</w:t>
      </w:r>
      <w:r w:rsidR="00966D78">
        <w:rPr>
          <w:rFonts w:ascii="Arial" w:eastAsia="Arial" w:hAnsi="Arial" w:cs="Arial"/>
          <w:sz w:val="20"/>
          <w:szCs w:val="20"/>
        </w:rPr>
        <w:t xml:space="preserve"> </w:t>
      </w:r>
      <w:r w:rsidRPr="001F6854">
        <w:rPr>
          <w:rFonts w:ascii="Arial" w:eastAsia="Arial" w:hAnsi="Arial" w:cs="Arial"/>
          <w:sz w:val="20"/>
          <w:szCs w:val="20"/>
        </w:rPr>
        <w:t>(20mls drop/60 mls drop)</w:t>
      </w:r>
    </w:p>
    <w:p w14:paraId="76EF1D7D" w14:textId="4162AB14" w:rsidR="004302B7" w:rsidRPr="001F6854" w:rsidRDefault="004302B7" w:rsidP="00686E51">
      <w:pPr>
        <w:numPr>
          <w:ilvl w:val="0"/>
          <w:numId w:val="30"/>
        </w:numPr>
        <w:tabs>
          <w:tab w:val="left" w:pos="709"/>
        </w:tabs>
        <w:spacing w:after="120" w:line="276" w:lineRule="auto"/>
        <w:ind w:left="502"/>
        <w:rPr>
          <w:rFonts w:ascii="Arial" w:eastAsia="Arial" w:hAnsi="Arial" w:cs="Arial"/>
          <w:sz w:val="20"/>
          <w:szCs w:val="20"/>
        </w:rPr>
      </w:pPr>
      <w:r w:rsidRPr="001F6854">
        <w:rPr>
          <w:rFonts w:ascii="Arial" w:eastAsia="Arial" w:hAnsi="Arial" w:cs="Arial"/>
          <w:sz w:val="20"/>
          <w:szCs w:val="20"/>
        </w:rPr>
        <w:t xml:space="preserve">Current algorithm from </w:t>
      </w:r>
      <w:r w:rsidR="00A0750B" w:rsidRPr="001F6854">
        <w:rPr>
          <w:rFonts w:ascii="Arial" w:eastAsia="Arial" w:hAnsi="Arial" w:cs="Arial"/>
          <w:sz w:val="20"/>
          <w:szCs w:val="20"/>
        </w:rPr>
        <w:t>Resuscitation Council of South Africa</w:t>
      </w:r>
      <w:r w:rsidR="00B23E81" w:rsidRPr="001F6854">
        <w:rPr>
          <w:rFonts w:ascii="Arial" w:eastAsia="Arial" w:hAnsi="Arial" w:cs="Arial"/>
          <w:sz w:val="20"/>
          <w:szCs w:val="20"/>
        </w:rPr>
        <w:t xml:space="preserve"> or equivalent organisation.</w:t>
      </w:r>
      <w:r w:rsidR="00A0750B" w:rsidRPr="001F6854">
        <w:rPr>
          <w:rFonts w:ascii="Arial" w:eastAsia="Arial" w:hAnsi="Arial" w:cs="Arial"/>
          <w:sz w:val="20"/>
          <w:szCs w:val="20"/>
        </w:rPr>
        <w:t xml:space="preserve"> </w:t>
      </w:r>
      <w:hyperlink r:id="rId13" w:history="1">
        <w:r w:rsidR="00A0750B" w:rsidRPr="001F6854">
          <w:rPr>
            <w:rStyle w:val="Hyperlink"/>
            <w:rFonts w:ascii="Arial" w:eastAsia="Arial" w:hAnsi="Arial" w:cs="Arial"/>
            <w:sz w:val="20"/>
            <w:szCs w:val="20"/>
          </w:rPr>
          <w:t>https://resus.co.za/subpages/RCSA_Information/Resources/Algorithms.html</w:t>
        </w:r>
      </w:hyperlink>
    </w:p>
    <w:p w14:paraId="4E4B2C8F" w14:textId="125FB55F" w:rsidR="004302B7" w:rsidRDefault="004302B7" w:rsidP="00686E51">
      <w:pPr>
        <w:numPr>
          <w:ilvl w:val="0"/>
          <w:numId w:val="28"/>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The contents of the emergency bag is checked on a regular basis, according to practice protocol</w:t>
      </w:r>
      <w:r w:rsidR="00F20630" w:rsidRPr="001F6854">
        <w:rPr>
          <w:rFonts w:ascii="Arial" w:eastAsia="Arial" w:hAnsi="Arial" w:cs="Arial"/>
          <w:sz w:val="20"/>
          <w:szCs w:val="20"/>
        </w:rPr>
        <w:t xml:space="preserve">. </w:t>
      </w:r>
      <w:r w:rsidR="000B3CB7">
        <w:rPr>
          <w:rFonts w:ascii="Arial" w:eastAsia="Arial" w:hAnsi="Arial" w:cs="Arial"/>
          <w:sz w:val="20"/>
          <w:szCs w:val="20"/>
        </w:rPr>
        <w:t>Document</w:t>
      </w:r>
    </w:p>
    <w:p w14:paraId="3CAD5B7F" w14:textId="77777777" w:rsidR="00EE7B87" w:rsidRPr="00EE7B87" w:rsidRDefault="00EE7B87" w:rsidP="000B3CB7">
      <w:pPr>
        <w:tabs>
          <w:tab w:val="left" w:pos="709"/>
        </w:tabs>
        <w:spacing w:after="120" w:line="276" w:lineRule="auto"/>
        <w:ind w:left="502"/>
        <w:rPr>
          <w:rFonts w:ascii="Arial" w:eastAsia="Arial" w:hAnsi="Arial" w:cs="Arial"/>
          <w:i/>
          <w:iCs/>
          <w:sz w:val="14"/>
          <w:szCs w:val="14"/>
        </w:rPr>
      </w:pPr>
      <w:r w:rsidRPr="009D0E71">
        <w:rPr>
          <w:rFonts w:ascii="Arial" w:eastAsia="Arial" w:hAnsi="Arial" w:cs="Arial"/>
          <w:i/>
          <w:iCs/>
          <w:sz w:val="14"/>
          <w:szCs w:val="14"/>
          <w:u w:val="single"/>
        </w:rPr>
        <w:t>Explanatory note:</w:t>
      </w:r>
      <w:r w:rsidRPr="00EE7B87">
        <w:rPr>
          <w:rFonts w:ascii="Arial" w:eastAsia="Arial" w:hAnsi="Arial" w:cs="Arial"/>
          <w:i/>
          <w:iCs/>
          <w:sz w:val="14"/>
          <w:szCs w:val="14"/>
        </w:rPr>
        <w:t xml:space="preserve"> </w:t>
      </w:r>
      <w:r w:rsidR="000B3CB7" w:rsidRPr="00EE7B87">
        <w:rPr>
          <w:rFonts w:ascii="Arial" w:eastAsia="Arial" w:hAnsi="Arial" w:cs="Arial"/>
          <w:i/>
          <w:iCs/>
          <w:sz w:val="14"/>
          <w:szCs w:val="14"/>
        </w:rPr>
        <w:t xml:space="preserve">Request documented records of checking the emergency </w:t>
      </w:r>
      <w:r w:rsidRPr="00EE7B87">
        <w:rPr>
          <w:rFonts w:ascii="Arial" w:eastAsia="Arial" w:hAnsi="Arial" w:cs="Arial"/>
          <w:i/>
          <w:iCs/>
          <w:sz w:val="14"/>
          <w:szCs w:val="14"/>
        </w:rPr>
        <w:t>bag</w:t>
      </w:r>
      <w:r w:rsidR="000B3CB7" w:rsidRPr="00EE7B87">
        <w:rPr>
          <w:rFonts w:ascii="Arial" w:eastAsia="Arial" w:hAnsi="Arial" w:cs="Arial"/>
          <w:i/>
          <w:iCs/>
          <w:sz w:val="14"/>
          <w:szCs w:val="14"/>
        </w:rPr>
        <w:t xml:space="preserve"> from the previous 30 days. </w:t>
      </w:r>
    </w:p>
    <w:p w14:paraId="4CB9CD98" w14:textId="3793D05D" w:rsidR="000B3CB7" w:rsidRPr="00EE7B87" w:rsidRDefault="000B3CB7" w:rsidP="000B3CB7">
      <w:pPr>
        <w:tabs>
          <w:tab w:val="left" w:pos="709"/>
        </w:tabs>
        <w:spacing w:after="120" w:line="276" w:lineRule="auto"/>
        <w:ind w:left="502"/>
        <w:rPr>
          <w:rFonts w:ascii="Arial" w:eastAsia="Arial" w:hAnsi="Arial" w:cs="Arial"/>
          <w:i/>
          <w:iCs/>
          <w:sz w:val="14"/>
          <w:szCs w:val="14"/>
        </w:rPr>
      </w:pPr>
      <w:r w:rsidRPr="00C17645">
        <w:rPr>
          <w:rFonts w:ascii="Arial" w:eastAsia="Arial" w:hAnsi="Arial" w:cs="Arial"/>
          <w:i/>
          <w:iCs/>
          <w:sz w:val="14"/>
          <w:szCs w:val="14"/>
          <w:u w:val="single"/>
        </w:rPr>
        <w:t>Not applicable:</w:t>
      </w:r>
      <w:r w:rsidRPr="00EE7B87">
        <w:rPr>
          <w:rFonts w:ascii="Arial" w:eastAsia="Arial" w:hAnsi="Arial" w:cs="Arial"/>
          <w:i/>
          <w:iCs/>
          <w:sz w:val="14"/>
          <w:szCs w:val="14"/>
        </w:rPr>
        <w:t xml:space="preserve"> Never</w:t>
      </w:r>
    </w:p>
    <w:p w14:paraId="7644DFCF" w14:textId="77777777" w:rsidR="004302B7" w:rsidRPr="001F6854" w:rsidRDefault="004302B7" w:rsidP="00686E51">
      <w:pPr>
        <w:tabs>
          <w:tab w:val="left" w:pos="709"/>
        </w:tabs>
        <w:spacing w:after="120" w:line="276" w:lineRule="auto"/>
        <w:rPr>
          <w:rFonts w:ascii="Arial" w:eastAsia="Arial" w:hAnsi="Arial" w:cs="Arial"/>
          <w:b/>
          <w:szCs w:val="20"/>
        </w:rPr>
      </w:pPr>
    </w:p>
    <w:p w14:paraId="6C016893" w14:textId="14033DB7" w:rsidR="00217FF3" w:rsidRPr="001F6854" w:rsidRDefault="00217FF3" w:rsidP="00686E51">
      <w:pPr>
        <w:tabs>
          <w:tab w:val="left" w:pos="709"/>
        </w:tabs>
        <w:spacing w:after="120" w:line="276" w:lineRule="auto"/>
        <w:rPr>
          <w:rFonts w:ascii="Arial" w:eastAsia="Calibri" w:hAnsi="Arial" w:cs="Arial"/>
          <w:b/>
          <w:sz w:val="20"/>
          <w:szCs w:val="18"/>
        </w:rPr>
      </w:pPr>
      <w:r w:rsidRPr="001F6854">
        <w:rPr>
          <w:rFonts w:ascii="Arial" w:eastAsia="Arial" w:hAnsi="Arial" w:cs="Arial"/>
          <w:b/>
          <w:sz w:val="20"/>
          <w:szCs w:val="18"/>
        </w:rPr>
        <w:t xml:space="preserve">Criterion </w:t>
      </w:r>
      <w:r w:rsidR="00D02CFD" w:rsidRPr="001F6854">
        <w:rPr>
          <w:rFonts w:ascii="Arial" w:eastAsia="Arial" w:hAnsi="Arial" w:cs="Arial"/>
          <w:b/>
          <w:sz w:val="20"/>
          <w:szCs w:val="18"/>
        </w:rPr>
        <w:t>6</w:t>
      </w:r>
      <w:r w:rsidRPr="001F6854">
        <w:rPr>
          <w:rFonts w:ascii="Arial" w:eastAsia="Calibri" w:hAnsi="Arial" w:cs="Arial"/>
          <w:b/>
          <w:sz w:val="20"/>
          <w:szCs w:val="18"/>
        </w:rPr>
        <w:t>:  The practice must implement measures and processes to protect users undergoing high risk procedures.</w:t>
      </w:r>
    </w:p>
    <w:p w14:paraId="0D15CA10" w14:textId="77777777" w:rsidR="00217FF3" w:rsidRPr="001F6854" w:rsidRDefault="00217FF3" w:rsidP="00686E51">
      <w:pPr>
        <w:tabs>
          <w:tab w:val="left" w:pos="709"/>
          <w:tab w:val="left" w:pos="2136"/>
        </w:tabs>
        <w:spacing w:after="120" w:line="276" w:lineRule="auto"/>
        <w:rPr>
          <w:rFonts w:ascii="Arial" w:eastAsia="Arial" w:hAnsi="Arial" w:cs="Arial"/>
          <w:b/>
          <w:sz w:val="20"/>
          <w:szCs w:val="20"/>
        </w:rPr>
      </w:pPr>
      <w:r w:rsidRPr="001F6854">
        <w:rPr>
          <w:rFonts w:ascii="Arial" w:eastAsia="Arial" w:hAnsi="Arial" w:cs="Arial"/>
          <w:b/>
          <w:sz w:val="20"/>
          <w:szCs w:val="20"/>
        </w:rPr>
        <w:t>Measures:</w:t>
      </w:r>
    </w:p>
    <w:p w14:paraId="17F588A1" w14:textId="2A8552BF" w:rsidR="00217FF3" w:rsidRPr="00686E51" w:rsidRDefault="00C17645" w:rsidP="00686E51">
      <w:pPr>
        <w:numPr>
          <w:ilvl w:val="3"/>
          <w:numId w:val="13"/>
        </w:numPr>
        <w:tabs>
          <w:tab w:val="left" w:pos="709"/>
        </w:tabs>
        <w:spacing w:after="120" w:line="276" w:lineRule="auto"/>
        <w:ind w:left="426"/>
        <w:rPr>
          <w:rFonts w:ascii="Arial" w:eastAsia="Calibri" w:hAnsi="Arial" w:cs="Arial"/>
          <w:sz w:val="20"/>
          <w:szCs w:val="20"/>
        </w:rPr>
      </w:pPr>
      <w:r>
        <w:rPr>
          <w:rFonts w:ascii="Arial" w:eastAsia="Calibri" w:hAnsi="Arial" w:cs="Arial"/>
          <w:sz w:val="20"/>
          <w:szCs w:val="20"/>
        </w:rPr>
        <w:t xml:space="preserve">CHECKLIST: </w:t>
      </w:r>
      <w:r w:rsidR="001B46EC" w:rsidRPr="001F6854">
        <w:rPr>
          <w:rFonts w:ascii="Arial" w:eastAsia="Calibri" w:hAnsi="Arial" w:cs="Arial"/>
          <w:sz w:val="20"/>
          <w:szCs w:val="20"/>
        </w:rPr>
        <w:t>A</w:t>
      </w:r>
      <w:r w:rsidR="00217FF3" w:rsidRPr="001F6854">
        <w:rPr>
          <w:rFonts w:ascii="Arial" w:eastAsia="Calibri" w:hAnsi="Arial" w:cs="Arial"/>
          <w:sz w:val="20"/>
          <w:szCs w:val="20"/>
        </w:rPr>
        <w:t xml:space="preserve"> standard operating procedure for safe injection practices</w:t>
      </w:r>
      <w:r w:rsidR="001B46EC" w:rsidRPr="001F6854">
        <w:rPr>
          <w:rFonts w:ascii="Arial" w:eastAsia="Calibri" w:hAnsi="Arial" w:cs="Arial"/>
          <w:sz w:val="20"/>
          <w:szCs w:val="20"/>
        </w:rPr>
        <w:t xml:space="preserve"> is available</w:t>
      </w:r>
      <w:r w:rsidR="00217FF3" w:rsidRPr="001F6854">
        <w:rPr>
          <w:rFonts w:ascii="Arial" w:eastAsia="Calibri" w:hAnsi="Arial" w:cs="Arial"/>
          <w:sz w:val="20"/>
          <w:szCs w:val="20"/>
        </w:rPr>
        <w:t>.</w:t>
      </w:r>
      <w:r w:rsidR="00D64762" w:rsidRPr="00D64762">
        <w:rPr>
          <w:rFonts w:ascii="Arial" w:eastAsia="Times New Roman" w:hAnsi="Arial" w:cs="Arial"/>
          <w:b/>
          <w:bCs/>
          <w:i/>
          <w:iCs/>
          <w:sz w:val="16"/>
          <w:szCs w:val="16"/>
          <w:lang w:val="en-GB" w:bidi="en-US"/>
        </w:rPr>
        <w:t xml:space="preserve"> </w:t>
      </w:r>
      <w:r w:rsidR="00D64762">
        <w:rPr>
          <w:rFonts w:ascii="Arial" w:eastAsia="Times New Roman" w:hAnsi="Arial" w:cs="Arial"/>
          <w:b/>
          <w:bCs/>
          <w:i/>
          <w:iCs/>
          <w:sz w:val="16"/>
          <w:szCs w:val="16"/>
          <w:lang w:val="en-GB" w:bidi="en-US"/>
        </w:rPr>
        <w:t>DOCUMENT</w:t>
      </w:r>
    </w:p>
    <w:p w14:paraId="292D5301" w14:textId="20851EF6" w:rsidR="00966D78" w:rsidRPr="009D6A7F" w:rsidRDefault="00966D78" w:rsidP="00686E51">
      <w:pPr>
        <w:spacing w:after="120" w:line="276" w:lineRule="auto"/>
        <w:ind w:left="426"/>
        <w:rPr>
          <w:rFonts w:ascii="Arial" w:eastAsia="Calibri" w:hAnsi="Arial" w:cs="Arial"/>
          <w:sz w:val="20"/>
          <w:szCs w:val="20"/>
        </w:rPr>
      </w:pPr>
      <w:bookmarkStart w:id="22" w:name="_Hlk115622472"/>
      <w:r w:rsidRPr="006D68A9">
        <w:rPr>
          <w:rFonts w:ascii="Arial" w:eastAsia="Arial" w:hAnsi="Arial" w:cs="Arial"/>
          <w:b/>
          <w:bCs/>
          <w:sz w:val="18"/>
          <w:szCs w:val="18"/>
        </w:rPr>
        <w:t>Instructions</w:t>
      </w:r>
      <w:r w:rsidRPr="006D68A9">
        <w:rPr>
          <w:rFonts w:ascii="Arial" w:eastAsia="Arial" w:hAnsi="Arial" w:cs="Arial"/>
          <w:sz w:val="18"/>
          <w:szCs w:val="18"/>
        </w:rPr>
        <w:t xml:space="preserve">: </w:t>
      </w:r>
      <w:r w:rsidRPr="00621CF5">
        <w:rPr>
          <w:rFonts w:ascii="Arial" w:eastAsia="Arial" w:hAnsi="Arial" w:cs="Arial"/>
          <w:sz w:val="18"/>
          <w:szCs w:val="18"/>
        </w:rPr>
        <w:t>Read through the standard operating procedure and confirm whether</w:t>
      </w:r>
      <w:r>
        <w:rPr>
          <w:rFonts w:ascii="Arial" w:eastAsia="Arial" w:hAnsi="Arial" w:cs="Arial"/>
          <w:sz w:val="18"/>
          <w:szCs w:val="18"/>
        </w:rPr>
        <w:t xml:space="preserve"> </w:t>
      </w:r>
      <w:r w:rsidRPr="006D68A9">
        <w:rPr>
          <w:rFonts w:ascii="Arial" w:eastAsia="Arial" w:hAnsi="Arial" w:cs="Arial"/>
          <w:sz w:val="18"/>
          <w:szCs w:val="18"/>
        </w:rPr>
        <w:t>the aspects listed below are included and explained in the standard operating procedure. Score 1 if the aspect is included and explained and 0 if not included or not explained</w:t>
      </w:r>
      <w:r>
        <w:rPr>
          <w:rFonts w:ascii="Arial" w:eastAsia="Arial" w:hAnsi="Arial" w:cs="Arial"/>
          <w:sz w:val="18"/>
          <w:szCs w:val="18"/>
        </w:rPr>
        <w:t>.</w:t>
      </w:r>
      <w:bookmarkEnd w:id="22"/>
    </w:p>
    <w:p w14:paraId="0B742868" w14:textId="12E96D89" w:rsidR="009D6A7F" w:rsidRDefault="009D6A7F" w:rsidP="00686E51">
      <w:pPr>
        <w:pStyle w:val="ListParagraph"/>
        <w:numPr>
          <w:ilvl w:val="0"/>
          <w:numId w:val="111"/>
        </w:numPr>
        <w:tabs>
          <w:tab w:val="left" w:pos="709"/>
        </w:tabs>
        <w:spacing w:after="120" w:line="276" w:lineRule="auto"/>
        <w:contextualSpacing w:val="0"/>
        <w:rPr>
          <w:rFonts w:ascii="Arial" w:eastAsia="Calibri" w:hAnsi="Arial" w:cs="Arial"/>
          <w:sz w:val="20"/>
          <w:szCs w:val="20"/>
        </w:rPr>
      </w:pPr>
      <w:r w:rsidRPr="009D6A7F">
        <w:rPr>
          <w:rFonts w:ascii="Arial" w:eastAsia="Calibri" w:hAnsi="Arial" w:cs="Arial"/>
          <w:sz w:val="20"/>
          <w:szCs w:val="20"/>
        </w:rPr>
        <w:t>Prepare injections using aseptic technique in a clean area.</w:t>
      </w:r>
    </w:p>
    <w:p w14:paraId="201BCFE7" w14:textId="79B0748F" w:rsidR="009D6A7F" w:rsidRDefault="00261FC3" w:rsidP="00686E51">
      <w:pPr>
        <w:pStyle w:val="ListParagraph"/>
        <w:numPr>
          <w:ilvl w:val="0"/>
          <w:numId w:val="111"/>
        </w:numPr>
        <w:tabs>
          <w:tab w:val="left" w:pos="709"/>
        </w:tabs>
        <w:spacing w:after="120" w:line="276" w:lineRule="auto"/>
        <w:contextualSpacing w:val="0"/>
        <w:rPr>
          <w:rFonts w:ascii="Arial" w:eastAsia="Calibri" w:hAnsi="Arial" w:cs="Arial"/>
          <w:sz w:val="20"/>
          <w:szCs w:val="20"/>
        </w:rPr>
      </w:pPr>
      <w:r w:rsidRPr="00261FC3">
        <w:rPr>
          <w:rFonts w:ascii="Arial" w:eastAsia="Calibri" w:hAnsi="Arial" w:cs="Arial"/>
          <w:sz w:val="20"/>
          <w:szCs w:val="20"/>
        </w:rPr>
        <w:t>Disinfect the rubber septum on a medication vial with alcohol before piercing</w:t>
      </w:r>
    </w:p>
    <w:p w14:paraId="01749AD9" w14:textId="6303E2FB" w:rsidR="00261FC3" w:rsidRDefault="00261FC3" w:rsidP="00686E51">
      <w:pPr>
        <w:pStyle w:val="ListParagraph"/>
        <w:numPr>
          <w:ilvl w:val="0"/>
          <w:numId w:val="111"/>
        </w:numPr>
        <w:tabs>
          <w:tab w:val="left" w:pos="709"/>
        </w:tabs>
        <w:spacing w:after="120" w:line="276" w:lineRule="auto"/>
        <w:contextualSpacing w:val="0"/>
        <w:rPr>
          <w:rFonts w:ascii="Arial" w:eastAsia="Calibri" w:hAnsi="Arial" w:cs="Arial"/>
          <w:sz w:val="20"/>
          <w:szCs w:val="20"/>
        </w:rPr>
      </w:pPr>
      <w:r w:rsidRPr="00261FC3">
        <w:rPr>
          <w:rFonts w:ascii="Arial" w:eastAsia="Calibri" w:hAnsi="Arial" w:cs="Arial"/>
          <w:sz w:val="20"/>
          <w:szCs w:val="20"/>
        </w:rPr>
        <w:t xml:space="preserve">Do not use needles or syringes for more than one </w:t>
      </w:r>
      <w:r w:rsidR="00141F2E">
        <w:rPr>
          <w:rFonts w:ascii="Arial" w:eastAsia="Calibri" w:hAnsi="Arial" w:cs="Arial"/>
          <w:sz w:val="20"/>
          <w:szCs w:val="20"/>
        </w:rPr>
        <w:t>user</w:t>
      </w:r>
      <w:r w:rsidRPr="00261FC3">
        <w:rPr>
          <w:rFonts w:ascii="Arial" w:eastAsia="Calibri" w:hAnsi="Arial" w:cs="Arial"/>
          <w:sz w:val="20"/>
          <w:szCs w:val="20"/>
        </w:rPr>
        <w:t xml:space="preserve"> (this includes manufactured prefilled syringes and other devices such as insulin pens).</w:t>
      </w:r>
    </w:p>
    <w:p w14:paraId="5E3DF59A" w14:textId="272792F9" w:rsidR="00261FC3" w:rsidRDefault="00261FC3" w:rsidP="00686E51">
      <w:pPr>
        <w:pStyle w:val="ListParagraph"/>
        <w:numPr>
          <w:ilvl w:val="0"/>
          <w:numId w:val="111"/>
        </w:numPr>
        <w:tabs>
          <w:tab w:val="left" w:pos="709"/>
        </w:tabs>
        <w:spacing w:after="120" w:line="276" w:lineRule="auto"/>
        <w:contextualSpacing w:val="0"/>
        <w:rPr>
          <w:rFonts w:ascii="Arial" w:eastAsia="Calibri" w:hAnsi="Arial" w:cs="Arial"/>
          <w:sz w:val="20"/>
          <w:szCs w:val="20"/>
        </w:rPr>
      </w:pPr>
      <w:r w:rsidRPr="00261FC3">
        <w:rPr>
          <w:rFonts w:ascii="Arial" w:eastAsia="Calibri" w:hAnsi="Arial" w:cs="Arial"/>
          <w:sz w:val="20"/>
          <w:szCs w:val="20"/>
        </w:rPr>
        <w:t xml:space="preserve">Do not use single-dose (single-use) medication vials, ampules, and bags or bottles of intravenous solution for more than one </w:t>
      </w:r>
      <w:r w:rsidR="00141F2E">
        <w:rPr>
          <w:rFonts w:ascii="Arial" w:eastAsia="Calibri" w:hAnsi="Arial" w:cs="Arial"/>
          <w:sz w:val="20"/>
          <w:szCs w:val="20"/>
        </w:rPr>
        <w:t>user</w:t>
      </w:r>
      <w:r w:rsidRPr="00261FC3">
        <w:rPr>
          <w:rFonts w:ascii="Arial" w:eastAsia="Calibri" w:hAnsi="Arial" w:cs="Arial"/>
          <w:sz w:val="20"/>
          <w:szCs w:val="20"/>
        </w:rPr>
        <w:t>.</w:t>
      </w:r>
    </w:p>
    <w:p w14:paraId="3E178AB7" w14:textId="0D40BD20" w:rsidR="00261FC3" w:rsidRDefault="00261FC3" w:rsidP="00686E51">
      <w:pPr>
        <w:pStyle w:val="ListParagraph"/>
        <w:numPr>
          <w:ilvl w:val="0"/>
          <w:numId w:val="111"/>
        </w:numPr>
        <w:tabs>
          <w:tab w:val="left" w:pos="709"/>
        </w:tabs>
        <w:spacing w:after="120" w:line="276" w:lineRule="auto"/>
        <w:contextualSpacing w:val="0"/>
        <w:rPr>
          <w:rFonts w:ascii="Arial" w:eastAsia="Calibri" w:hAnsi="Arial" w:cs="Arial"/>
          <w:sz w:val="20"/>
          <w:szCs w:val="20"/>
        </w:rPr>
      </w:pPr>
      <w:r w:rsidRPr="00261FC3">
        <w:rPr>
          <w:rFonts w:ascii="Arial" w:eastAsia="Calibri" w:hAnsi="Arial" w:cs="Arial"/>
          <w:sz w:val="20"/>
          <w:szCs w:val="20"/>
        </w:rPr>
        <w:t>Do not combine the leftover contents of single-use vials for later use.</w:t>
      </w:r>
    </w:p>
    <w:p w14:paraId="07A42508" w14:textId="68C571F8" w:rsidR="00261FC3" w:rsidRDefault="00261FC3" w:rsidP="00686E51">
      <w:pPr>
        <w:pStyle w:val="ListParagraph"/>
        <w:tabs>
          <w:tab w:val="left" w:pos="709"/>
        </w:tabs>
        <w:spacing w:after="120" w:line="276" w:lineRule="auto"/>
        <w:ind w:left="1440"/>
        <w:contextualSpacing w:val="0"/>
        <w:rPr>
          <w:rFonts w:ascii="Arial" w:eastAsia="Calibri" w:hAnsi="Arial" w:cs="Arial"/>
          <w:sz w:val="20"/>
          <w:szCs w:val="20"/>
        </w:rPr>
      </w:pPr>
      <w:r w:rsidRPr="00261FC3">
        <w:rPr>
          <w:rFonts w:ascii="Arial" w:eastAsia="Calibri" w:hAnsi="Arial" w:cs="Arial"/>
          <w:sz w:val="20"/>
          <w:szCs w:val="20"/>
        </w:rPr>
        <w:t>The following apply if multidose vials are used:</w:t>
      </w:r>
    </w:p>
    <w:p w14:paraId="79B225C2" w14:textId="178E854E" w:rsidR="00261FC3" w:rsidRDefault="00261FC3" w:rsidP="00686E51">
      <w:pPr>
        <w:pStyle w:val="ListParagraph"/>
        <w:numPr>
          <w:ilvl w:val="0"/>
          <w:numId w:val="111"/>
        </w:numPr>
        <w:tabs>
          <w:tab w:val="left" w:pos="709"/>
        </w:tabs>
        <w:spacing w:after="120" w:line="276" w:lineRule="auto"/>
        <w:contextualSpacing w:val="0"/>
        <w:rPr>
          <w:rFonts w:ascii="Arial" w:eastAsia="Calibri" w:hAnsi="Arial" w:cs="Arial"/>
          <w:sz w:val="20"/>
          <w:szCs w:val="20"/>
        </w:rPr>
      </w:pPr>
      <w:r w:rsidRPr="00261FC3">
        <w:rPr>
          <w:rFonts w:ascii="Arial" w:eastAsia="Calibri" w:hAnsi="Arial" w:cs="Arial"/>
          <w:sz w:val="20"/>
          <w:szCs w:val="20"/>
        </w:rPr>
        <w:t xml:space="preserve">Date multidose vials when first opened and discard within 28 </w:t>
      </w:r>
      <w:r w:rsidR="00F20630" w:rsidRPr="00261FC3">
        <w:rPr>
          <w:rFonts w:ascii="Arial" w:eastAsia="Calibri" w:hAnsi="Arial" w:cs="Arial"/>
          <w:sz w:val="20"/>
          <w:szCs w:val="20"/>
        </w:rPr>
        <w:t>days unless</w:t>
      </w:r>
      <w:r w:rsidRPr="00261FC3">
        <w:rPr>
          <w:rFonts w:ascii="Arial" w:eastAsia="Calibri" w:hAnsi="Arial" w:cs="Arial"/>
          <w:sz w:val="20"/>
          <w:szCs w:val="20"/>
        </w:rPr>
        <w:t xml:space="preserve"> the manufacturer specifies a different date.</w:t>
      </w:r>
    </w:p>
    <w:p w14:paraId="18798EEA" w14:textId="3C37522B" w:rsidR="00261FC3" w:rsidRDefault="00173B98" w:rsidP="00686E51">
      <w:pPr>
        <w:tabs>
          <w:tab w:val="left" w:pos="709"/>
        </w:tabs>
        <w:spacing w:after="120" w:line="276" w:lineRule="auto"/>
        <w:rPr>
          <w:rFonts w:ascii="Arial" w:eastAsia="Calibri" w:hAnsi="Arial" w:cs="Arial"/>
          <w:sz w:val="20"/>
          <w:szCs w:val="20"/>
        </w:rPr>
      </w:pPr>
      <w:r>
        <w:tab/>
      </w:r>
      <w:r>
        <w:tab/>
      </w:r>
      <w:r>
        <w:tab/>
      </w:r>
      <w:hyperlink r:id="rId14" w:history="1">
        <w:r w:rsidRPr="00DE6E08">
          <w:rPr>
            <w:rStyle w:val="Hyperlink"/>
            <w:rFonts w:ascii="Arial" w:eastAsia="Calibri" w:hAnsi="Arial" w:cs="Arial"/>
            <w:sz w:val="20"/>
            <w:szCs w:val="20"/>
          </w:rPr>
          <w:t>https://www.cdc.gov/oralhealth/infectioncontrol/faqs/safe-injection-practices.htm</w:t>
        </w:r>
      </w:hyperlink>
      <w:r w:rsidR="00261FC3" w:rsidRPr="00261FC3">
        <w:rPr>
          <w:rFonts w:ascii="Arial" w:eastAsia="Calibri" w:hAnsi="Arial" w:cs="Arial"/>
          <w:sz w:val="20"/>
          <w:szCs w:val="20"/>
        </w:rPr>
        <w:t>l</w:t>
      </w:r>
    </w:p>
    <w:p w14:paraId="2040D2B9" w14:textId="77777777" w:rsidR="005D6EFF" w:rsidRPr="00261FC3" w:rsidRDefault="005D6EFF" w:rsidP="00686E51">
      <w:pPr>
        <w:tabs>
          <w:tab w:val="left" w:pos="709"/>
        </w:tabs>
        <w:spacing w:after="120" w:line="276" w:lineRule="auto"/>
        <w:rPr>
          <w:rFonts w:ascii="Arial" w:eastAsia="Calibri" w:hAnsi="Arial" w:cs="Arial"/>
          <w:sz w:val="20"/>
          <w:szCs w:val="20"/>
        </w:rPr>
      </w:pPr>
    </w:p>
    <w:p w14:paraId="7CC39C83" w14:textId="04F0D44E" w:rsidR="00217FF3" w:rsidRPr="00686E51" w:rsidRDefault="00C17645" w:rsidP="00686E51">
      <w:pPr>
        <w:numPr>
          <w:ilvl w:val="3"/>
          <w:numId w:val="13"/>
        </w:numPr>
        <w:tabs>
          <w:tab w:val="left" w:pos="709"/>
        </w:tabs>
        <w:spacing w:after="120" w:line="276" w:lineRule="auto"/>
        <w:ind w:left="426"/>
        <w:rPr>
          <w:rFonts w:ascii="Arial" w:eastAsia="Calibri" w:hAnsi="Arial" w:cs="Arial"/>
          <w:sz w:val="20"/>
          <w:szCs w:val="20"/>
        </w:rPr>
      </w:pPr>
      <w:r>
        <w:rPr>
          <w:rFonts w:ascii="Arial" w:eastAsia="Calibri" w:hAnsi="Arial" w:cs="Arial"/>
          <w:sz w:val="20"/>
          <w:szCs w:val="20"/>
        </w:rPr>
        <w:t xml:space="preserve">CHECKLIST: </w:t>
      </w:r>
      <w:r w:rsidR="001B46EC" w:rsidRPr="001F6854">
        <w:rPr>
          <w:rFonts w:ascii="Arial" w:eastAsia="Calibri" w:hAnsi="Arial" w:cs="Arial"/>
          <w:sz w:val="20"/>
          <w:szCs w:val="20"/>
        </w:rPr>
        <w:t>A</w:t>
      </w:r>
      <w:r w:rsidR="00E773FA" w:rsidRPr="001F6854">
        <w:rPr>
          <w:rFonts w:ascii="Arial" w:eastAsia="Calibri" w:hAnsi="Arial" w:cs="Arial"/>
          <w:sz w:val="20"/>
          <w:szCs w:val="20"/>
        </w:rPr>
        <w:t xml:space="preserve"> </w:t>
      </w:r>
      <w:r w:rsidR="00217FF3" w:rsidRPr="001F6854">
        <w:rPr>
          <w:rFonts w:ascii="Arial" w:eastAsia="Calibri" w:hAnsi="Arial" w:cs="Arial"/>
          <w:sz w:val="20"/>
          <w:szCs w:val="20"/>
        </w:rPr>
        <w:t>standard operating procedure detailing the response required if a user has an adverse drug reaction to an injection</w:t>
      </w:r>
      <w:r w:rsidR="00E773FA" w:rsidRPr="001F6854">
        <w:rPr>
          <w:rFonts w:ascii="Arial" w:eastAsia="Calibri" w:hAnsi="Arial" w:cs="Arial"/>
          <w:sz w:val="20"/>
          <w:szCs w:val="20"/>
        </w:rPr>
        <w:t xml:space="preserve"> </w:t>
      </w:r>
      <w:r w:rsidR="001B46EC" w:rsidRPr="001F6854">
        <w:rPr>
          <w:rFonts w:ascii="Arial" w:eastAsia="Calibri" w:hAnsi="Arial" w:cs="Arial"/>
          <w:sz w:val="20"/>
          <w:szCs w:val="20"/>
        </w:rPr>
        <w:t>is available</w:t>
      </w:r>
      <w:r w:rsidR="00F20630" w:rsidRPr="001F6854">
        <w:rPr>
          <w:rFonts w:ascii="Arial" w:eastAsia="Calibri" w:hAnsi="Arial" w:cs="Arial"/>
          <w:sz w:val="20"/>
          <w:szCs w:val="20"/>
        </w:rPr>
        <w:t xml:space="preserve">. </w:t>
      </w:r>
      <w:r w:rsidR="00D64762">
        <w:rPr>
          <w:rFonts w:ascii="Arial" w:eastAsia="Times New Roman" w:hAnsi="Arial" w:cs="Arial"/>
          <w:b/>
          <w:bCs/>
          <w:i/>
          <w:iCs/>
          <w:sz w:val="16"/>
          <w:szCs w:val="16"/>
          <w:lang w:val="en-GB" w:bidi="en-US"/>
        </w:rPr>
        <w:t>DOCUMENT</w:t>
      </w:r>
    </w:p>
    <w:p w14:paraId="7883D1CB" w14:textId="77777777" w:rsidR="00966D78" w:rsidRDefault="00966D78" w:rsidP="00686E51">
      <w:pPr>
        <w:spacing w:after="120" w:line="276" w:lineRule="auto"/>
        <w:ind w:left="426"/>
        <w:rPr>
          <w:rFonts w:ascii="Arial" w:eastAsia="Arial" w:hAnsi="Arial" w:cs="Arial"/>
          <w:sz w:val="18"/>
          <w:szCs w:val="18"/>
        </w:rPr>
      </w:pPr>
      <w:r w:rsidRPr="006D68A9">
        <w:rPr>
          <w:rFonts w:ascii="Arial" w:eastAsia="Arial" w:hAnsi="Arial" w:cs="Arial"/>
          <w:b/>
          <w:bCs/>
          <w:sz w:val="18"/>
          <w:szCs w:val="18"/>
        </w:rPr>
        <w:t>Instructions</w:t>
      </w:r>
      <w:r w:rsidRPr="006D68A9">
        <w:rPr>
          <w:rFonts w:ascii="Arial" w:eastAsia="Arial" w:hAnsi="Arial" w:cs="Arial"/>
          <w:sz w:val="18"/>
          <w:szCs w:val="18"/>
        </w:rPr>
        <w:t xml:space="preserve">: </w:t>
      </w:r>
      <w:r w:rsidRPr="00621CF5">
        <w:rPr>
          <w:rFonts w:ascii="Arial" w:eastAsia="Arial" w:hAnsi="Arial" w:cs="Arial"/>
          <w:sz w:val="18"/>
          <w:szCs w:val="18"/>
        </w:rPr>
        <w:t>Read through the standard operating procedure and confirm whether</w:t>
      </w:r>
      <w:r>
        <w:rPr>
          <w:rFonts w:ascii="Arial" w:eastAsia="Arial" w:hAnsi="Arial" w:cs="Arial"/>
          <w:sz w:val="18"/>
          <w:szCs w:val="18"/>
        </w:rPr>
        <w:t xml:space="preserve"> </w:t>
      </w:r>
      <w:r w:rsidRPr="006D68A9">
        <w:rPr>
          <w:rFonts w:ascii="Arial" w:eastAsia="Arial" w:hAnsi="Arial" w:cs="Arial"/>
          <w:sz w:val="18"/>
          <w:szCs w:val="18"/>
        </w:rPr>
        <w:t>the aspects listed below are included and explained in the standard operating procedure. Score 1 if the aspect is included and explained and 0 if not included or not explained</w:t>
      </w:r>
      <w:r>
        <w:rPr>
          <w:rFonts w:ascii="Arial" w:eastAsia="Arial" w:hAnsi="Arial" w:cs="Arial"/>
          <w:sz w:val="18"/>
          <w:szCs w:val="18"/>
        </w:rPr>
        <w:t>.</w:t>
      </w:r>
    </w:p>
    <w:p w14:paraId="3279FA59" w14:textId="61928179" w:rsidR="005D6EFF" w:rsidRPr="005D6EFF" w:rsidRDefault="005D6EFF" w:rsidP="00686E51">
      <w:pPr>
        <w:pStyle w:val="ListParagraph"/>
        <w:numPr>
          <w:ilvl w:val="0"/>
          <w:numId w:val="112"/>
        </w:numPr>
        <w:tabs>
          <w:tab w:val="left" w:pos="709"/>
        </w:tabs>
        <w:spacing w:after="120" w:line="276" w:lineRule="auto"/>
        <w:contextualSpacing w:val="0"/>
        <w:rPr>
          <w:rFonts w:ascii="Arial" w:eastAsia="Calibri" w:hAnsi="Arial" w:cs="Arial"/>
          <w:sz w:val="18"/>
          <w:szCs w:val="18"/>
        </w:rPr>
      </w:pPr>
      <w:r w:rsidRPr="005D6EFF">
        <w:rPr>
          <w:rFonts w:ascii="Arial" w:eastAsia="Calibri" w:hAnsi="Arial" w:cs="Arial"/>
          <w:sz w:val="18"/>
          <w:szCs w:val="18"/>
        </w:rPr>
        <w:t>Immediate action taken to manage the user</w:t>
      </w:r>
    </w:p>
    <w:p w14:paraId="4C7DE0D0" w14:textId="4667AE90" w:rsidR="005D6EFF" w:rsidRDefault="005D6EFF" w:rsidP="00686E51">
      <w:pPr>
        <w:pStyle w:val="ListParagraph"/>
        <w:numPr>
          <w:ilvl w:val="0"/>
          <w:numId w:val="112"/>
        </w:numPr>
        <w:tabs>
          <w:tab w:val="left" w:pos="709"/>
        </w:tabs>
        <w:spacing w:after="120" w:line="276" w:lineRule="auto"/>
        <w:contextualSpacing w:val="0"/>
        <w:rPr>
          <w:rFonts w:ascii="Arial" w:eastAsia="Calibri" w:hAnsi="Arial" w:cs="Arial"/>
          <w:sz w:val="18"/>
          <w:szCs w:val="18"/>
        </w:rPr>
      </w:pPr>
      <w:r w:rsidRPr="005D6EFF">
        <w:rPr>
          <w:rFonts w:ascii="Arial" w:eastAsia="Calibri" w:hAnsi="Arial" w:cs="Arial"/>
          <w:sz w:val="18"/>
          <w:szCs w:val="18"/>
        </w:rPr>
        <w:t xml:space="preserve">Identification of the drug </w:t>
      </w:r>
      <w:r>
        <w:rPr>
          <w:rFonts w:ascii="Arial" w:eastAsia="Calibri" w:hAnsi="Arial" w:cs="Arial"/>
          <w:sz w:val="18"/>
          <w:szCs w:val="18"/>
        </w:rPr>
        <w:t xml:space="preserve">that caused the </w:t>
      </w:r>
      <w:r w:rsidRPr="005D6EFF">
        <w:rPr>
          <w:rFonts w:ascii="Arial" w:eastAsia="Calibri" w:hAnsi="Arial" w:cs="Arial"/>
          <w:sz w:val="18"/>
          <w:szCs w:val="18"/>
        </w:rPr>
        <w:t>react</w:t>
      </w:r>
      <w:r>
        <w:rPr>
          <w:rFonts w:ascii="Arial" w:eastAsia="Calibri" w:hAnsi="Arial" w:cs="Arial"/>
          <w:sz w:val="18"/>
          <w:szCs w:val="18"/>
        </w:rPr>
        <w:t>ion</w:t>
      </w:r>
    </w:p>
    <w:p w14:paraId="12A0A68D" w14:textId="589C4279" w:rsidR="005D6EFF" w:rsidRPr="005D6EFF" w:rsidRDefault="005D6EFF" w:rsidP="00686E51">
      <w:pPr>
        <w:pStyle w:val="ListParagraph"/>
        <w:numPr>
          <w:ilvl w:val="0"/>
          <w:numId w:val="112"/>
        </w:numPr>
        <w:tabs>
          <w:tab w:val="left" w:pos="709"/>
        </w:tabs>
        <w:spacing w:after="120" w:line="276" w:lineRule="auto"/>
        <w:contextualSpacing w:val="0"/>
        <w:rPr>
          <w:rFonts w:ascii="Arial" w:eastAsia="Calibri" w:hAnsi="Arial" w:cs="Arial"/>
          <w:sz w:val="18"/>
          <w:szCs w:val="18"/>
        </w:rPr>
      </w:pPr>
      <w:r>
        <w:rPr>
          <w:rFonts w:ascii="Arial" w:eastAsia="Calibri" w:hAnsi="Arial" w:cs="Arial"/>
          <w:sz w:val="18"/>
          <w:szCs w:val="18"/>
        </w:rPr>
        <w:t>Documentation of reaction into user health record</w:t>
      </w:r>
    </w:p>
    <w:p w14:paraId="1C66306A" w14:textId="0B6C14A5" w:rsidR="005D6EFF" w:rsidRPr="005D6EFF" w:rsidRDefault="005D6EFF" w:rsidP="00686E51">
      <w:pPr>
        <w:pStyle w:val="ListParagraph"/>
        <w:numPr>
          <w:ilvl w:val="0"/>
          <w:numId w:val="112"/>
        </w:numPr>
        <w:tabs>
          <w:tab w:val="left" w:pos="709"/>
        </w:tabs>
        <w:spacing w:after="120" w:line="276" w:lineRule="auto"/>
        <w:contextualSpacing w:val="0"/>
        <w:rPr>
          <w:rFonts w:ascii="Arial" w:eastAsia="Calibri" w:hAnsi="Arial" w:cs="Arial"/>
          <w:sz w:val="18"/>
          <w:szCs w:val="18"/>
        </w:rPr>
      </w:pPr>
      <w:r w:rsidRPr="005D6EFF">
        <w:rPr>
          <w:rFonts w:ascii="Arial" w:eastAsia="Calibri" w:hAnsi="Arial" w:cs="Arial"/>
          <w:sz w:val="18"/>
          <w:szCs w:val="18"/>
        </w:rPr>
        <w:t>Reporting of adverse drug reaction to relevant authority</w:t>
      </w:r>
    </w:p>
    <w:p w14:paraId="4C60C606" w14:textId="5290BBA1" w:rsidR="005D6EFF" w:rsidRPr="005D6EFF" w:rsidRDefault="005D6EFF" w:rsidP="00686E51">
      <w:pPr>
        <w:pStyle w:val="ListParagraph"/>
        <w:numPr>
          <w:ilvl w:val="0"/>
          <w:numId w:val="112"/>
        </w:numPr>
        <w:tabs>
          <w:tab w:val="left" w:pos="709"/>
        </w:tabs>
        <w:spacing w:after="120" w:line="276" w:lineRule="auto"/>
        <w:contextualSpacing w:val="0"/>
      </w:pPr>
      <w:r w:rsidRPr="005D6EFF">
        <w:rPr>
          <w:rFonts w:ascii="Arial" w:eastAsia="Calibri" w:hAnsi="Arial" w:cs="Arial"/>
          <w:sz w:val="18"/>
          <w:szCs w:val="18"/>
        </w:rPr>
        <w:t>Providing feedback to user</w:t>
      </w:r>
    </w:p>
    <w:p w14:paraId="0E6E7BF2" w14:textId="0E8C29DA" w:rsidR="00217FF3" w:rsidRPr="00686E51" w:rsidRDefault="00C17645" w:rsidP="00686E51">
      <w:pPr>
        <w:numPr>
          <w:ilvl w:val="3"/>
          <w:numId w:val="13"/>
        </w:numPr>
        <w:tabs>
          <w:tab w:val="left" w:pos="709"/>
        </w:tabs>
        <w:spacing w:after="120" w:line="276" w:lineRule="auto"/>
        <w:ind w:left="426"/>
        <w:rPr>
          <w:rFonts w:ascii="Arial" w:eastAsia="Calibri" w:hAnsi="Arial" w:cs="Arial"/>
          <w:sz w:val="20"/>
          <w:szCs w:val="20"/>
        </w:rPr>
      </w:pPr>
      <w:r>
        <w:rPr>
          <w:rFonts w:ascii="Arial" w:eastAsia="Calibri" w:hAnsi="Arial" w:cs="Arial"/>
          <w:sz w:val="20"/>
          <w:szCs w:val="20"/>
        </w:rPr>
        <w:t xml:space="preserve">CHECKLIST: </w:t>
      </w:r>
      <w:r w:rsidR="00217FF3" w:rsidRPr="001F6854">
        <w:rPr>
          <w:rFonts w:ascii="Arial" w:eastAsia="Calibri" w:hAnsi="Arial" w:cs="Arial"/>
          <w:sz w:val="20"/>
          <w:szCs w:val="20"/>
        </w:rPr>
        <w:t xml:space="preserve">There is a </w:t>
      </w:r>
      <w:r w:rsidR="00966D78">
        <w:rPr>
          <w:rFonts w:ascii="Arial" w:eastAsia="Calibri" w:hAnsi="Arial" w:cs="Arial"/>
          <w:sz w:val="20"/>
          <w:szCs w:val="20"/>
        </w:rPr>
        <w:t>standard operating procedure</w:t>
      </w:r>
      <w:r w:rsidR="00966D78" w:rsidRPr="001F6854">
        <w:rPr>
          <w:rFonts w:ascii="Arial" w:eastAsia="Calibri" w:hAnsi="Arial" w:cs="Arial"/>
          <w:sz w:val="20"/>
          <w:szCs w:val="20"/>
        </w:rPr>
        <w:t xml:space="preserve"> </w:t>
      </w:r>
      <w:r w:rsidR="00217FF3" w:rsidRPr="001F6854">
        <w:rPr>
          <w:rFonts w:ascii="Arial" w:eastAsia="Calibri" w:hAnsi="Arial" w:cs="Arial"/>
          <w:sz w:val="20"/>
          <w:szCs w:val="20"/>
        </w:rPr>
        <w:t xml:space="preserve">on invasive procedures which includes the details listed below. </w:t>
      </w:r>
      <w:r w:rsidR="00D64762">
        <w:rPr>
          <w:rFonts w:ascii="Arial" w:eastAsia="Times New Roman" w:hAnsi="Arial" w:cs="Arial"/>
          <w:b/>
          <w:bCs/>
          <w:i/>
          <w:iCs/>
          <w:sz w:val="16"/>
          <w:szCs w:val="16"/>
          <w:lang w:val="en-GB" w:bidi="en-US"/>
        </w:rPr>
        <w:t>DOCUMENT</w:t>
      </w:r>
    </w:p>
    <w:p w14:paraId="559969B3" w14:textId="346308F9" w:rsidR="00966D78" w:rsidRPr="00966D78" w:rsidRDefault="00966D78" w:rsidP="00686E51">
      <w:pPr>
        <w:spacing w:after="120" w:line="276" w:lineRule="auto"/>
        <w:ind w:left="426"/>
        <w:rPr>
          <w:rFonts w:ascii="Arial" w:eastAsia="Calibri" w:hAnsi="Arial" w:cs="Arial"/>
          <w:sz w:val="20"/>
          <w:szCs w:val="20"/>
        </w:rPr>
      </w:pPr>
      <w:r w:rsidRPr="006D68A9">
        <w:rPr>
          <w:rFonts w:ascii="Arial" w:eastAsia="Arial" w:hAnsi="Arial" w:cs="Arial"/>
          <w:b/>
          <w:bCs/>
          <w:sz w:val="18"/>
          <w:szCs w:val="18"/>
        </w:rPr>
        <w:t>Instructions</w:t>
      </w:r>
      <w:r w:rsidRPr="006D68A9">
        <w:rPr>
          <w:rFonts w:ascii="Arial" w:eastAsia="Arial" w:hAnsi="Arial" w:cs="Arial"/>
          <w:sz w:val="18"/>
          <w:szCs w:val="18"/>
        </w:rPr>
        <w:t xml:space="preserve">: </w:t>
      </w:r>
      <w:r w:rsidRPr="00621CF5">
        <w:rPr>
          <w:rFonts w:ascii="Arial" w:eastAsia="Arial" w:hAnsi="Arial" w:cs="Arial"/>
          <w:sz w:val="18"/>
          <w:szCs w:val="18"/>
        </w:rPr>
        <w:t>Read through the standard operating procedure and confirm whether</w:t>
      </w:r>
      <w:r>
        <w:rPr>
          <w:rFonts w:ascii="Arial" w:eastAsia="Arial" w:hAnsi="Arial" w:cs="Arial"/>
          <w:sz w:val="18"/>
          <w:szCs w:val="18"/>
        </w:rPr>
        <w:t xml:space="preserve"> </w:t>
      </w:r>
      <w:r w:rsidRPr="006D68A9">
        <w:rPr>
          <w:rFonts w:ascii="Arial" w:eastAsia="Arial" w:hAnsi="Arial" w:cs="Arial"/>
          <w:sz w:val="18"/>
          <w:szCs w:val="18"/>
        </w:rPr>
        <w:t>the aspects listed below are included and explained in the standard operating procedure. Score 1 if the aspect is included and explained and 0 if not included or not explained</w:t>
      </w:r>
      <w:r>
        <w:rPr>
          <w:rFonts w:ascii="Arial" w:eastAsia="Arial" w:hAnsi="Arial" w:cs="Arial"/>
          <w:sz w:val="18"/>
          <w:szCs w:val="18"/>
        </w:rPr>
        <w:t>.</w:t>
      </w:r>
    </w:p>
    <w:p w14:paraId="3F95B5AD" w14:textId="4E9799BE" w:rsidR="00217FF3" w:rsidRPr="001F6854" w:rsidRDefault="00217FF3" w:rsidP="00686E51">
      <w:pPr>
        <w:numPr>
          <w:ilvl w:val="0"/>
          <w:numId w:val="31"/>
        </w:numPr>
        <w:tabs>
          <w:tab w:val="left" w:pos="1701"/>
        </w:tabs>
        <w:spacing w:after="120" w:line="276" w:lineRule="auto"/>
        <w:ind w:left="1134"/>
        <w:rPr>
          <w:rFonts w:ascii="Arial" w:eastAsia="Calibri" w:hAnsi="Arial" w:cs="Arial"/>
          <w:sz w:val="18"/>
          <w:szCs w:val="20"/>
        </w:rPr>
      </w:pPr>
      <w:r w:rsidRPr="001F6854">
        <w:rPr>
          <w:rFonts w:ascii="Arial" w:eastAsia="Calibri" w:hAnsi="Arial" w:cs="Arial"/>
          <w:sz w:val="18"/>
          <w:szCs w:val="20"/>
        </w:rPr>
        <w:t xml:space="preserve">Where in the practice they can be </w:t>
      </w:r>
      <w:r w:rsidR="00B93B99" w:rsidRPr="001F6854">
        <w:rPr>
          <w:rFonts w:ascii="Arial" w:eastAsia="Calibri" w:hAnsi="Arial" w:cs="Arial"/>
          <w:sz w:val="18"/>
          <w:szCs w:val="20"/>
        </w:rPr>
        <w:t>performed</w:t>
      </w:r>
      <w:r w:rsidR="00966D78">
        <w:rPr>
          <w:rFonts w:ascii="Arial" w:eastAsia="Calibri" w:hAnsi="Arial" w:cs="Arial"/>
          <w:sz w:val="18"/>
          <w:szCs w:val="20"/>
        </w:rPr>
        <w:t>.</w:t>
      </w:r>
    </w:p>
    <w:p w14:paraId="6D67819D" w14:textId="4F00DEE8" w:rsidR="00217FF3" w:rsidRPr="001F6854" w:rsidRDefault="00217FF3" w:rsidP="00686E51">
      <w:pPr>
        <w:numPr>
          <w:ilvl w:val="0"/>
          <w:numId w:val="31"/>
        </w:numPr>
        <w:tabs>
          <w:tab w:val="left" w:pos="1701"/>
        </w:tabs>
        <w:spacing w:after="120" w:line="276" w:lineRule="auto"/>
        <w:ind w:left="1134"/>
        <w:rPr>
          <w:rFonts w:ascii="Arial" w:eastAsia="Calibri" w:hAnsi="Arial" w:cs="Arial"/>
          <w:sz w:val="18"/>
          <w:szCs w:val="20"/>
        </w:rPr>
      </w:pPr>
      <w:r w:rsidRPr="001F6854">
        <w:rPr>
          <w:rFonts w:ascii="Arial" w:eastAsia="Calibri" w:hAnsi="Arial" w:cs="Arial"/>
          <w:sz w:val="18"/>
          <w:szCs w:val="20"/>
        </w:rPr>
        <w:t xml:space="preserve">Infection control procedures to be </w:t>
      </w:r>
      <w:r w:rsidR="00B93B99" w:rsidRPr="001F6854">
        <w:rPr>
          <w:rFonts w:ascii="Arial" w:eastAsia="Calibri" w:hAnsi="Arial" w:cs="Arial"/>
          <w:sz w:val="18"/>
          <w:szCs w:val="20"/>
        </w:rPr>
        <w:t>implemented.</w:t>
      </w:r>
    </w:p>
    <w:p w14:paraId="36E46716" w14:textId="0AEF735D" w:rsidR="00217FF3" w:rsidRPr="001F6854" w:rsidRDefault="00217FF3" w:rsidP="00686E51">
      <w:pPr>
        <w:numPr>
          <w:ilvl w:val="0"/>
          <w:numId w:val="31"/>
        </w:numPr>
        <w:tabs>
          <w:tab w:val="left" w:pos="1701"/>
        </w:tabs>
        <w:spacing w:after="120" w:line="276" w:lineRule="auto"/>
        <w:ind w:left="1134"/>
        <w:rPr>
          <w:rFonts w:ascii="Arial" w:eastAsia="Calibri" w:hAnsi="Arial" w:cs="Arial"/>
          <w:sz w:val="18"/>
          <w:szCs w:val="20"/>
        </w:rPr>
      </w:pPr>
      <w:r w:rsidRPr="001F6854">
        <w:rPr>
          <w:rFonts w:ascii="Arial" w:eastAsia="Calibri" w:hAnsi="Arial" w:cs="Arial"/>
          <w:sz w:val="18"/>
          <w:szCs w:val="20"/>
        </w:rPr>
        <w:t xml:space="preserve">Surgical care and anaesthetic care </w:t>
      </w:r>
      <w:r w:rsidR="00B93B99" w:rsidRPr="001F6854">
        <w:rPr>
          <w:rFonts w:ascii="Arial" w:eastAsia="Calibri" w:hAnsi="Arial" w:cs="Arial"/>
          <w:sz w:val="18"/>
          <w:szCs w:val="20"/>
        </w:rPr>
        <w:t>required.</w:t>
      </w:r>
    </w:p>
    <w:p w14:paraId="735384FD" w14:textId="7AD4BCD9" w:rsidR="00217FF3" w:rsidRPr="001F6854" w:rsidRDefault="00217FF3" w:rsidP="00686E51">
      <w:pPr>
        <w:numPr>
          <w:ilvl w:val="0"/>
          <w:numId w:val="31"/>
        </w:numPr>
        <w:tabs>
          <w:tab w:val="left" w:pos="1701"/>
        </w:tabs>
        <w:spacing w:after="120" w:line="276" w:lineRule="auto"/>
        <w:ind w:left="1134"/>
        <w:rPr>
          <w:rFonts w:ascii="Arial" w:eastAsia="Calibri" w:hAnsi="Arial" w:cs="Arial"/>
          <w:sz w:val="18"/>
          <w:szCs w:val="20"/>
        </w:rPr>
      </w:pPr>
      <w:r w:rsidRPr="001F6854">
        <w:rPr>
          <w:rFonts w:ascii="Arial" w:eastAsia="Calibri" w:hAnsi="Arial" w:cs="Arial"/>
          <w:sz w:val="18"/>
          <w:szCs w:val="20"/>
        </w:rPr>
        <w:t xml:space="preserve">Appropriate monitoring to be provided before, during and after the </w:t>
      </w:r>
      <w:r w:rsidR="00B93B99" w:rsidRPr="001F6854">
        <w:rPr>
          <w:rFonts w:ascii="Arial" w:eastAsia="Calibri" w:hAnsi="Arial" w:cs="Arial"/>
          <w:sz w:val="18"/>
          <w:szCs w:val="20"/>
        </w:rPr>
        <w:t>procedure.</w:t>
      </w:r>
    </w:p>
    <w:p w14:paraId="4E5DCD36" w14:textId="77777777" w:rsidR="001A07D5" w:rsidRPr="001F6854" w:rsidRDefault="001A07D5" w:rsidP="00686E51">
      <w:pPr>
        <w:tabs>
          <w:tab w:val="left" w:pos="1701"/>
        </w:tabs>
        <w:spacing w:after="120" w:line="276" w:lineRule="auto"/>
        <w:ind w:left="1134"/>
        <w:rPr>
          <w:rFonts w:ascii="Arial" w:eastAsia="Calibri" w:hAnsi="Arial" w:cs="Arial"/>
          <w:sz w:val="18"/>
          <w:szCs w:val="20"/>
        </w:rPr>
      </w:pPr>
    </w:p>
    <w:p w14:paraId="3CD42A63" w14:textId="0BA1CA90" w:rsidR="00217FF3" w:rsidRPr="00686E51" w:rsidRDefault="002E6960" w:rsidP="00686E51">
      <w:pPr>
        <w:numPr>
          <w:ilvl w:val="3"/>
          <w:numId w:val="13"/>
        </w:numPr>
        <w:tabs>
          <w:tab w:val="left" w:pos="709"/>
        </w:tabs>
        <w:spacing w:after="120" w:line="276" w:lineRule="auto"/>
        <w:ind w:left="426"/>
        <w:rPr>
          <w:rFonts w:ascii="Arial" w:eastAsia="Calibri" w:hAnsi="Arial" w:cs="Arial"/>
          <w:sz w:val="20"/>
          <w:szCs w:val="20"/>
        </w:rPr>
      </w:pPr>
      <w:r w:rsidRPr="001F6854">
        <w:rPr>
          <w:rFonts w:ascii="Arial" w:eastAsia="Calibri" w:hAnsi="Arial" w:cs="Arial"/>
          <w:sz w:val="20"/>
          <w:szCs w:val="20"/>
        </w:rPr>
        <w:t xml:space="preserve">CHECKLIST: </w:t>
      </w:r>
      <w:r w:rsidR="00217FF3" w:rsidRPr="001F6854">
        <w:rPr>
          <w:rFonts w:ascii="Arial" w:eastAsia="Calibri" w:hAnsi="Arial" w:cs="Arial"/>
          <w:sz w:val="20"/>
          <w:szCs w:val="20"/>
        </w:rPr>
        <w:t>A standard operating procedure for local anaesthesia is available</w:t>
      </w:r>
      <w:r w:rsidR="00D64762">
        <w:rPr>
          <w:rFonts w:ascii="Arial" w:eastAsia="Calibri" w:hAnsi="Arial" w:cs="Arial"/>
          <w:sz w:val="20"/>
          <w:szCs w:val="20"/>
        </w:rPr>
        <w:t xml:space="preserve">. </w:t>
      </w:r>
      <w:r w:rsidR="00D64762">
        <w:rPr>
          <w:rFonts w:ascii="Arial" w:eastAsia="Times New Roman" w:hAnsi="Arial" w:cs="Arial"/>
          <w:b/>
          <w:bCs/>
          <w:i/>
          <w:iCs/>
          <w:sz w:val="16"/>
          <w:szCs w:val="16"/>
          <w:lang w:val="en-GB" w:bidi="en-US"/>
        </w:rPr>
        <w:t>DOCUMENT</w:t>
      </w:r>
    </w:p>
    <w:p w14:paraId="58E4AF2F" w14:textId="46393489" w:rsidR="00966D78" w:rsidRPr="001F6854" w:rsidRDefault="00966D78" w:rsidP="00686E51">
      <w:pPr>
        <w:spacing w:after="120" w:line="276" w:lineRule="auto"/>
        <w:ind w:left="567"/>
        <w:rPr>
          <w:rFonts w:ascii="Arial" w:eastAsia="Calibri" w:hAnsi="Arial" w:cs="Arial"/>
          <w:sz w:val="20"/>
          <w:szCs w:val="20"/>
        </w:rPr>
      </w:pPr>
      <w:r w:rsidRPr="006D68A9">
        <w:rPr>
          <w:rFonts w:ascii="Arial" w:eastAsia="Arial" w:hAnsi="Arial" w:cs="Arial"/>
          <w:b/>
          <w:bCs/>
          <w:sz w:val="18"/>
          <w:szCs w:val="18"/>
        </w:rPr>
        <w:t>Instructions</w:t>
      </w:r>
      <w:r w:rsidRPr="006D68A9">
        <w:rPr>
          <w:rFonts w:ascii="Arial" w:eastAsia="Arial" w:hAnsi="Arial" w:cs="Arial"/>
          <w:sz w:val="18"/>
          <w:szCs w:val="18"/>
        </w:rPr>
        <w:t xml:space="preserve">: </w:t>
      </w:r>
      <w:r w:rsidRPr="00621CF5">
        <w:rPr>
          <w:rFonts w:ascii="Arial" w:eastAsia="Arial" w:hAnsi="Arial" w:cs="Arial"/>
          <w:sz w:val="18"/>
          <w:szCs w:val="18"/>
        </w:rPr>
        <w:t>Read through the standard operating procedure and confirm whether</w:t>
      </w:r>
      <w:r>
        <w:rPr>
          <w:rFonts w:ascii="Arial" w:eastAsia="Arial" w:hAnsi="Arial" w:cs="Arial"/>
          <w:sz w:val="18"/>
          <w:szCs w:val="18"/>
        </w:rPr>
        <w:t xml:space="preserve"> </w:t>
      </w:r>
      <w:r w:rsidRPr="006D68A9">
        <w:rPr>
          <w:rFonts w:ascii="Arial" w:eastAsia="Arial" w:hAnsi="Arial" w:cs="Arial"/>
          <w:sz w:val="18"/>
          <w:szCs w:val="18"/>
        </w:rPr>
        <w:t>the aspects listed below are included and explained in the standard operating procedure. Score 1 if the aspect is included and explained and 0 if not included or not explained</w:t>
      </w:r>
      <w:r>
        <w:rPr>
          <w:rFonts w:ascii="Arial" w:eastAsia="Arial" w:hAnsi="Arial" w:cs="Arial"/>
          <w:sz w:val="18"/>
          <w:szCs w:val="18"/>
        </w:rPr>
        <w:t>.</w:t>
      </w:r>
    </w:p>
    <w:p w14:paraId="326AF7B9" w14:textId="6E5AD12A" w:rsidR="00217FF3" w:rsidRPr="001F6854" w:rsidRDefault="00217FF3" w:rsidP="00686E51">
      <w:pPr>
        <w:numPr>
          <w:ilvl w:val="0"/>
          <w:numId w:val="32"/>
        </w:numPr>
        <w:tabs>
          <w:tab w:val="left" w:pos="1418"/>
          <w:tab w:val="left" w:pos="1560"/>
        </w:tabs>
        <w:spacing w:after="120" w:line="276" w:lineRule="auto"/>
        <w:ind w:left="1134"/>
        <w:rPr>
          <w:rFonts w:ascii="Arial" w:eastAsia="Calibri" w:hAnsi="Arial" w:cs="Arial"/>
          <w:sz w:val="18"/>
          <w:szCs w:val="20"/>
        </w:rPr>
      </w:pPr>
      <w:r w:rsidRPr="001F6854">
        <w:rPr>
          <w:rFonts w:ascii="Arial" w:eastAsia="Calibri" w:hAnsi="Arial" w:cs="Arial"/>
          <w:sz w:val="18"/>
          <w:szCs w:val="20"/>
        </w:rPr>
        <w:t xml:space="preserve">Local anaesthetic agents approved for use at the </w:t>
      </w:r>
      <w:r w:rsidR="00B93B99" w:rsidRPr="001F6854">
        <w:rPr>
          <w:rFonts w:ascii="Arial" w:eastAsia="Calibri" w:hAnsi="Arial" w:cs="Arial"/>
          <w:sz w:val="18"/>
          <w:szCs w:val="20"/>
        </w:rPr>
        <w:t>practice.</w:t>
      </w:r>
    </w:p>
    <w:p w14:paraId="4CAE534A" w14:textId="3FF64D7A" w:rsidR="00217FF3" w:rsidRPr="001F6854" w:rsidRDefault="00217FF3" w:rsidP="00686E51">
      <w:pPr>
        <w:numPr>
          <w:ilvl w:val="0"/>
          <w:numId w:val="32"/>
        </w:numPr>
        <w:tabs>
          <w:tab w:val="left" w:pos="1418"/>
          <w:tab w:val="left" w:pos="1560"/>
        </w:tabs>
        <w:spacing w:after="120" w:line="276" w:lineRule="auto"/>
        <w:ind w:left="1134"/>
        <w:rPr>
          <w:rFonts w:ascii="Arial" w:eastAsia="Calibri" w:hAnsi="Arial" w:cs="Arial"/>
          <w:sz w:val="18"/>
          <w:szCs w:val="20"/>
        </w:rPr>
      </w:pPr>
      <w:r w:rsidRPr="001F6854">
        <w:rPr>
          <w:rFonts w:ascii="Arial" w:eastAsia="Calibri" w:hAnsi="Arial" w:cs="Arial"/>
          <w:sz w:val="18"/>
          <w:szCs w:val="20"/>
        </w:rPr>
        <w:t xml:space="preserve">Emergency response required for adverse reactions to the approved </w:t>
      </w:r>
      <w:r w:rsidR="00B93B99" w:rsidRPr="001F6854">
        <w:rPr>
          <w:rFonts w:ascii="Arial" w:eastAsia="Calibri" w:hAnsi="Arial" w:cs="Arial"/>
          <w:sz w:val="18"/>
          <w:szCs w:val="20"/>
        </w:rPr>
        <w:t>agents.</w:t>
      </w:r>
    </w:p>
    <w:p w14:paraId="56BE2AFA" w14:textId="77777777" w:rsidR="00217FF3" w:rsidRPr="001F6854" w:rsidRDefault="00217FF3" w:rsidP="00686E51">
      <w:pPr>
        <w:numPr>
          <w:ilvl w:val="0"/>
          <w:numId w:val="32"/>
        </w:numPr>
        <w:tabs>
          <w:tab w:val="left" w:pos="1418"/>
          <w:tab w:val="left" w:pos="1560"/>
        </w:tabs>
        <w:spacing w:after="120" w:line="276" w:lineRule="auto"/>
        <w:ind w:left="1134"/>
        <w:rPr>
          <w:rFonts w:ascii="Arial" w:eastAsia="Calibri" w:hAnsi="Arial" w:cs="Arial"/>
          <w:sz w:val="18"/>
          <w:szCs w:val="20"/>
        </w:rPr>
      </w:pPr>
      <w:r w:rsidRPr="001F6854">
        <w:rPr>
          <w:rFonts w:ascii="Arial" w:eastAsia="Calibri" w:hAnsi="Arial" w:cs="Arial"/>
          <w:sz w:val="18"/>
          <w:szCs w:val="20"/>
        </w:rPr>
        <w:t>The dosage for administration, relevant to the procedure and user characteristics</w:t>
      </w:r>
    </w:p>
    <w:p w14:paraId="5883A4A4" w14:textId="77777777" w:rsidR="00217FF3" w:rsidRPr="001F6854" w:rsidRDefault="00217FF3" w:rsidP="00686E51">
      <w:pPr>
        <w:numPr>
          <w:ilvl w:val="0"/>
          <w:numId w:val="32"/>
        </w:numPr>
        <w:tabs>
          <w:tab w:val="left" w:pos="1418"/>
          <w:tab w:val="left" w:pos="1560"/>
        </w:tabs>
        <w:spacing w:after="120" w:line="276" w:lineRule="auto"/>
        <w:ind w:left="1134"/>
        <w:rPr>
          <w:rFonts w:ascii="Arial" w:eastAsia="Calibri" w:hAnsi="Arial" w:cs="Arial"/>
          <w:sz w:val="18"/>
          <w:szCs w:val="20"/>
        </w:rPr>
      </w:pPr>
      <w:r w:rsidRPr="001F6854">
        <w:rPr>
          <w:rFonts w:ascii="Arial" w:eastAsia="Calibri" w:hAnsi="Arial" w:cs="Arial"/>
          <w:sz w:val="18"/>
          <w:szCs w:val="20"/>
        </w:rPr>
        <w:t>The route of administration</w:t>
      </w:r>
    </w:p>
    <w:p w14:paraId="4D501007" w14:textId="52DA6191" w:rsidR="00217FF3" w:rsidRPr="001F6854" w:rsidRDefault="00217FF3" w:rsidP="00686E51">
      <w:pPr>
        <w:numPr>
          <w:ilvl w:val="0"/>
          <w:numId w:val="32"/>
        </w:numPr>
        <w:tabs>
          <w:tab w:val="left" w:pos="1418"/>
          <w:tab w:val="left" w:pos="1560"/>
        </w:tabs>
        <w:spacing w:after="120" w:line="276" w:lineRule="auto"/>
        <w:ind w:left="1134"/>
        <w:rPr>
          <w:rFonts w:ascii="Arial" w:eastAsia="Calibri" w:hAnsi="Arial" w:cs="Arial"/>
          <w:sz w:val="18"/>
          <w:szCs w:val="20"/>
        </w:rPr>
      </w:pPr>
      <w:r w:rsidRPr="001F6854">
        <w:rPr>
          <w:rFonts w:ascii="Arial" w:eastAsia="Calibri" w:hAnsi="Arial" w:cs="Arial"/>
          <w:sz w:val="18"/>
          <w:szCs w:val="20"/>
        </w:rPr>
        <w:t xml:space="preserve">The appropriate injection </w:t>
      </w:r>
      <w:r w:rsidR="00B93B99" w:rsidRPr="001F6854">
        <w:rPr>
          <w:rFonts w:ascii="Arial" w:eastAsia="Calibri" w:hAnsi="Arial" w:cs="Arial"/>
          <w:sz w:val="18"/>
          <w:szCs w:val="20"/>
        </w:rPr>
        <w:t>site.</w:t>
      </w:r>
    </w:p>
    <w:p w14:paraId="1383BE54" w14:textId="628892F7" w:rsidR="00217FF3" w:rsidRPr="001F6854" w:rsidRDefault="00217FF3" w:rsidP="00686E51">
      <w:pPr>
        <w:numPr>
          <w:ilvl w:val="0"/>
          <w:numId w:val="32"/>
        </w:numPr>
        <w:tabs>
          <w:tab w:val="left" w:pos="1418"/>
          <w:tab w:val="left" w:pos="1560"/>
        </w:tabs>
        <w:spacing w:after="120" w:line="276" w:lineRule="auto"/>
        <w:ind w:left="1134"/>
        <w:rPr>
          <w:rFonts w:ascii="Arial" w:eastAsia="Calibri" w:hAnsi="Arial" w:cs="Arial"/>
          <w:sz w:val="18"/>
          <w:szCs w:val="20"/>
        </w:rPr>
      </w:pPr>
      <w:r w:rsidRPr="001F6854">
        <w:rPr>
          <w:rFonts w:ascii="Arial" w:eastAsia="Calibri" w:hAnsi="Arial" w:cs="Arial"/>
          <w:sz w:val="18"/>
          <w:szCs w:val="20"/>
        </w:rPr>
        <w:t>The frequency with which the agent may be re-</w:t>
      </w:r>
      <w:r w:rsidR="00B93B99" w:rsidRPr="001F6854">
        <w:rPr>
          <w:rFonts w:ascii="Arial" w:eastAsia="Calibri" w:hAnsi="Arial" w:cs="Arial"/>
          <w:sz w:val="18"/>
          <w:szCs w:val="20"/>
        </w:rPr>
        <w:t>administered.</w:t>
      </w:r>
    </w:p>
    <w:p w14:paraId="40295191" w14:textId="77777777" w:rsidR="00217FF3" w:rsidRPr="001F6854" w:rsidRDefault="00217FF3" w:rsidP="00686E51">
      <w:pPr>
        <w:tabs>
          <w:tab w:val="left" w:pos="709"/>
        </w:tabs>
        <w:spacing w:after="120" w:line="276" w:lineRule="auto"/>
        <w:ind w:left="709"/>
        <w:rPr>
          <w:rFonts w:ascii="Arial" w:eastAsia="Calibri" w:hAnsi="Arial" w:cs="Arial"/>
          <w:sz w:val="18"/>
          <w:szCs w:val="20"/>
        </w:rPr>
      </w:pPr>
    </w:p>
    <w:bookmarkEnd w:id="20"/>
    <w:p w14:paraId="3144D916" w14:textId="6CBE97F0" w:rsidR="006D7EC2" w:rsidRPr="001F6854" w:rsidRDefault="006D7EC2" w:rsidP="00686E51">
      <w:pPr>
        <w:spacing w:after="120" w:line="276" w:lineRule="auto"/>
        <w:rPr>
          <w:rFonts w:ascii="Arial" w:hAnsi="Arial" w:cs="Arial"/>
          <w:b/>
          <w:bCs/>
          <w:sz w:val="20"/>
          <w:szCs w:val="20"/>
        </w:rPr>
      </w:pPr>
      <w:r w:rsidRPr="001F6854">
        <w:rPr>
          <w:rFonts w:ascii="Arial" w:hAnsi="Arial" w:cs="Arial"/>
          <w:b/>
          <w:bCs/>
          <w:sz w:val="20"/>
          <w:szCs w:val="20"/>
        </w:rPr>
        <w:t xml:space="preserve">Criterion </w:t>
      </w:r>
      <w:r w:rsidR="00D02CFD" w:rsidRPr="001F6854">
        <w:rPr>
          <w:rFonts w:ascii="Arial" w:hAnsi="Arial" w:cs="Arial"/>
          <w:b/>
          <w:bCs/>
          <w:sz w:val="20"/>
          <w:szCs w:val="20"/>
        </w:rPr>
        <w:t>7</w:t>
      </w:r>
      <w:r w:rsidRPr="001F6854">
        <w:rPr>
          <w:rFonts w:ascii="Arial" w:hAnsi="Arial" w:cs="Arial"/>
          <w:b/>
          <w:bCs/>
          <w:sz w:val="20"/>
          <w:szCs w:val="20"/>
        </w:rPr>
        <w:t>:  There are mechanisms in place to ensure the safety of users enrolled into research programmes via the practice</w:t>
      </w:r>
      <w:r w:rsidR="00F20630" w:rsidRPr="001F6854">
        <w:rPr>
          <w:rFonts w:ascii="Arial" w:hAnsi="Arial" w:cs="Arial"/>
          <w:b/>
          <w:bCs/>
          <w:sz w:val="20"/>
          <w:szCs w:val="20"/>
        </w:rPr>
        <w:t xml:space="preserve">. </w:t>
      </w:r>
    </w:p>
    <w:p w14:paraId="3948EB3F" w14:textId="6305E1DB" w:rsidR="006D7EC2" w:rsidRPr="001F6854" w:rsidRDefault="00A73A23" w:rsidP="00686E51">
      <w:pPr>
        <w:numPr>
          <w:ilvl w:val="0"/>
          <w:numId w:val="73"/>
        </w:numPr>
        <w:tabs>
          <w:tab w:val="left" w:pos="709"/>
        </w:tabs>
        <w:spacing w:after="120" w:line="276" w:lineRule="auto"/>
        <w:rPr>
          <w:rFonts w:ascii="Arial" w:eastAsia="Calibri" w:hAnsi="Arial" w:cs="Arial"/>
          <w:b/>
          <w:sz w:val="18"/>
          <w:szCs w:val="18"/>
          <w:lang w:val="en-GB"/>
        </w:rPr>
      </w:pPr>
      <w:bookmarkStart w:id="23" w:name="_Hlk61955411"/>
      <w:r w:rsidRPr="001F6854">
        <w:rPr>
          <w:rFonts w:ascii="Arial" w:eastAsia="Arial" w:hAnsi="Arial" w:cs="Arial"/>
          <w:sz w:val="20"/>
          <w:szCs w:val="20"/>
        </w:rPr>
        <w:t>CHECKLIST: S</w:t>
      </w:r>
      <w:r w:rsidR="006D7EC2" w:rsidRPr="001F6854">
        <w:rPr>
          <w:rFonts w:ascii="Arial" w:eastAsia="Arial" w:hAnsi="Arial" w:cs="Arial"/>
          <w:sz w:val="20"/>
          <w:szCs w:val="20"/>
        </w:rPr>
        <w:t>tandard operating procedures define how user rights in relation to the conducting of research are protected</w:t>
      </w:r>
      <w:r w:rsidRPr="001F6854">
        <w:rPr>
          <w:rFonts w:ascii="Arial" w:eastAsia="Arial" w:hAnsi="Arial" w:cs="Arial"/>
          <w:sz w:val="20"/>
          <w:szCs w:val="20"/>
        </w:rPr>
        <w:t>.</w:t>
      </w:r>
      <w:r w:rsidR="00D64762">
        <w:rPr>
          <w:rFonts w:ascii="Arial" w:eastAsia="Arial" w:hAnsi="Arial" w:cs="Arial"/>
          <w:sz w:val="20"/>
          <w:szCs w:val="20"/>
        </w:rPr>
        <w:t xml:space="preserve"> </w:t>
      </w:r>
      <w:r w:rsidR="00D64762">
        <w:rPr>
          <w:rFonts w:ascii="Arial" w:eastAsia="Times New Roman" w:hAnsi="Arial" w:cs="Arial"/>
          <w:b/>
          <w:bCs/>
          <w:i/>
          <w:iCs/>
          <w:sz w:val="16"/>
          <w:szCs w:val="16"/>
          <w:lang w:val="en-GB" w:bidi="en-US"/>
        </w:rPr>
        <w:t>DOCUMENT</w:t>
      </w:r>
    </w:p>
    <w:p w14:paraId="294ECA88" w14:textId="315811F1" w:rsidR="00A73A23" w:rsidRPr="001F6854" w:rsidRDefault="00173B98" w:rsidP="00686E51">
      <w:pPr>
        <w:tabs>
          <w:tab w:val="left" w:pos="709"/>
        </w:tabs>
        <w:spacing w:after="120" w:line="276" w:lineRule="auto"/>
        <w:ind w:left="360"/>
        <w:rPr>
          <w:rFonts w:ascii="Arial" w:eastAsia="Calibri" w:hAnsi="Arial" w:cs="Arial"/>
          <w:b/>
          <w:sz w:val="18"/>
          <w:szCs w:val="18"/>
          <w:lang w:val="en-GB"/>
        </w:rPr>
      </w:pPr>
      <w:r>
        <w:rPr>
          <w:rFonts w:ascii="Arial" w:eastAsia="Arial" w:hAnsi="Arial" w:cs="Arial"/>
          <w:sz w:val="20"/>
          <w:szCs w:val="20"/>
        </w:rPr>
        <w:tab/>
      </w:r>
      <w:r w:rsidR="00A73A23" w:rsidRPr="001F6854">
        <w:rPr>
          <w:rFonts w:ascii="Arial" w:eastAsia="Arial" w:hAnsi="Arial" w:cs="Arial"/>
          <w:sz w:val="20"/>
          <w:szCs w:val="20"/>
        </w:rPr>
        <w:t>Instructions:</w:t>
      </w:r>
      <w:r w:rsidR="00A73A23" w:rsidRPr="001F6854">
        <w:rPr>
          <w:rFonts w:ascii="Arial" w:eastAsia="Calibri" w:hAnsi="Arial" w:cs="Arial"/>
          <w:b/>
          <w:bCs/>
          <w:sz w:val="18"/>
          <w:szCs w:val="18"/>
          <w:lang w:val="en-GB"/>
        </w:rPr>
        <w:t xml:space="preserve"> Only applicable where research is conducted at the practice.</w:t>
      </w:r>
    </w:p>
    <w:bookmarkEnd w:id="23"/>
    <w:p w14:paraId="3D75A9F3" w14:textId="1D18868C" w:rsidR="006D7EC2" w:rsidRPr="001F6854" w:rsidRDefault="006D7EC2" w:rsidP="00686E51">
      <w:pPr>
        <w:pStyle w:val="ListParagraph"/>
        <w:numPr>
          <w:ilvl w:val="0"/>
          <w:numId w:val="2"/>
        </w:numPr>
        <w:tabs>
          <w:tab w:val="left" w:pos="709"/>
        </w:tabs>
        <w:spacing w:after="120" w:line="276" w:lineRule="auto"/>
        <w:ind w:left="1276"/>
        <w:contextualSpacing w:val="0"/>
        <w:rPr>
          <w:rFonts w:ascii="Arial" w:eastAsia="Calibri" w:hAnsi="Arial" w:cs="Arial"/>
          <w:sz w:val="18"/>
          <w:szCs w:val="18"/>
          <w:lang w:val="en-GB"/>
        </w:rPr>
      </w:pPr>
      <w:r w:rsidRPr="001F6854">
        <w:rPr>
          <w:rFonts w:ascii="Arial" w:eastAsia="Calibri" w:hAnsi="Arial" w:cs="Arial"/>
          <w:sz w:val="18"/>
          <w:szCs w:val="18"/>
          <w:lang w:val="en-GB"/>
        </w:rPr>
        <w:t xml:space="preserve">Research conducted at the practice must be approved by </w:t>
      </w:r>
      <w:r w:rsidR="00D73CC5" w:rsidRPr="001F6854">
        <w:rPr>
          <w:rFonts w:ascii="Arial" w:eastAsia="Calibri" w:hAnsi="Arial" w:cs="Arial"/>
          <w:sz w:val="18"/>
          <w:szCs w:val="18"/>
          <w:lang w:val="en-GB"/>
        </w:rPr>
        <w:t xml:space="preserve">a </w:t>
      </w:r>
      <w:r w:rsidRPr="001F6854">
        <w:rPr>
          <w:rFonts w:ascii="Arial" w:eastAsia="Calibri" w:hAnsi="Arial" w:cs="Arial"/>
          <w:sz w:val="18"/>
          <w:szCs w:val="18"/>
          <w:lang w:val="en-GB"/>
        </w:rPr>
        <w:t xml:space="preserve">health research ethics </w:t>
      </w:r>
      <w:r w:rsidR="00BA1D3B" w:rsidRPr="001F6854">
        <w:rPr>
          <w:rFonts w:ascii="Arial" w:eastAsia="Calibri" w:hAnsi="Arial" w:cs="Arial"/>
          <w:sz w:val="18"/>
          <w:szCs w:val="18"/>
          <w:lang w:val="en-GB"/>
        </w:rPr>
        <w:t>committee</w:t>
      </w:r>
      <w:r w:rsidR="00D73CC5" w:rsidRPr="001F6854">
        <w:rPr>
          <w:rFonts w:ascii="Arial" w:eastAsia="Calibri" w:hAnsi="Arial" w:cs="Arial"/>
          <w:sz w:val="18"/>
          <w:szCs w:val="18"/>
          <w:lang w:val="en-GB"/>
        </w:rPr>
        <w:t xml:space="preserve"> registered with the National Health </w:t>
      </w:r>
      <w:r w:rsidR="00B87E54" w:rsidRPr="001F6854">
        <w:rPr>
          <w:rFonts w:ascii="Arial" w:eastAsia="Calibri" w:hAnsi="Arial" w:cs="Arial"/>
          <w:sz w:val="18"/>
          <w:szCs w:val="18"/>
          <w:lang w:val="en-GB"/>
        </w:rPr>
        <w:t xml:space="preserve">Research </w:t>
      </w:r>
      <w:r w:rsidR="00D73CC5" w:rsidRPr="001F6854">
        <w:rPr>
          <w:rFonts w:ascii="Arial" w:eastAsia="Calibri" w:hAnsi="Arial" w:cs="Arial"/>
          <w:sz w:val="18"/>
          <w:szCs w:val="18"/>
          <w:lang w:val="en-GB"/>
        </w:rPr>
        <w:t>Ethics Council</w:t>
      </w:r>
      <w:r w:rsidR="00BA1D3B" w:rsidRPr="001F6854">
        <w:rPr>
          <w:rFonts w:ascii="Arial" w:eastAsia="Calibri" w:hAnsi="Arial" w:cs="Arial"/>
          <w:sz w:val="18"/>
          <w:szCs w:val="18"/>
          <w:lang w:val="en-GB"/>
        </w:rPr>
        <w:t>.</w:t>
      </w:r>
    </w:p>
    <w:p w14:paraId="01E08CE9" w14:textId="58503854" w:rsidR="00EA33FF" w:rsidRPr="00DC2270" w:rsidRDefault="00EA33FF" w:rsidP="00686E51">
      <w:pPr>
        <w:pStyle w:val="ListParagraph"/>
        <w:tabs>
          <w:tab w:val="left" w:pos="709"/>
        </w:tabs>
        <w:spacing w:after="120" w:line="276" w:lineRule="auto"/>
        <w:ind w:left="1276"/>
        <w:contextualSpacing w:val="0"/>
        <w:rPr>
          <w:rFonts w:ascii="Arial" w:eastAsia="Calibri" w:hAnsi="Arial" w:cs="Arial"/>
          <w:i/>
          <w:sz w:val="14"/>
          <w:szCs w:val="18"/>
        </w:rPr>
      </w:pPr>
      <w:r w:rsidRPr="00C17645">
        <w:rPr>
          <w:rFonts w:ascii="Arial" w:eastAsia="Calibri" w:hAnsi="Arial" w:cs="Arial"/>
          <w:i/>
          <w:sz w:val="14"/>
          <w:szCs w:val="18"/>
          <w:u w:val="single"/>
          <w:lang w:val="en-GB"/>
        </w:rPr>
        <w:t>Explanatory note:</w:t>
      </w:r>
      <w:r w:rsidRPr="001F6854">
        <w:rPr>
          <w:rFonts w:ascii="Arial" w:eastAsia="Calibri" w:hAnsi="Arial" w:cs="Arial"/>
          <w:i/>
          <w:sz w:val="14"/>
          <w:szCs w:val="18"/>
          <w:lang w:val="en-GB"/>
        </w:rPr>
        <w:t xml:space="preserve"> </w:t>
      </w:r>
      <w:r w:rsidR="00D73CC5" w:rsidRPr="001F6854">
        <w:rPr>
          <w:rFonts w:ascii="Arial" w:eastAsia="Calibri" w:hAnsi="Arial" w:cs="Arial"/>
          <w:i/>
          <w:sz w:val="14"/>
          <w:szCs w:val="18"/>
          <w:lang w:val="en-GB"/>
        </w:rPr>
        <w:t>All research conducted on human subjects in the Republic of South Africa must be approved by a Health Research Ethics Council registered with the National Health Ethics Research Council</w:t>
      </w:r>
      <w:r w:rsidR="00B87E54" w:rsidRPr="001F6854">
        <w:rPr>
          <w:rFonts w:ascii="Arial" w:eastAsia="Calibri" w:hAnsi="Arial" w:cs="Arial"/>
          <w:i/>
          <w:sz w:val="14"/>
          <w:szCs w:val="18"/>
          <w:lang w:val="en-GB"/>
        </w:rPr>
        <w:t xml:space="preserve">, as per Regulation 6(a) of the Regulations relating to research with human participants, R719, 19 Sept 2014.  </w:t>
      </w:r>
    </w:p>
    <w:p w14:paraId="188DCC2E" w14:textId="124C597F" w:rsidR="00B87E54" w:rsidRPr="001F6854" w:rsidRDefault="00B87E54" w:rsidP="00686E51">
      <w:pPr>
        <w:pStyle w:val="ListParagraph"/>
        <w:tabs>
          <w:tab w:val="left" w:pos="709"/>
        </w:tabs>
        <w:spacing w:after="120" w:line="276" w:lineRule="auto"/>
        <w:ind w:left="1276"/>
        <w:contextualSpacing w:val="0"/>
        <w:rPr>
          <w:rFonts w:ascii="Arial" w:eastAsia="Calibri" w:hAnsi="Arial" w:cs="Arial"/>
          <w:sz w:val="18"/>
          <w:szCs w:val="18"/>
          <w:lang w:val="en-GB"/>
        </w:rPr>
      </w:pPr>
      <w:r w:rsidRPr="00C17645">
        <w:rPr>
          <w:rFonts w:ascii="Arial" w:eastAsia="Calibri" w:hAnsi="Arial" w:cs="Arial"/>
          <w:i/>
          <w:sz w:val="14"/>
          <w:szCs w:val="18"/>
          <w:u w:val="single"/>
          <w:lang w:val="en-GB"/>
        </w:rPr>
        <w:t>Not applicable:</w:t>
      </w:r>
      <w:r w:rsidRPr="001F6854">
        <w:rPr>
          <w:rFonts w:ascii="Arial" w:eastAsia="Calibri" w:hAnsi="Arial" w:cs="Arial"/>
          <w:i/>
          <w:sz w:val="14"/>
          <w:szCs w:val="18"/>
          <w:lang w:val="en-GB"/>
        </w:rPr>
        <w:t xml:space="preserve">  Where users are not recruited for research by the practice.  </w:t>
      </w:r>
    </w:p>
    <w:p w14:paraId="6605B5DA" w14:textId="30C8F009" w:rsidR="006D7EC2" w:rsidRPr="001F6854" w:rsidRDefault="006D7EC2" w:rsidP="00686E51">
      <w:pPr>
        <w:pStyle w:val="ListParagraph"/>
        <w:numPr>
          <w:ilvl w:val="0"/>
          <w:numId w:val="2"/>
        </w:numPr>
        <w:tabs>
          <w:tab w:val="left" w:pos="709"/>
        </w:tabs>
        <w:spacing w:after="120" w:line="276" w:lineRule="auto"/>
        <w:ind w:left="1276"/>
        <w:contextualSpacing w:val="0"/>
        <w:rPr>
          <w:rFonts w:ascii="Arial" w:eastAsia="Calibri" w:hAnsi="Arial" w:cs="Arial"/>
          <w:sz w:val="18"/>
          <w:szCs w:val="18"/>
          <w:lang w:val="en-GB"/>
        </w:rPr>
      </w:pPr>
      <w:r w:rsidRPr="001F6854">
        <w:rPr>
          <w:rFonts w:ascii="Arial" w:eastAsia="Calibri" w:hAnsi="Arial" w:cs="Arial"/>
          <w:sz w:val="18"/>
          <w:szCs w:val="18"/>
          <w:lang w:val="en-GB"/>
        </w:rPr>
        <w:t xml:space="preserve">Users enrolled in research programmes are provided with the necessary </w:t>
      </w:r>
      <w:r w:rsidR="00BA1D3B" w:rsidRPr="001F6854">
        <w:rPr>
          <w:rFonts w:ascii="Arial" w:eastAsia="Calibri" w:hAnsi="Arial" w:cs="Arial"/>
          <w:sz w:val="18"/>
          <w:szCs w:val="18"/>
          <w:lang w:val="en-GB"/>
        </w:rPr>
        <w:t>support.</w:t>
      </w:r>
    </w:p>
    <w:p w14:paraId="041E5F97" w14:textId="4B201B25" w:rsidR="006D7EC2" w:rsidRDefault="006D7EC2" w:rsidP="00686E51">
      <w:pPr>
        <w:pStyle w:val="ListParagraph"/>
        <w:tabs>
          <w:tab w:val="left" w:pos="709"/>
        </w:tabs>
        <w:spacing w:after="120" w:line="276" w:lineRule="auto"/>
        <w:ind w:left="1276"/>
        <w:contextualSpacing w:val="0"/>
        <w:rPr>
          <w:rFonts w:ascii="Arial" w:eastAsia="Calibri" w:hAnsi="Arial" w:cs="Arial"/>
          <w:i/>
          <w:sz w:val="14"/>
          <w:szCs w:val="18"/>
          <w:lang w:val="en-GB"/>
        </w:rPr>
      </w:pPr>
      <w:r w:rsidRPr="00C17645">
        <w:rPr>
          <w:rFonts w:ascii="Arial" w:eastAsia="Calibri" w:hAnsi="Arial" w:cs="Arial"/>
          <w:i/>
          <w:sz w:val="14"/>
          <w:szCs w:val="18"/>
          <w:u w:val="single"/>
          <w:lang w:val="en-GB"/>
        </w:rPr>
        <w:t>Explanatory note</w:t>
      </w:r>
      <w:r w:rsidR="00EA33FF" w:rsidRPr="00C17645">
        <w:rPr>
          <w:rFonts w:ascii="Arial" w:eastAsia="Calibri" w:hAnsi="Arial" w:cs="Arial"/>
          <w:i/>
          <w:sz w:val="14"/>
          <w:szCs w:val="18"/>
          <w:u w:val="single"/>
          <w:lang w:val="en-GB"/>
        </w:rPr>
        <w:t>:</w:t>
      </w:r>
      <w:r w:rsidR="00EA33FF" w:rsidRPr="001F6854">
        <w:rPr>
          <w:rFonts w:ascii="Arial" w:eastAsia="Calibri" w:hAnsi="Arial" w:cs="Arial"/>
          <w:i/>
          <w:sz w:val="14"/>
          <w:szCs w:val="18"/>
          <w:lang w:val="en-GB"/>
        </w:rPr>
        <w:t xml:space="preserve"> </w:t>
      </w:r>
      <w:r w:rsidRPr="001F6854">
        <w:rPr>
          <w:rFonts w:ascii="Arial" w:eastAsia="Calibri" w:hAnsi="Arial" w:cs="Arial"/>
          <w:i/>
          <w:sz w:val="14"/>
          <w:szCs w:val="18"/>
          <w:lang w:val="en-GB"/>
        </w:rPr>
        <w:t>This will include printed matter as a reminder of information discussed during the consent process as well as services required by users as a result of their participation in the research, including but not limited to helplines, access to urgent care and access to the research team.</w:t>
      </w:r>
    </w:p>
    <w:p w14:paraId="29BE254C" w14:textId="07B23F34" w:rsidR="00C4645F" w:rsidRPr="001F6854" w:rsidRDefault="00C4645F" w:rsidP="00686E51">
      <w:pPr>
        <w:pStyle w:val="ListParagraph"/>
        <w:tabs>
          <w:tab w:val="left" w:pos="709"/>
        </w:tabs>
        <w:spacing w:after="120" w:line="276" w:lineRule="auto"/>
        <w:ind w:left="1276"/>
        <w:contextualSpacing w:val="0"/>
        <w:rPr>
          <w:rFonts w:ascii="Arial" w:eastAsia="Calibri" w:hAnsi="Arial" w:cs="Arial"/>
          <w:i/>
          <w:sz w:val="14"/>
          <w:szCs w:val="18"/>
          <w:lang w:val="en-GB"/>
        </w:rPr>
      </w:pPr>
      <w:r w:rsidRPr="00C17645">
        <w:rPr>
          <w:rFonts w:ascii="Arial" w:eastAsia="Calibri" w:hAnsi="Arial" w:cs="Arial"/>
          <w:i/>
          <w:sz w:val="14"/>
          <w:szCs w:val="18"/>
          <w:u w:val="single"/>
          <w:lang w:val="en-GB"/>
        </w:rPr>
        <w:t>Not applicable:</w:t>
      </w:r>
      <w:r w:rsidRPr="00C4645F">
        <w:rPr>
          <w:rFonts w:ascii="Arial" w:eastAsia="Calibri" w:hAnsi="Arial" w:cs="Arial"/>
          <w:i/>
          <w:sz w:val="14"/>
          <w:szCs w:val="18"/>
          <w:lang w:val="en-GB"/>
        </w:rPr>
        <w:t xml:space="preserve">  Where users are not recruited for research by the practice.  </w:t>
      </w:r>
    </w:p>
    <w:p w14:paraId="1C45CCD8" w14:textId="195B1A40" w:rsidR="006D7EC2" w:rsidRPr="001F6854" w:rsidRDefault="006D7EC2" w:rsidP="00686E51">
      <w:pPr>
        <w:pStyle w:val="ListParagraph"/>
        <w:numPr>
          <w:ilvl w:val="0"/>
          <w:numId w:val="2"/>
        </w:numPr>
        <w:tabs>
          <w:tab w:val="left" w:pos="709"/>
        </w:tabs>
        <w:spacing w:after="120" w:line="276" w:lineRule="auto"/>
        <w:ind w:left="1276"/>
        <w:contextualSpacing w:val="0"/>
        <w:rPr>
          <w:rFonts w:ascii="Arial" w:eastAsia="Calibri" w:hAnsi="Arial" w:cs="Arial"/>
          <w:sz w:val="18"/>
          <w:szCs w:val="18"/>
          <w:lang w:val="en-GB"/>
        </w:rPr>
      </w:pPr>
      <w:r w:rsidRPr="001F6854">
        <w:rPr>
          <w:rFonts w:ascii="Arial" w:eastAsia="Calibri" w:hAnsi="Arial" w:cs="Arial"/>
          <w:sz w:val="18"/>
          <w:szCs w:val="18"/>
          <w:lang w:val="en-GB"/>
        </w:rPr>
        <w:t xml:space="preserve">The practice has the required documents, or a copy thereof, that indicate permission was granted for the researcher to conduct the research at that </w:t>
      </w:r>
      <w:r w:rsidR="00BA1D3B" w:rsidRPr="001F6854">
        <w:rPr>
          <w:rFonts w:ascii="Arial" w:eastAsia="Calibri" w:hAnsi="Arial" w:cs="Arial"/>
          <w:sz w:val="18"/>
          <w:szCs w:val="18"/>
          <w:lang w:val="en-GB"/>
        </w:rPr>
        <w:t>practice.</w:t>
      </w:r>
    </w:p>
    <w:p w14:paraId="3CD03BA8" w14:textId="148329EA" w:rsidR="006D7EC2" w:rsidRPr="001F6854" w:rsidRDefault="006D7EC2" w:rsidP="00686E51">
      <w:pPr>
        <w:pStyle w:val="ListParagraph"/>
        <w:numPr>
          <w:ilvl w:val="0"/>
          <w:numId w:val="2"/>
        </w:numPr>
        <w:tabs>
          <w:tab w:val="left" w:pos="709"/>
        </w:tabs>
        <w:spacing w:after="120" w:line="276" w:lineRule="auto"/>
        <w:ind w:left="1276"/>
        <w:contextualSpacing w:val="0"/>
        <w:rPr>
          <w:rFonts w:ascii="Arial" w:eastAsia="Calibri" w:hAnsi="Arial" w:cs="Arial"/>
          <w:sz w:val="18"/>
          <w:szCs w:val="18"/>
          <w:lang w:val="en-GB"/>
        </w:rPr>
      </w:pPr>
      <w:r w:rsidRPr="001F6854">
        <w:rPr>
          <w:rFonts w:ascii="Arial" w:eastAsia="Calibri" w:hAnsi="Arial" w:cs="Arial"/>
          <w:sz w:val="18"/>
          <w:szCs w:val="18"/>
          <w:lang w:val="en-GB"/>
        </w:rPr>
        <w:t xml:space="preserve">The practice must confirm that the researchers have declared any potential conflict of interest in relation to the research to be </w:t>
      </w:r>
      <w:r w:rsidR="00BA1D3B" w:rsidRPr="001F6854">
        <w:rPr>
          <w:rFonts w:ascii="Arial" w:eastAsia="Calibri" w:hAnsi="Arial" w:cs="Arial"/>
          <w:sz w:val="18"/>
          <w:szCs w:val="18"/>
          <w:lang w:val="en-GB"/>
        </w:rPr>
        <w:t>conducted.</w:t>
      </w:r>
    </w:p>
    <w:p w14:paraId="0ABA5EC1" w14:textId="7D8A3C48" w:rsidR="007D1D04" w:rsidRPr="00397956" w:rsidRDefault="006D7EC2" w:rsidP="00E946FB">
      <w:pPr>
        <w:pStyle w:val="ListParagraph"/>
        <w:numPr>
          <w:ilvl w:val="0"/>
          <w:numId w:val="2"/>
        </w:numPr>
        <w:tabs>
          <w:tab w:val="left" w:pos="709"/>
        </w:tabs>
        <w:spacing w:after="120" w:line="276" w:lineRule="auto"/>
        <w:ind w:left="1276"/>
        <w:contextualSpacing w:val="0"/>
        <w:rPr>
          <w:rFonts w:ascii="Arial" w:hAnsi="Arial" w:cs="Arial"/>
          <w:sz w:val="18"/>
          <w:szCs w:val="20"/>
        </w:rPr>
      </w:pPr>
      <w:r w:rsidRPr="00397956">
        <w:rPr>
          <w:rFonts w:ascii="Arial" w:hAnsi="Arial" w:cs="Arial"/>
          <w:sz w:val="18"/>
          <w:szCs w:val="20"/>
        </w:rPr>
        <w:t xml:space="preserve">The practice must confirm that the research organisation has sufficient insurance cover in place to compensate research participants in the event that users are harmed as a result of their </w:t>
      </w:r>
      <w:r w:rsidR="00B93B99" w:rsidRPr="00397956">
        <w:rPr>
          <w:rFonts w:ascii="Arial" w:hAnsi="Arial" w:cs="Arial"/>
          <w:sz w:val="18"/>
          <w:szCs w:val="20"/>
        </w:rPr>
        <w:t>participation.</w:t>
      </w:r>
      <w:r w:rsidR="007D1D04" w:rsidRPr="00397956">
        <w:rPr>
          <w:rFonts w:ascii="Arial" w:eastAsia="Calibri" w:hAnsi="Arial" w:cs="Arial"/>
          <w:i/>
          <w:sz w:val="14"/>
          <w:szCs w:val="18"/>
          <w:u w:val="single"/>
          <w:lang w:val="en-GB"/>
        </w:rPr>
        <w:t>Explanatory note:</w:t>
      </w:r>
      <w:r w:rsidR="007D1D04" w:rsidRPr="00397956">
        <w:rPr>
          <w:rFonts w:ascii="Arial" w:eastAsia="Calibri" w:hAnsi="Arial" w:cs="Arial"/>
          <w:i/>
          <w:sz w:val="14"/>
          <w:szCs w:val="18"/>
          <w:lang w:val="en-GB"/>
        </w:rPr>
        <w:t xml:space="preserve"> Regulation 5(m) of the Regulations relating to research with human participants, R719, 19 Sept 2014 stipulates that users must be informed of insurance in the event of research-related injury</w:t>
      </w:r>
      <w:r w:rsidR="00F20630" w:rsidRPr="00397956">
        <w:rPr>
          <w:rFonts w:ascii="Arial" w:eastAsia="Calibri" w:hAnsi="Arial" w:cs="Arial"/>
          <w:i/>
          <w:sz w:val="14"/>
          <w:szCs w:val="18"/>
          <w:lang w:val="en-GB"/>
        </w:rPr>
        <w:t xml:space="preserve">. </w:t>
      </w:r>
    </w:p>
    <w:p w14:paraId="751C6E1F" w14:textId="763ACEFD" w:rsidR="003F372C" w:rsidRPr="001F6854" w:rsidRDefault="003F372C" w:rsidP="00686E51">
      <w:pPr>
        <w:tabs>
          <w:tab w:val="left" w:pos="709"/>
        </w:tabs>
        <w:spacing w:after="120" w:line="276" w:lineRule="auto"/>
        <w:rPr>
          <w:rFonts w:ascii="Arial" w:eastAsia="Calibri" w:hAnsi="Arial" w:cs="Arial"/>
          <w:b/>
          <w:szCs w:val="20"/>
        </w:rPr>
      </w:pPr>
      <w:r w:rsidRPr="001F6854">
        <w:rPr>
          <w:rFonts w:ascii="Arial" w:eastAsia="Calibri" w:hAnsi="Arial" w:cs="Arial"/>
          <w:b/>
          <w:szCs w:val="20"/>
        </w:rPr>
        <w:t xml:space="preserve">Criterion </w:t>
      </w:r>
      <w:r w:rsidR="00D02CFD" w:rsidRPr="001F6854">
        <w:rPr>
          <w:rFonts w:ascii="Arial" w:eastAsia="Calibri" w:hAnsi="Arial" w:cs="Arial"/>
          <w:b/>
          <w:szCs w:val="20"/>
        </w:rPr>
        <w:t>9</w:t>
      </w:r>
      <w:r w:rsidRPr="001F6854">
        <w:rPr>
          <w:rFonts w:ascii="Arial" w:eastAsia="Calibri" w:hAnsi="Arial" w:cs="Arial"/>
          <w:b/>
          <w:szCs w:val="20"/>
        </w:rPr>
        <w:t>: The practice must ensure that insurance cover is obtained for the services provided.</w:t>
      </w:r>
    </w:p>
    <w:p w14:paraId="5EB995B1" w14:textId="77777777" w:rsidR="003F372C" w:rsidRPr="001F6854" w:rsidRDefault="003F372C" w:rsidP="00686E51">
      <w:pPr>
        <w:tabs>
          <w:tab w:val="left" w:pos="709"/>
        </w:tabs>
        <w:spacing w:after="120" w:line="276" w:lineRule="auto"/>
        <w:rPr>
          <w:rFonts w:ascii="Arial" w:eastAsia="Calibri" w:hAnsi="Arial" w:cs="Arial"/>
          <w:b/>
          <w:szCs w:val="20"/>
        </w:rPr>
      </w:pPr>
      <w:r w:rsidRPr="001F6854">
        <w:rPr>
          <w:rFonts w:ascii="Arial" w:eastAsia="Calibri" w:hAnsi="Arial" w:cs="Arial"/>
          <w:b/>
          <w:szCs w:val="20"/>
        </w:rPr>
        <w:t>Measures:</w:t>
      </w:r>
    </w:p>
    <w:p w14:paraId="02198BD1" w14:textId="5FFD28D1" w:rsidR="00836E5F" w:rsidRPr="00D64762" w:rsidRDefault="003F372C" w:rsidP="00686E51">
      <w:pPr>
        <w:numPr>
          <w:ilvl w:val="1"/>
          <w:numId w:val="59"/>
        </w:numPr>
        <w:tabs>
          <w:tab w:val="left" w:pos="709"/>
        </w:tabs>
        <w:spacing w:after="120" w:line="276" w:lineRule="auto"/>
        <w:ind w:left="709"/>
        <w:rPr>
          <w:rFonts w:ascii="Arial" w:eastAsia="Calibri" w:hAnsi="Arial" w:cs="Arial"/>
          <w:sz w:val="20"/>
          <w:szCs w:val="20"/>
        </w:rPr>
      </w:pPr>
      <w:r w:rsidRPr="00D64762">
        <w:rPr>
          <w:rFonts w:ascii="Arial" w:eastAsia="Calibri" w:hAnsi="Arial" w:cs="Arial"/>
          <w:sz w:val="20"/>
          <w:szCs w:val="20"/>
        </w:rPr>
        <w:t>Each health care provider is covered by adequate indemnity insurance according to the health care services they provide</w:t>
      </w:r>
      <w:r w:rsidR="00F20630" w:rsidRPr="00D64762">
        <w:rPr>
          <w:rFonts w:ascii="Arial" w:eastAsia="Calibri" w:hAnsi="Arial" w:cs="Arial"/>
          <w:sz w:val="20"/>
          <w:szCs w:val="20"/>
        </w:rPr>
        <w:t xml:space="preserve">. </w:t>
      </w:r>
      <w:r w:rsidR="00D64762" w:rsidRPr="00D64762">
        <w:rPr>
          <w:rFonts w:ascii="Arial" w:eastAsia="Times New Roman" w:hAnsi="Arial" w:cs="Arial"/>
          <w:b/>
          <w:bCs/>
          <w:i/>
          <w:iCs/>
          <w:sz w:val="16"/>
          <w:szCs w:val="16"/>
          <w:lang w:val="en-GB" w:bidi="en-US"/>
        </w:rPr>
        <w:t>DOCUMENT</w:t>
      </w:r>
    </w:p>
    <w:p w14:paraId="728DF321" w14:textId="0ED50537" w:rsidR="00836E5F" w:rsidRPr="001F6854" w:rsidRDefault="00836E5F" w:rsidP="00686E51">
      <w:pPr>
        <w:tabs>
          <w:tab w:val="left" w:pos="709"/>
        </w:tabs>
        <w:spacing w:after="120" w:line="276" w:lineRule="auto"/>
        <w:ind w:left="709"/>
        <w:rPr>
          <w:rFonts w:ascii="Arial" w:eastAsia="Calibri" w:hAnsi="Arial" w:cs="Arial"/>
          <w:i/>
          <w:iCs/>
          <w:sz w:val="14"/>
          <w:szCs w:val="14"/>
        </w:rPr>
      </w:pPr>
      <w:r w:rsidRPr="001F6854">
        <w:rPr>
          <w:rFonts w:ascii="Arial" w:eastAsia="Calibri" w:hAnsi="Arial" w:cs="Arial"/>
          <w:i/>
          <w:iCs/>
          <w:sz w:val="14"/>
          <w:szCs w:val="14"/>
        </w:rPr>
        <w:t xml:space="preserve">Explanatory note: </w:t>
      </w:r>
      <w:r w:rsidRPr="001F6854">
        <w:rPr>
          <w:rFonts w:ascii="Arial" w:hAnsi="Arial" w:cs="Arial"/>
          <w:i/>
          <w:iCs/>
          <w:sz w:val="14"/>
          <w:szCs w:val="14"/>
        </w:rPr>
        <w:t>The HPCSA published regulations under Health Professions Act on the 30th of August 2010 that requires all health practitioners practising for their own account to obtain professional indemnity insurance.</w:t>
      </w:r>
      <w:r w:rsidR="00F71CBC">
        <w:rPr>
          <w:rFonts w:ascii="Arial" w:hAnsi="Arial" w:cs="Arial"/>
          <w:i/>
          <w:iCs/>
          <w:sz w:val="14"/>
          <w:szCs w:val="14"/>
        </w:rPr>
        <w:t xml:space="preserve"> </w:t>
      </w:r>
      <w:hyperlink r:id="rId15" w:tgtFrame="_blank" w:history="1">
        <w:r w:rsidR="00F71CBC" w:rsidRPr="00F71CBC">
          <w:rPr>
            <w:rStyle w:val="Hyperlink"/>
            <w:rFonts w:ascii="Arial" w:hAnsi="Arial" w:cs="Arial"/>
            <w:i/>
            <w:iCs/>
            <w:sz w:val="14"/>
            <w:szCs w:val="14"/>
          </w:rPr>
          <w:t>https://www.gov.za/sites/default/files/gcis_document/201409/33498755.pdf</w:t>
        </w:r>
      </w:hyperlink>
    </w:p>
    <w:p w14:paraId="112AE63A" w14:textId="77777777" w:rsidR="006B3740" w:rsidRPr="001F6854" w:rsidRDefault="006B3740" w:rsidP="00686E51">
      <w:pPr>
        <w:spacing w:after="120" w:line="276" w:lineRule="auto"/>
        <w:rPr>
          <w:rFonts w:ascii="Arial" w:hAnsi="Arial" w:cs="Arial"/>
          <w:b/>
          <w:color w:val="FF0000"/>
          <w:sz w:val="24"/>
          <w:szCs w:val="24"/>
          <w:u w:val="single"/>
        </w:rPr>
      </w:pPr>
    </w:p>
    <w:p w14:paraId="11BB5273" w14:textId="46499D78" w:rsidR="00CD0146" w:rsidRPr="001F6854" w:rsidRDefault="00CD014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Sub-domain 3: Infection prevention and control programmes</w:t>
      </w:r>
    </w:p>
    <w:p w14:paraId="5A56B7AE" w14:textId="3CEE943E" w:rsidR="00CD0146" w:rsidRPr="001F6854" w:rsidRDefault="00AC5607" w:rsidP="00686E51">
      <w:pPr>
        <w:spacing w:after="120" w:line="276" w:lineRule="auto"/>
        <w:rPr>
          <w:rFonts w:ascii="Arial" w:hAnsi="Arial" w:cs="Arial"/>
          <w:b/>
          <w:color w:val="FF0000"/>
          <w:u w:val="single"/>
        </w:rPr>
      </w:pPr>
      <w:r w:rsidRPr="001F6854">
        <w:rPr>
          <w:rFonts w:ascii="Arial" w:hAnsi="Arial" w:cs="Arial"/>
          <w:b/>
          <w:color w:val="FF0000"/>
          <w:u w:val="single"/>
        </w:rPr>
        <w:t xml:space="preserve">Standard </w:t>
      </w:r>
      <w:r w:rsidR="00872B2D" w:rsidRPr="001F6854">
        <w:rPr>
          <w:rFonts w:ascii="Arial" w:hAnsi="Arial" w:cs="Arial"/>
          <w:b/>
          <w:color w:val="FF0000"/>
          <w:u w:val="single"/>
        </w:rPr>
        <w:t>1</w:t>
      </w:r>
      <w:r w:rsidRPr="001F6854">
        <w:rPr>
          <w:rFonts w:ascii="Arial" w:hAnsi="Arial" w:cs="Arial"/>
          <w:b/>
          <w:color w:val="FF0000"/>
          <w:u w:val="single"/>
        </w:rPr>
        <w:t>:</w:t>
      </w:r>
      <w:r w:rsidR="00872B2D" w:rsidRPr="001F6854">
        <w:rPr>
          <w:rFonts w:ascii="Arial" w:hAnsi="Arial" w:cs="Arial"/>
          <w:b/>
          <w:color w:val="FF0000"/>
          <w:u w:val="single"/>
        </w:rPr>
        <w:t xml:space="preserve"> </w:t>
      </w:r>
      <w:r w:rsidR="00CD0146" w:rsidRPr="001F6854">
        <w:rPr>
          <w:rFonts w:ascii="Arial" w:hAnsi="Arial" w:cs="Arial"/>
          <w:b/>
          <w:color w:val="FF0000"/>
          <w:u w:val="single"/>
        </w:rPr>
        <w:t xml:space="preserve">8.(1) The health establishment must maintain an environment, which minimises the risk of disease outbreaks, the transmission of infection to users, health care personnel and visitors. </w:t>
      </w:r>
    </w:p>
    <w:p w14:paraId="0B80F3A0" w14:textId="40188C13" w:rsidR="003E3BA8" w:rsidRPr="001F6854" w:rsidRDefault="00AC5607" w:rsidP="00686E51">
      <w:pPr>
        <w:spacing w:after="120" w:line="276" w:lineRule="auto"/>
        <w:rPr>
          <w:rFonts w:ascii="Arial" w:hAnsi="Arial" w:cs="Arial"/>
          <w:b/>
          <w:sz w:val="20"/>
          <w:szCs w:val="20"/>
          <w:u w:val="single"/>
        </w:rPr>
      </w:pPr>
      <w:r w:rsidRPr="001F6854">
        <w:rPr>
          <w:rFonts w:ascii="Arial" w:hAnsi="Arial" w:cs="Arial"/>
          <w:b/>
          <w:color w:val="FF0000"/>
          <w:sz w:val="20"/>
          <w:szCs w:val="20"/>
          <w:u w:val="single"/>
        </w:rPr>
        <w:t>Criterion</w:t>
      </w:r>
      <w:r w:rsidR="00872B2D" w:rsidRPr="001F6854">
        <w:rPr>
          <w:rFonts w:ascii="Arial" w:hAnsi="Arial" w:cs="Arial"/>
          <w:b/>
          <w:color w:val="FF0000"/>
          <w:sz w:val="20"/>
          <w:szCs w:val="20"/>
          <w:u w:val="single"/>
        </w:rPr>
        <w:t xml:space="preserve"> 1</w:t>
      </w:r>
      <w:r w:rsidRPr="001F6854">
        <w:rPr>
          <w:rFonts w:ascii="Arial" w:hAnsi="Arial" w:cs="Arial"/>
          <w:b/>
          <w:color w:val="FF0000"/>
          <w:sz w:val="20"/>
          <w:szCs w:val="20"/>
          <w:u w:val="single"/>
        </w:rPr>
        <w:t xml:space="preserve">: </w:t>
      </w:r>
      <w:r w:rsidR="00CD0146" w:rsidRPr="001F6854">
        <w:rPr>
          <w:rFonts w:ascii="Arial" w:hAnsi="Arial" w:cs="Arial"/>
          <w:b/>
          <w:color w:val="FF0000"/>
          <w:sz w:val="20"/>
          <w:szCs w:val="20"/>
          <w:u w:val="single"/>
        </w:rPr>
        <w:t xml:space="preserve">8.(2) (a) </w:t>
      </w:r>
      <w:r w:rsidR="00C2125A" w:rsidRPr="001F6854">
        <w:rPr>
          <w:rFonts w:ascii="Arial" w:hAnsi="Arial" w:cs="Arial"/>
          <w:b/>
          <w:color w:val="FF0000"/>
          <w:sz w:val="20"/>
          <w:szCs w:val="20"/>
          <w:u w:val="single"/>
        </w:rPr>
        <w:t xml:space="preserve">The </w:t>
      </w:r>
      <w:r w:rsidR="00CD0146" w:rsidRPr="001F6854">
        <w:rPr>
          <w:rFonts w:ascii="Arial" w:hAnsi="Arial" w:cs="Arial"/>
          <w:b/>
          <w:color w:val="FF0000"/>
          <w:sz w:val="20"/>
          <w:szCs w:val="20"/>
          <w:u w:val="single"/>
        </w:rPr>
        <w:t>health establishment must ensure that there are hand washing facilities in every service area</w:t>
      </w:r>
      <w:r w:rsidR="00F20630" w:rsidRPr="001F6854">
        <w:rPr>
          <w:rFonts w:ascii="Arial" w:hAnsi="Arial" w:cs="Arial"/>
          <w:b/>
          <w:color w:val="FF0000"/>
          <w:sz w:val="20"/>
          <w:szCs w:val="20"/>
          <w:u w:val="single"/>
        </w:rPr>
        <w:t xml:space="preserve">. </w:t>
      </w:r>
    </w:p>
    <w:p w14:paraId="3B694E35" w14:textId="0F3058CE" w:rsidR="00CD0146" w:rsidRPr="00C17645" w:rsidRDefault="00C17645" w:rsidP="00C17645">
      <w:pPr>
        <w:spacing w:after="120" w:line="276" w:lineRule="auto"/>
        <w:rPr>
          <w:rFonts w:ascii="Arial" w:hAnsi="Arial" w:cs="Arial"/>
          <w:bCs/>
          <w:sz w:val="20"/>
          <w:szCs w:val="20"/>
          <w:highlight w:val="yellow"/>
          <w:lang w:val="en-GB"/>
        </w:rPr>
      </w:pPr>
      <w:r>
        <w:rPr>
          <w:rFonts w:ascii="Arial" w:hAnsi="Arial" w:cs="Arial"/>
          <w:bCs/>
          <w:sz w:val="20"/>
          <w:szCs w:val="20"/>
          <w:lang w:val="en-GB"/>
        </w:rPr>
        <w:t xml:space="preserve">1. </w:t>
      </w:r>
      <w:r w:rsidRPr="00C17645">
        <w:rPr>
          <w:rFonts w:ascii="Arial" w:hAnsi="Arial" w:cs="Arial"/>
          <w:bCs/>
          <w:sz w:val="20"/>
          <w:szCs w:val="20"/>
          <w:lang w:val="en-GB"/>
        </w:rPr>
        <w:t xml:space="preserve">CHECKLIST: </w:t>
      </w:r>
      <w:r w:rsidR="004662D1" w:rsidRPr="00C17645">
        <w:rPr>
          <w:rFonts w:ascii="Arial" w:hAnsi="Arial" w:cs="Arial"/>
          <w:bCs/>
          <w:sz w:val="20"/>
          <w:szCs w:val="20"/>
          <w:lang w:val="en-GB"/>
        </w:rPr>
        <w:t xml:space="preserve">Hand washing facilities are available in every service </w:t>
      </w:r>
      <w:r w:rsidR="00BA1D3B" w:rsidRPr="00C17645">
        <w:rPr>
          <w:rFonts w:ascii="Arial" w:hAnsi="Arial" w:cs="Arial"/>
          <w:bCs/>
          <w:sz w:val="20"/>
          <w:szCs w:val="20"/>
          <w:lang w:val="en-GB"/>
        </w:rPr>
        <w:t>area.</w:t>
      </w:r>
      <w:r w:rsidR="00B14A20" w:rsidRPr="00C17645">
        <w:rPr>
          <w:rFonts w:ascii="Arial" w:eastAsia="Times New Roman" w:hAnsi="Arial" w:cs="Arial"/>
          <w:b/>
          <w:bCs/>
          <w:i/>
          <w:iCs/>
          <w:sz w:val="16"/>
          <w:szCs w:val="16"/>
          <w:lang w:val="en-GB" w:bidi="en-US"/>
        </w:rPr>
        <w:t xml:space="preserve"> OBSERVATION</w:t>
      </w:r>
    </w:p>
    <w:p w14:paraId="7DEB4221" w14:textId="0BC62D40" w:rsidR="00CE4311" w:rsidRPr="001F6854" w:rsidRDefault="00CE4311" w:rsidP="00686E51">
      <w:pPr>
        <w:pStyle w:val="Style3"/>
        <w:numPr>
          <w:ilvl w:val="0"/>
          <w:numId w:val="0"/>
        </w:numPr>
        <w:spacing w:line="276" w:lineRule="auto"/>
        <w:ind w:left="142"/>
        <w:rPr>
          <w:rFonts w:eastAsia="Calibri"/>
          <w:sz w:val="18"/>
          <w:szCs w:val="20"/>
        </w:rPr>
      </w:pPr>
      <w:r w:rsidRPr="001F6854">
        <w:rPr>
          <w:rFonts w:eastAsia="Calibri"/>
          <w:b/>
          <w:bCs/>
          <w:sz w:val="18"/>
          <w:szCs w:val="20"/>
        </w:rPr>
        <w:t>Instructions:</w:t>
      </w:r>
      <w:r w:rsidRPr="001F6854">
        <w:rPr>
          <w:rFonts w:eastAsia="Calibri"/>
          <w:sz w:val="18"/>
          <w:szCs w:val="20"/>
        </w:rPr>
        <w:t xml:space="preserve"> Verify whether the hand washing items listed below are available</w:t>
      </w:r>
      <w:r w:rsidR="00836E5F" w:rsidRPr="001F6854">
        <w:rPr>
          <w:rFonts w:eastAsia="Calibri"/>
          <w:sz w:val="18"/>
          <w:szCs w:val="20"/>
        </w:rPr>
        <w:t xml:space="preserve"> in every service area</w:t>
      </w:r>
      <w:r w:rsidR="000214D5" w:rsidRPr="001F6854">
        <w:rPr>
          <w:rFonts w:eastAsia="Calibri"/>
          <w:sz w:val="18"/>
          <w:szCs w:val="20"/>
        </w:rPr>
        <w:t xml:space="preserve">.  </w:t>
      </w:r>
      <w:r w:rsidRPr="001F6854">
        <w:rPr>
          <w:rFonts w:eastAsia="Calibri"/>
          <w:sz w:val="18"/>
          <w:szCs w:val="20"/>
        </w:rPr>
        <w:t xml:space="preserve">Score 1 if the item is available and 0 if not available. </w:t>
      </w:r>
      <w:r w:rsidR="000214D5" w:rsidRPr="001F6854">
        <w:rPr>
          <w:rFonts w:eastAsia="Calibri"/>
          <w:sz w:val="18"/>
          <w:szCs w:val="20"/>
        </w:rPr>
        <w:t>Hand washing facilities adjacent to consulting rooms can be scored 1.</w:t>
      </w:r>
      <w:r w:rsidR="00280DB3">
        <w:rPr>
          <w:rFonts w:eastAsia="Calibri"/>
          <w:sz w:val="18"/>
          <w:szCs w:val="20"/>
        </w:rPr>
        <w:t>In relation to the checklist below, only service areas available in the practice will be assessed.</w:t>
      </w:r>
    </w:p>
    <w:tbl>
      <w:tblPr>
        <w:tblStyle w:val="TableGrid"/>
        <w:tblW w:w="0" w:type="auto"/>
        <w:tblInd w:w="426" w:type="dxa"/>
        <w:tblLook w:val="04A0" w:firstRow="1" w:lastRow="0" w:firstColumn="1" w:lastColumn="0" w:noHBand="0" w:noVBand="1"/>
      </w:tblPr>
      <w:tblGrid>
        <w:gridCol w:w="2306"/>
        <w:gridCol w:w="1261"/>
        <w:gridCol w:w="1261"/>
        <w:gridCol w:w="1183"/>
        <w:gridCol w:w="1161"/>
        <w:gridCol w:w="959"/>
      </w:tblGrid>
      <w:tr w:rsidR="000214D5" w:rsidRPr="001F6854" w14:paraId="36030F76" w14:textId="7D54EED4" w:rsidTr="00422792">
        <w:tc>
          <w:tcPr>
            <w:tcW w:w="2306" w:type="dxa"/>
          </w:tcPr>
          <w:p w14:paraId="1CBA66B6" w14:textId="518FD7E0" w:rsidR="000214D5" w:rsidRPr="001F6854" w:rsidRDefault="000214D5" w:rsidP="0045021D">
            <w:pPr>
              <w:pStyle w:val="ListParagraph"/>
              <w:autoSpaceDE w:val="0"/>
              <w:autoSpaceDN w:val="0"/>
              <w:adjustRightInd w:val="0"/>
              <w:spacing w:after="120"/>
              <w:ind w:left="426"/>
              <w:contextualSpacing w:val="0"/>
              <w:rPr>
                <w:rFonts w:ascii="Arial" w:hAnsi="Arial" w:cs="Arial"/>
                <w:b/>
                <w:bCs/>
                <w:sz w:val="18"/>
                <w:szCs w:val="18"/>
                <w:lang w:val="en-GB"/>
              </w:rPr>
            </w:pPr>
            <w:r w:rsidRPr="001F6854">
              <w:rPr>
                <w:rFonts w:ascii="Arial" w:hAnsi="Arial" w:cs="Arial"/>
                <w:b/>
                <w:bCs/>
                <w:sz w:val="18"/>
                <w:szCs w:val="18"/>
                <w:lang w:val="en-GB"/>
              </w:rPr>
              <w:t>Service area</w:t>
            </w:r>
          </w:p>
        </w:tc>
        <w:tc>
          <w:tcPr>
            <w:tcW w:w="1261" w:type="dxa"/>
          </w:tcPr>
          <w:p w14:paraId="251351F2" w14:textId="7E6CE47B" w:rsidR="000214D5" w:rsidRPr="001F6854" w:rsidRDefault="000214D5" w:rsidP="00686E51">
            <w:pPr>
              <w:pStyle w:val="ListParagraph"/>
              <w:autoSpaceDE w:val="0"/>
              <w:autoSpaceDN w:val="0"/>
              <w:adjustRightInd w:val="0"/>
              <w:spacing w:after="120" w:line="276" w:lineRule="auto"/>
              <w:ind w:left="0"/>
              <w:contextualSpacing w:val="0"/>
              <w:rPr>
                <w:rFonts w:ascii="Arial" w:hAnsi="Arial" w:cs="Arial"/>
                <w:b/>
                <w:bCs/>
                <w:sz w:val="12"/>
                <w:szCs w:val="12"/>
                <w:lang w:val="en-GB"/>
              </w:rPr>
            </w:pPr>
            <w:r w:rsidRPr="001F6854">
              <w:rPr>
                <w:rFonts w:ascii="Arial" w:hAnsi="Arial" w:cs="Arial"/>
                <w:b/>
                <w:bCs/>
                <w:sz w:val="12"/>
                <w:szCs w:val="12"/>
                <w:lang w:val="en-GB"/>
              </w:rPr>
              <w:t>Consulting room 1</w:t>
            </w:r>
          </w:p>
        </w:tc>
        <w:tc>
          <w:tcPr>
            <w:tcW w:w="1261" w:type="dxa"/>
          </w:tcPr>
          <w:p w14:paraId="5FD7D3A1" w14:textId="67F96E33" w:rsidR="000214D5" w:rsidRPr="001F6854" w:rsidRDefault="000214D5" w:rsidP="00686E51">
            <w:pPr>
              <w:pStyle w:val="ListParagraph"/>
              <w:autoSpaceDE w:val="0"/>
              <w:autoSpaceDN w:val="0"/>
              <w:adjustRightInd w:val="0"/>
              <w:spacing w:after="120" w:line="276" w:lineRule="auto"/>
              <w:ind w:left="0"/>
              <w:contextualSpacing w:val="0"/>
              <w:rPr>
                <w:rFonts w:ascii="Arial" w:hAnsi="Arial" w:cs="Arial"/>
                <w:b/>
                <w:bCs/>
                <w:sz w:val="12"/>
                <w:szCs w:val="12"/>
                <w:lang w:val="en-GB"/>
              </w:rPr>
            </w:pPr>
            <w:r w:rsidRPr="001F6854">
              <w:rPr>
                <w:rFonts w:ascii="Arial" w:hAnsi="Arial" w:cs="Arial"/>
                <w:b/>
                <w:bCs/>
                <w:sz w:val="12"/>
                <w:szCs w:val="12"/>
                <w:lang w:val="en-GB"/>
              </w:rPr>
              <w:t>Consulting room 2</w:t>
            </w:r>
          </w:p>
        </w:tc>
        <w:tc>
          <w:tcPr>
            <w:tcW w:w="1183" w:type="dxa"/>
          </w:tcPr>
          <w:p w14:paraId="75E206CD" w14:textId="25BE543C" w:rsidR="000214D5" w:rsidRPr="001F6854" w:rsidRDefault="000214D5" w:rsidP="00686E51">
            <w:pPr>
              <w:pStyle w:val="ListParagraph"/>
              <w:autoSpaceDE w:val="0"/>
              <w:autoSpaceDN w:val="0"/>
              <w:adjustRightInd w:val="0"/>
              <w:spacing w:after="120" w:line="276" w:lineRule="auto"/>
              <w:ind w:left="0"/>
              <w:contextualSpacing w:val="0"/>
              <w:rPr>
                <w:rFonts w:ascii="Arial" w:hAnsi="Arial" w:cs="Arial"/>
                <w:b/>
                <w:bCs/>
                <w:sz w:val="12"/>
                <w:szCs w:val="12"/>
                <w:lang w:val="en-GB"/>
              </w:rPr>
            </w:pPr>
            <w:r w:rsidRPr="001F6854">
              <w:rPr>
                <w:rFonts w:ascii="Arial" w:hAnsi="Arial" w:cs="Arial"/>
                <w:b/>
                <w:bCs/>
                <w:sz w:val="12"/>
                <w:szCs w:val="12"/>
                <w:lang w:val="en-GB"/>
              </w:rPr>
              <w:t>Treatment room</w:t>
            </w:r>
          </w:p>
        </w:tc>
        <w:tc>
          <w:tcPr>
            <w:tcW w:w="1161" w:type="dxa"/>
          </w:tcPr>
          <w:p w14:paraId="315EEBE8" w14:textId="32E6648D" w:rsidR="000214D5" w:rsidRPr="001F6854" w:rsidRDefault="000214D5" w:rsidP="00686E51">
            <w:pPr>
              <w:pStyle w:val="ListParagraph"/>
              <w:autoSpaceDE w:val="0"/>
              <w:autoSpaceDN w:val="0"/>
              <w:adjustRightInd w:val="0"/>
              <w:spacing w:after="120" w:line="276" w:lineRule="auto"/>
              <w:ind w:left="0"/>
              <w:contextualSpacing w:val="0"/>
              <w:rPr>
                <w:rFonts w:ascii="Arial" w:hAnsi="Arial" w:cs="Arial"/>
                <w:b/>
                <w:bCs/>
                <w:sz w:val="12"/>
                <w:szCs w:val="12"/>
                <w:lang w:val="en-GB"/>
              </w:rPr>
            </w:pPr>
            <w:r w:rsidRPr="001F6854">
              <w:rPr>
                <w:rFonts w:ascii="Arial" w:hAnsi="Arial" w:cs="Arial"/>
                <w:b/>
                <w:bCs/>
                <w:sz w:val="12"/>
                <w:szCs w:val="12"/>
                <w:lang w:val="en-GB"/>
              </w:rPr>
              <w:t>Bathroom / toilet</w:t>
            </w:r>
          </w:p>
        </w:tc>
        <w:tc>
          <w:tcPr>
            <w:tcW w:w="959" w:type="dxa"/>
          </w:tcPr>
          <w:p w14:paraId="2155D75F" w14:textId="119FAD34" w:rsidR="000214D5" w:rsidRPr="001F6854" w:rsidRDefault="000214D5" w:rsidP="00686E51">
            <w:pPr>
              <w:pStyle w:val="ListParagraph"/>
              <w:autoSpaceDE w:val="0"/>
              <w:autoSpaceDN w:val="0"/>
              <w:adjustRightInd w:val="0"/>
              <w:spacing w:after="120" w:line="276" w:lineRule="auto"/>
              <w:ind w:left="0"/>
              <w:contextualSpacing w:val="0"/>
              <w:rPr>
                <w:rFonts w:ascii="Arial" w:hAnsi="Arial" w:cs="Arial"/>
                <w:b/>
                <w:bCs/>
                <w:sz w:val="12"/>
                <w:szCs w:val="12"/>
                <w:lang w:val="en-GB"/>
              </w:rPr>
            </w:pPr>
            <w:r w:rsidRPr="001F6854">
              <w:rPr>
                <w:rFonts w:ascii="Arial" w:hAnsi="Arial" w:cs="Arial"/>
                <w:b/>
                <w:bCs/>
                <w:sz w:val="12"/>
                <w:szCs w:val="12"/>
                <w:lang w:val="en-GB"/>
              </w:rPr>
              <w:t>Kitchen</w:t>
            </w:r>
          </w:p>
        </w:tc>
      </w:tr>
      <w:tr w:rsidR="000214D5" w:rsidRPr="001F6854" w14:paraId="18012D40" w14:textId="4ABF9EC0" w:rsidTr="00422792">
        <w:tc>
          <w:tcPr>
            <w:tcW w:w="2306" w:type="dxa"/>
          </w:tcPr>
          <w:p w14:paraId="26F82070" w14:textId="0C3B8477" w:rsidR="000214D5" w:rsidRPr="001F6854" w:rsidRDefault="000214D5" w:rsidP="0045021D">
            <w:pPr>
              <w:pStyle w:val="ListParagraph"/>
              <w:numPr>
                <w:ilvl w:val="1"/>
                <w:numId w:val="79"/>
              </w:numPr>
              <w:autoSpaceDE w:val="0"/>
              <w:autoSpaceDN w:val="0"/>
              <w:adjustRightInd w:val="0"/>
              <w:spacing w:after="120"/>
              <w:ind w:left="305" w:firstLine="0"/>
              <w:contextualSpacing w:val="0"/>
              <w:rPr>
                <w:rFonts w:ascii="Arial" w:hAnsi="Arial" w:cs="Arial"/>
                <w:sz w:val="18"/>
                <w:szCs w:val="18"/>
                <w:lang w:val="en-GB"/>
              </w:rPr>
            </w:pPr>
            <w:r w:rsidRPr="001F6854">
              <w:rPr>
                <w:rFonts w:ascii="Arial" w:hAnsi="Arial" w:cs="Arial"/>
                <w:sz w:val="18"/>
                <w:szCs w:val="18"/>
                <w:lang w:val="en-GB"/>
              </w:rPr>
              <w:t>Hand washing basin</w:t>
            </w:r>
            <w:r w:rsidR="00DC2270">
              <w:rPr>
                <w:rFonts w:ascii="Arial" w:hAnsi="Arial" w:cs="Arial"/>
                <w:sz w:val="18"/>
                <w:szCs w:val="18"/>
                <w:lang w:val="en-GB"/>
              </w:rPr>
              <w:t>.</w:t>
            </w:r>
            <w:r w:rsidR="00DC2270" w:rsidRPr="001F6854">
              <w:rPr>
                <w:rFonts w:ascii="Arial" w:hAnsi="Arial" w:cs="Arial"/>
                <w:sz w:val="18"/>
                <w:szCs w:val="18"/>
                <w:lang w:val="en-GB"/>
              </w:rPr>
              <w:t xml:space="preserve"> </w:t>
            </w:r>
            <w:r w:rsidR="00DC2270" w:rsidRPr="00DC2270">
              <w:rPr>
                <w:rFonts w:ascii="Arial" w:hAnsi="Arial" w:cs="Arial"/>
                <w:i/>
                <w:iCs/>
                <w:sz w:val="14"/>
                <w:szCs w:val="14"/>
                <w:lang w:val="en-GB"/>
              </w:rPr>
              <w:t>Explanatory note: The basin must not be blocked, broken, have deep cracks causing leaking of water, or have hairline cracks.</w:t>
            </w:r>
          </w:p>
        </w:tc>
        <w:tc>
          <w:tcPr>
            <w:tcW w:w="1261" w:type="dxa"/>
          </w:tcPr>
          <w:p w14:paraId="10952A56"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261" w:type="dxa"/>
          </w:tcPr>
          <w:p w14:paraId="7B4CC940"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83" w:type="dxa"/>
          </w:tcPr>
          <w:p w14:paraId="5EF26485"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61" w:type="dxa"/>
          </w:tcPr>
          <w:p w14:paraId="373692B0"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959" w:type="dxa"/>
          </w:tcPr>
          <w:p w14:paraId="6AE3A311"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r>
      <w:tr w:rsidR="000214D5" w:rsidRPr="001F6854" w14:paraId="1D11117F" w14:textId="47E0E577" w:rsidTr="00422792">
        <w:tc>
          <w:tcPr>
            <w:tcW w:w="2306" w:type="dxa"/>
          </w:tcPr>
          <w:p w14:paraId="4AC906A7" w14:textId="77777777" w:rsidR="000214D5" w:rsidRPr="001F6854" w:rsidRDefault="000214D5" w:rsidP="0045021D">
            <w:pPr>
              <w:pStyle w:val="ListParagraph"/>
              <w:numPr>
                <w:ilvl w:val="1"/>
                <w:numId w:val="79"/>
              </w:numPr>
              <w:autoSpaceDE w:val="0"/>
              <w:autoSpaceDN w:val="0"/>
              <w:adjustRightInd w:val="0"/>
              <w:spacing w:after="120"/>
              <w:ind w:left="305" w:firstLine="0"/>
              <w:contextualSpacing w:val="0"/>
              <w:rPr>
                <w:rFonts w:ascii="Arial" w:hAnsi="Arial" w:cs="Arial"/>
                <w:sz w:val="18"/>
                <w:szCs w:val="18"/>
                <w:lang w:val="en-GB"/>
              </w:rPr>
            </w:pPr>
            <w:r w:rsidRPr="001F6854">
              <w:rPr>
                <w:rFonts w:ascii="Arial" w:hAnsi="Arial" w:cs="Arial"/>
                <w:sz w:val="18"/>
                <w:szCs w:val="18"/>
                <w:lang w:val="en-GB"/>
              </w:rPr>
              <w:t>Poster on correct hand washing technique</w:t>
            </w:r>
          </w:p>
        </w:tc>
        <w:tc>
          <w:tcPr>
            <w:tcW w:w="1261" w:type="dxa"/>
          </w:tcPr>
          <w:p w14:paraId="336F79AA"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261" w:type="dxa"/>
          </w:tcPr>
          <w:p w14:paraId="01307DDD"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83" w:type="dxa"/>
          </w:tcPr>
          <w:p w14:paraId="3AB60549"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61" w:type="dxa"/>
          </w:tcPr>
          <w:p w14:paraId="5EEB2945"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959" w:type="dxa"/>
          </w:tcPr>
          <w:p w14:paraId="37083B24"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r>
      <w:tr w:rsidR="000214D5" w:rsidRPr="001F6854" w14:paraId="4A239562" w14:textId="5982E54D" w:rsidTr="00422792">
        <w:tc>
          <w:tcPr>
            <w:tcW w:w="2306" w:type="dxa"/>
          </w:tcPr>
          <w:p w14:paraId="2D7D90F7" w14:textId="77777777" w:rsidR="000214D5" w:rsidRPr="001F6854" w:rsidRDefault="000214D5" w:rsidP="0045021D">
            <w:pPr>
              <w:pStyle w:val="ListParagraph"/>
              <w:numPr>
                <w:ilvl w:val="1"/>
                <w:numId w:val="79"/>
              </w:numPr>
              <w:autoSpaceDE w:val="0"/>
              <w:autoSpaceDN w:val="0"/>
              <w:adjustRightInd w:val="0"/>
              <w:spacing w:after="120"/>
              <w:ind w:left="305" w:firstLine="0"/>
              <w:contextualSpacing w:val="0"/>
              <w:rPr>
                <w:rFonts w:ascii="Arial" w:hAnsi="Arial" w:cs="Arial"/>
                <w:sz w:val="18"/>
                <w:szCs w:val="18"/>
                <w:lang w:val="en-GB"/>
              </w:rPr>
            </w:pPr>
            <w:r w:rsidRPr="001F6854">
              <w:rPr>
                <w:rFonts w:ascii="Arial" w:hAnsi="Arial" w:cs="Arial"/>
                <w:sz w:val="18"/>
                <w:szCs w:val="18"/>
                <w:lang w:val="en-GB"/>
              </w:rPr>
              <w:t xml:space="preserve">Poster on correct use of alcohol-based hand rub </w:t>
            </w:r>
          </w:p>
          <w:p w14:paraId="32D901B7" w14:textId="1932B902" w:rsidR="000214D5" w:rsidRPr="001F6854" w:rsidRDefault="000214D5" w:rsidP="0045021D">
            <w:pPr>
              <w:pStyle w:val="ListParagraph"/>
              <w:autoSpaceDE w:val="0"/>
              <w:autoSpaceDN w:val="0"/>
              <w:adjustRightInd w:val="0"/>
              <w:spacing w:after="120"/>
              <w:ind w:left="305"/>
              <w:contextualSpacing w:val="0"/>
              <w:rPr>
                <w:rFonts w:ascii="Arial" w:hAnsi="Arial" w:cs="Arial"/>
                <w:sz w:val="18"/>
                <w:szCs w:val="18"/>
                <w:lang w:val="en-GB"/>
              </w:rPr>
            </w:pPr>
            <w:r w:rsidRPr="001F6854">
              <w:rPr>
                <w:rFonts w:ascii="Arial" w:hAnsi="Arial" w:cs="Arial"/>
                <w:i/>
                <w:iCs/>
                <w:sz w:val="14"/>
                <w:szCs w:val="14"/>
                <w:lang w:val="en-GB"/>
              </w:rPr>
              <w:t xml:space="preserve">Explanatory note: Posters must be placed at strategic places and above alcohol dispensers in the health establishment as stipulated in page 33 of Practical Manual for Implementation of IPC Strategic framework March 2020.  </w:t>
            </w:r>
          </w:p>
        </w:tc>
        <w:tc>
          <w:tcPr>
            <w:tcW w:w="1261" w:type="dxa"/>
          </w:tcPr>
          <w:p w14:paraId="1E652572"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261" w:type="dxa"/>
          </w:tcPr>
          <w:p w14:paraId="43A399DF"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83" w:type="dxa"/>
          </w:tcPr>
          <w:p w14:paraId="31EB37DC"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61" w:type="dxa"/>
          </w:tcPr>
          <w:p w14:paraId="1F3C901A"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959" w:type="dxa"/>
          </w:tcPr>
          <w:p w14:paraId="74ADBAAB"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r>
      <w:tr w:rsidR="000214D5" w:rsidRPr="001F6854" w14:paraId="70862802" w14:textId="6110144E" w:rsidTr="00422792">
        <w:tc>
          <w:tcPr>
            <w:tcW w:w="2306" w:type="dxa"/>
          </w:tcPr>
          <w:p w14:paraId="2F9B367D" w14:textId="77777777" w:rsidR="000214D5" w:rsidRPr="001F6854" w:rsidRDefault="000214D5" w:rsidP="0045021D">
            <w:pPr>
              <w:pStyle w:val="ListParagraph"/>
              <w:numPr>
                <w:ilvl w:val="1"/>
                <w:numId w:val="79"/>
              </w:numPr>
              <w:autoSpaceDE w:val="0"/>
              <w:autoSpaceDN w:val="0"/>
              <w:adjustRightInd w:val="0"/>
              <w:spacing w:after="120"/>
              <w:ind w:left="305" w:firstLine="0"/>
              <w:contextualSpacing w:val="0"/>
              <w:rPr>
                <w:rFonts w:ascii="Arial" w:hAnsi="Arial" w:cs="Arial"/>
                <w:sz w:val="18"/>
                <w:szCs w:val="18"/>
                <w:lang w:val="en-GB"/>
              </w:rPr>
            </w:pPr>
            <w:r w:rsidRPr="001F6854">
              <w:rPr>
                <w:rFonts w:ascii="Arial" w:hAnsi="Arial" w:cs="Arial"/>
                <w:sz w:val="18"/>
                <w:szCs w:val="18"/>
                <w:lang w:val="en-GB"/>
              </w:rPr>
              <w:t>Taps</w:t>
            </w:r>
          </w:p>
        </w:tc>
        <w:tc>
          <w:tcPr>
            <w:tcW w:w="1261" w:type="dxa"/>
          </w:tcPr>
          <w:p w14:paraId="3B042F57"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261" w:type="dxa"/>
          </w:tcPr>
          <w:p w14:paraId="7C9CEA88"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83" w:type="dxa"/>
          </w:tcPr>
          <w:p w14:paraId="6DFB832F"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61" w:type="dxa"/>
          </w:tcPr>
          <w:p w14:paraId="433386C6"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959" w:type="dxa"/>
          </w:tcPr>
          <w:p w14:paraId="743E4502"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r>
      <w:tr w:rsidR="000214D5" w:rsidRPr="001F6854" w14:paraId="2286FE87" w14:textId="1CC58D82" w:rsidTr="00422792">
        <w:tc>
          <w:tcPr>
            <w:tcW w:w="2306" w:type="dxa"/>
          </w:tcPr>
          <w:p w14:paraId="65B9C352" w14:textId="77777777" w:rsidR="000214D5" w:rsidRPr="001F6854" w:rsidRDefault="000214D5" w:rsidP="0045021D">
            <w:pPr>
              <w:pStyle w:val="ListParagraph"/>
              <w:numPr>
                <w:ilvl w:val="1"/>
                <w:numId w:val="79"/>
              </w:numPr>
              <w:autoSpaceDE w:val="0"/>
              <w:autoSpaceDN w:val="0"/>
              <w:adjustRightInd w:val="0"/>
              <w:spacing w:after="120"/>
              <w:ind w:left="305" w:firstLine="0"/>
              <w:contextualSpacing w:val="0"/>
              <w:rPr>
                <w:rFonts w:ascii="Arial" w:hAnsi="Arial" w:cs="Arial"/>
                <w:sz w:val="18"/>
                <w:szCs w:val="18"/>
                <w:lang w:val="en-GB"/>
              </w:rPr>
            </w:pPr>
            <w:r w:rsidRPr="001F6854">
              <w:rPr>
                <w:rFonts w:ascii="Arial" w:hAnsi="Arial" w:cs="Arial"/>
                <w:sz w:val="18"/>
                <w:szCs w:val="18"/>
                <w:lang w:val="en-GB"/>
              </w:rPr>
              <w:t>Running water</w:t>
            </w:r>
          </w:p>
        </w:tc>
        <w:tc>
          <w:tcPr>
            <w:tcW w:w="1261" w:type="dxa"/>
          </w:tcPr>
          <w:p w14:paraId="486FCDE1"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261" w:type="dxa"/>
          </w:tcPr>
          <w:p w14:paraId="2FB47406"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83" w:type="dxa"/>
          </w:tcPr>
          <w:p w14:paraId="320FD118"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61" w:type="dxa"/>
          </w:tcPr>
          <w:p w14:paraId="0DA941AD"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959" w:type="dxa"/>
          </w:tcPr>
          <w:p w14:paraId="211105FC"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r>
      <w:tr w:rsidR="000214D5" w:rsidRPr="001F6854" w14:paraId="2244B49A" w14:textId="60235316" w:rsidTr="00422792">
        <w:tc>
          <w:tcPr>
            <w:tcW w:w="2306" w:type="dxa"/>
          </w:tcPr>
          <w:p w14:paraId="2FDF3D70" w14:textId="583D809C" w:rsidR="000214D5" w:rsidRPr="001F6854" w:rsidRDefault="000214D5" w:rsidP="0045021D">
            <w:pPr>
              <w:pStyle w:val="ListParagraph"/>
              <w:numPr>
                <w:ilvl w:val="1"/>
                <w:numId w:val="79"/>
              </w:numPr>
              <w:autoSpaceDE w:val="0"/>
              <w:autoSpaceDN w:val="0"/>
              <w:adjustRightInd w:val="0"/>
              <w:spacing w:after="120"/>
              <w:ind w:left="305" w:firstLine="0"/>
              <w:contextualSpacing w:val="0"/>
              <w:rPr>
                <w:rFonts w:ascii="Arial" w:hAnsi="Arial" w:cs="Arial"/>
                <w:sz w:val="18"/>
                <w:szCs w:val="18"/>
                <w:lang w:val="en-GB"/>
              </w:rPr>
            </w:pPr>
            <w:r w:rsidRPr="001F6854">
              <w:rPr>
                <w:rFonts w:ascii="Arial" w:hAnsi="Arial" w:cs="Arial"/>
                <w:sz w:val="18"/>
                <w:szCs w:val="18"/>
                <w:lang w:val="en-GB"/>
              </w:rPr>
              <w:t>Wall mounted soap dispenser</w:t>
            </w:r>
            <w:r w:rsidR="00280DB3">
              <w:rPr>
                <w:rFonts w:ascii="Arial" w:hAnsi="Arial" w:cs="Arial"/>
                <w:sz w:val="18"/>
                <w:szCs w:val="18"/>
                <w:lang w:val="en-GB"/>
              </w:rPr>
              <w:t>.</w:t>
            </w:r>
            <w:r w:rsidR="00280DB3">
              <w:t xml:space="preserve"> </w:t>
            </w:r>
            <w:r w:rsidR="00280DB3" w:rsidRPr="00397956">
              <w:rPr>
                <w:rFonts w:ascii="Arial" w:hAnsi="Arial" w:cs="Arial"/>
                <w:i/>
                <w:iCs/>
                <w:sz w:val="14"/>
                <w:szCs w:val="14"/>
                <w:lang w:val="en-GB"/>
              </w:rPr>
              <w:t>Practical Manual for Implementation of IPC Strategic framework March 2020;pg.142</w:t>
            </w:r>
          </w:p>
        </w:tc>
        <w:tc>
          <w:tcPr>
            <w:tcW w:w="1261" w:type="dxa"/>
          </w:tcPr>
          <w:p w14:paraId="4363CE0A"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261" w:type="dxa"/>
          </w:tcPr>
          <w:p w14:paraId="33BFC6E9"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83" w:type="dxa"/>
          </w:tcPr>
          <w:p w14:paraId="48A38672"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61" w:type="dxa"/>
          </w:tcPr>
          <w:p w14:paraId="642F4EE3"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959" w:type="dxa"/>
          </w:tcPr>
          <w:p w14:paraId="40C989EC"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r>
      <w:tr w:rsidR="000214D5" w:rsidRPr="001F6854" w14:paraId="34A97254" w14:textId="558516C7" w:rsidTr="00422792">
        <w:tc>
          <w:tcPr>
            <w:tcW w:w="2306" w:type="dxa"/>
          </w:tcPr>
          <w:p w14:paraId="40D1334A" w14:textId="77777777" w:rsidR="000214D5" w:rsidRPr="001F6854" w:rsidRDefault="000214D5" w:rsidP="0045021D">
            <w:pPr>
              <w:pStyle w:val="ListParagraph"/>
              <w:numPr>
                <w:ilvl w:val="1"/>
                <w:numId w:val="79"/>
              </w:numPr>
              <w:autoSpaceDE w:val="0"/>
              <w:autoSpaceDN w:val="0"/>
              <w:adjustRightInd w:val="0"/>
              <w:spacing w:after="120"/>
              <w:ind w:left="305" w:firstLine="0"/>
              <w:contextualSpacing w:val="0"/>
              <w:rPr>
                <w:rFonts w:ascii="Arial" w:hAnsi="Arial" w:cs="Arial"/>
                <w:sz w:val="18"/>
                <w:szCs w:val="18"/>
                <w:lang w:val="en-GB"/>
              </w:rPr>
            </w:pPr>
            <w:r w:rsidRPr="001F6854">
              <w:rPr>
                <w:rFonts w:ascii="Arial" w:hAnsi="Arial" w:cs="Arial"/>
                <w:sz w:val="18"/>
                <w:szCs w:val="18"/>
                <w:lang w:val="en-GB"/>
              </w:rPr>
              <w:t>Plain liquid soap</w:t>
            </w:r>
          </w:p>
        </w:tc>
        <w:tc>
          <w:tcPr>
            <w:tcW w:w="1261" w:type="dxa"/>
          </w:tcPr>
          <w:p w14:paraId="5A460EE8"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261" w:type="dxa"/>
          </w:tcPr>
          <w:p w14:paraId="044C2579"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83" w:type="dxa"/>
          </w:tcPr>
          <w:p w14:paraId="214A093B"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61" w:type="dxa"/>
          </w:tcPr>
          <w:p w14:paraId="3C50F205"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959" w:type="dxa"/>
          </w:tcPr>
          <w:p w14:paraId="044EF846"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r>
      <w:tr w:rsidR="000214D5" w:rsidRPr="001F6854" w14:paraId="38805A00" w14:textId="22D6297F" w:rsidTr="00422792">
        <w:tc>
          <w:tcPr>
            <w:tcW w:w="2306" w:type="dxa"/>
          </w:tcPr>
          <w:p w14:paraId="6393CF30" w14:textId="77777777" w:rsidR="000214D5" w:rsidRPr="001F6854" w:rsidRDefault="000214D5" w:rsidP="0045021D">
            <w:pPr>
              <w:pStyle w:val="ListParagraph"/>
              <w:numPr>
                <w:ilvl w:val="1"/>
                <w:numId w:val="79"/>
              </w:numPr>
              <w:autoSpaceDE w:val="0"/>
              <w:autoSpaceDN w:val="0"/>
              <w:adjustRightInd w:val="0"/>
              <w:spacing w:after="120"/>
              <w:ind w:left="305" w:firstLine="0"/>
              <w:contextualSpacing w:val="0"/>
              <w:rPr>
                <w:rFonts w:ascii="Arial" w:hAnsi="Arial" w:cs="Arial"/>
                <w:sz w:val="18"/>
                <w:szCs w:val="18"/>
                <w:lang w:val="en-GB"/>
              </w:rPr>
            </w:pPr>
            <w:r w:rsidRPr="001F6854">
              <w:rPr>
                <w:rFonts w:ascii="Arial" w:hAnsi="Arial" w:cs="Arial"/>
                <w:sz w:val="18"/>
                <w:szCs w:val="18"/>
                <w:lang w:val="en-GB"/>
              </w:rPr>
              <w:t>Paper towels</w:t>
            </w:r>
          </w:p>
        </w:tc>
        <w:tc>
          <w:tcPr>
            <w:tcW w:w="1261" w:type="dxa"/>
          </w:tcPr>
          <w:p w14:paraId="175FA3FD"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261" w:type="dxa"/>
          </w:tcPr>
          <w:p w14:paraId="38FAD9AA"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83" w:type="dxa"/>
          </w:tcPr>
          <w:p w14:paraId="279E0B4F"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61" w:type="dxa"/>
          </w:tcPr>
          <w:p w14:paraId="1EE522A3"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959" w:type="dxa"/>
          </w:tcPr>
          <w:p w14:paraId="1CDD068C"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r>
      <w:tr w:rsidR="000214D5" w:rsidRPr="001F6854" w14:paraId="1C3DE92B" w14:textId="3A9EA446" w:rsidTr="00422792">
        <w:tc>
          <w:tcPr>
            <w:tcW w:w="2306" w:type="dxa"/>
          </w:tcPr>
          <w:p w14:paraId="2F098B9E" w14:textId="77777777" w:rsidR="000214D5" w:rsidRPr="001F6854" w:rsidRDefault="000214D5" w:rsidP="0045021D">
            <w:pPr>
              <w:pStyle w:val="ListParagraph"/>
              <w:numPr>
                <w:ilvl w:val="1"/>
                <w:numId w:val="79"/>
              </w:numPr>
              <w:autoSpaceDE w:val="0"/>
              <w:autoSpaceDN w:val="0"/>
              <w:adjustRightInd w:val="0"/>
              <w:spacing w:after="120"/>
              <w:ind w:left="305" w:firstLine="0"/>
              <w:contextualSpacing w:val="0"/>
              <w:rPr>
                <w:rFonts w:ascii="Arial" w:hAnsi="Arial" w:cs="Arial"/>
                <w:sz w:val="18"/>
                <w:szCs w:val="18"/>
                <w:lang w:val="en-GB"/>
              </w:rPr>
            </w:pPr>
            <w:r w:rsidRPr="001F6854">
              <w:rPr>
                <w:rFonts w:ascii="Arial" w:hAnsi="Arial" w:cs="Arial"/>
                <w:sz w:val="18"/>
                <w:szCs w:val="18"/>
                <w:lang w:val="en-GB"/>
              </w:rPr>
              <w:t>Paper towel dispenser</w:t>
            </w:r>
          </w:p>
        </w:tc>
        <w:tc>
          <w:tcPr>
            <w:tcW w:w="1261" w:type="dxa"/>
          </w:tcPr>
          <w:p w14:paraId="15260A04"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261" w:type="dxa"/>
          </w:tcPr>
          <w:p w14:paraId="7C85DE87"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83" w:type="dxa"/>
          </w:tcPr>
          <w:p w14:paraId="19780970"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61" w:type="dxa"/>
          </w:tcPr>
          <w:p w14:paraId="4898B99B"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959" w:type="dxa"/>
          </w:tcPr>
          <w:p w14:paraId="4A439CD5"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r>
      <w:tr w:rsidR="000214D5" w:rsidRPr="001F6854" w14:paraId="02ECFE32" w14:textId="6B3586B4" w:rsidTr="00422792">
        <w:tc>
          <w:tcPr>
            <w:tcW w:w="2306" w:type="dxa"/>
          </w:tcPr>
          <w:p w14:paraId="0E26D604" w14:textId="77777777" w:rsidR="000214D5" w:rsidRPr="001F6854" w:rsidRDefault="000214D5" w:rsidP="0045021D">
            <w:pPr>
              <w:pStyle w:val="ListParagraph"/>
              <w:numPr>
                <w:ilvl w:val="1"/>
                <w:numId w:val="79"/>
              </w:numPr>
              <w:autoSpaceDE w:val="0"/>
              <w:autoSpaceDN w:val="0"/>
              <w:adjustRightInd w:val="0"/>
              <w:spacing w:after="120"/>
              <w:ind w:left="305" w:firstLine="0"/>
              <w:contextualSpacing w:val="0"/>
              <w:rPr>
                <w:rFonts w:ascii="Arial" w:hAnsi="Arial" w:cs="Arial"/>
                <w:sz w:val="18"/>
                <w:szCs w:val="18"/>
                <w:lang w:val="en-GB"/>
              </w:rPr>
            </w:pPr>
            <w:r w:rsidRPr="001F6854">
              <w:rPr>
                <w:rFonts w:ascii="Arial" w:hAnsi="Arial" w:cs="Arial"/>
                <w:sz w:val="18"/>
                <w:szCs w:val="18"/>
                <w:lang w:val="en-GB"/>
              </w:rPr>
              <w:t xml:space="preserve"> Bin</w:t>
            </w:r>
          </w:p>
        </w:tc>
        <w:tc>
          <w:tcPr>
            <w:tcW w:w="1261" w:type="dxa"/>
          </w:tcPr>
          <w:p w14:paraId="0EE32E42"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261" w:type="dxa"/>
          </w:tcPr>
          <w:p w14:paraId="22C92A2B"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83" w:type="dxa"/>
          </w:tcPr>
          <w:p w14:paraId="2E9E85AF"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61" w:type="dxa"/>
          </w:tcPr>
          <w:p w14:paraId="189014E5"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959" w:type="dxa"/>
          </w:tcPr>
          <w:p w14:paraId="3CF221DA"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r>
      <w:tr w:rsidR="000214D5" w:rsidRPr="001F6854" w14:paraId="35D38655" w14:textId="0D96FD64" w:rsidTr="00422792">
        <w:tc>
          <w:tcPr>
            <w:tcW w:w="2306" w:type="dxa"/>
          </w:tcPr>
          <w:p w14:paraId="58E0741E" w14:textId="2D967E53" w:rsidR="000214D5" w:rsidRPr="001F6854" w:rsidRDefault="000214D5" w:rsidP="0045021D">
            <w:pPr>
              <w:pStyle w:val="ListParagraph"/>
              <w:numPr>
                <w:ilvl w:val="1"/>
                <w:numId w:val="79"/>
              </w:numPr>
              <w:autoSpaceDE w:val="0"/>
              <w:autoSpaceDN w:val="0"/>
              <w:adjustRightInd w:val="0"/>
              <w:spacing w:after="120"/>
              <w:ind w:left="305" w:firstLine="0"/>
              <w:contextualSpacing w:val="0"/>
              <w:rPr>
                <w:rFonts w:ascii="Arial" w:hAnsi="Arial" w:cs="Arial"/>
                <w:sz w:val="18"/>
                <w:szCs w:val="18"/>
                <w:lang w:val="en-GB"/>
              </w:rPr>
            </w:pPr>
            <w:r w:rsidRPr="001F6854">
              <w:rPr>
                <w:rFonts w:ascii="Arial" w:hAnsi="Arial" w:cs="Arial"/>
                <w:sz w:val="18"/>
                <w:szCs w:val="18"/>
                <w:lang w:val="en-GB"/>
              </w:rPr>
              <w:t xml:space="preserve"> Alcohol based hand rub.</w:t>
            </w:r>
            <w:r w:rsidR="008771B7">
              <w:t xml:space="preserve"> </w:t>
            </w:r>
            <w:r w:rsidR="008771B7" w:rsidRPr="00686E51">
              <w:rPr>
                <w:rFonts w:ascii="Arial" w:hAnsi="Arial" w:cs="Arial"/>
                <w:i/>
                <w:iCs/>
                <w:sz w:val="16"/>
                <w:szCs w:val="16"/>
                <w:lang w:val="en-GB"/>
              </w:rPr>
              <w:t>Explanatory note: Item does not necessarily have to be in the hand washing basin/facility area</w:t>
            </w:r>
          </w:p>
        </w:tc>
        <w:tc>
          <w:tcPr>
            <w:tcW w:w="1261" w:type="dxa"/>
          </w:tcPr>
          <w:p w14:paraId="06B93C56"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261" w:type="dxa"/>
          </w:tcPr>
          <w:p w14:paraId="74684561"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83" w:type="dxa"/>
          </w:tcPr>
          <w:p w14:paraId="206C6357"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1161" w:type="dxa"/>
          </w:tcPr>
          <w:p w14:paraId="0B7145E1"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c>
          <w:tcPr>
            <w:tcW w:w="959" w:type="dxa"/>
          </w:tcPr>
          <w:p w14:paraId="77EE0384" w14:textId="77777777" w:rsidR="000214D5" w:rsidRPr="001F6854" w:rsidRDefault="000214D5" w:rsidP="0045021D">
            <w:pPr>
              <w:pStyle w:val="ListParagraph"/>
              <w:autoSpaceDE w:val="0"/>
              <w:autoSpaceDN w:val="0"/>
              <w:adjustRightInd w:val="0"/>
              <w:spacing w:after="120" w:line="276" w:lineRule="auto"/>
              <w:ind w:left="305"/>
              <w:contextualSpacing w:val="0"/>
              <w:rPr>
                <w:rFonts w:ascii="Arial" w:hAnsi="Arial" w:cs="Arial"/>
                <w:sz w:val="18"/>
                <w:szCs w:val="18"/>
                <w:lang w:val="en-GB"/>
              </w:rPr>
            </w:pPr>
          </w:p>
        </w:tc>
      </w:tr>
    </w:tbl>
    <w:p w14:paraId="00C57C64" w14:textId="77777777" w:rsidR="0013195E" w:rsidRPr="001F6854" w:rsidRDefault="0013195E" w:rsidP="00686E51">
      <w:pPr>
        <w:spacing w:after="120" w:line="276" w:lineRule="auto"/>
        <w:rPr>
          <w:rFonts w:ascii="Arial" w:hAnsi="Arial" w:cs="Arial"/>
          <w:b/>
          <w:color w:val="FF0000"/>
          <w:sz w:val="20"/>
          <w:szCs w:val="20"/>
          <w:u w:val="single"/>
        </w:rPr>
      </w:pPr>
    </w:p>
    <w:p w14:paraId="076B29B9" w14:textId="4F63CA2A" w:rsidR="008710BE" w:rsidRPr="001F6854" w:rsidRDefault="00AC5607" w:rsidP="00686E51">
      <w:pPr>
        <w:spacing w:after="120" w:line="276" w:lineRule="auto"/>
        <w:rPr>
          <w:rFonts w:ascii="Arial" w:hAnsi="Arial" w:cs="Arial"/>
          <w:b/>
          <w:sz w:val="20"/>
          <w:szCs w:val="20"/>
          <w:u w:val="single"/>
        </w:rPr>
      </w:pPr>
      <w:r w:rsidRPr="001F6854">
        <w:rPr>
          <w:rFonts w:ascii="Arial" w:hAnsi="Arial" w:cs="Arial"/>
          <w:b/>
          <w:color w:val="FF0000"/>
          <w:sz w:val="20"/>
          <w:szCs w:val="20"/>
          <w:u w:val="single"/>
        </w:rPr>
        <w:t>Criterion</w:t>
      </w:r>
      <w:r w:rsidR="003F623F" w:rsidRPr="001F6854">
        <w:rPr>
          <w:rFonts w:ascii="Arial" w:hAnsi="Arial" w:cs="Arial"/>
          <w:b/>
          <w:color w:val="FF0000"/>
          <w:sz w:val="20"/>
          <w:szCs w:val="20"/>
          <w:u w:val="single"/>
        </w:rPr>
        <w:t xml:space="preserve"> 2</w:t>
      </w:r>
      <w:r w:rsidRPr="001F6854">
        <w:rPr>
          <w:rFonts w:ascii="Arial" w:hAnsi="Arial" w:cs="Arial"/>
          <w:b/>
          <w:color w:val="FF0000"/>
          <w:sz w:val="20"/>
          <w:szCs w:val="20"/>
          <w:u w:val="single"/>
        </w:rPr>
        <w:t xml:space="preserve">: </w:t>
      </w:r>
      <w:r w:rsidR="00CD0146" w:rsidRPr="001F6854">
        <w:rPr>
          <w:rFonts w:ascii="Arial" w:hAnsi="Arial" w:cs="Arial"/>
          <w:b/>
          <w:color w:val="FF0000"/>
          <w:sz w:val="20"/>
          <w:szCs w:val="20"/>
          <w:u w:val="single"/>
        </w:rPr>
        <w:t xml:space="preserve">8.(2) (b) </w:t>
      </w:r>
      <w:r w:rsidR="00C2125A" w:rsidRPr="001F6854">
        <w:rPr>
          <w:rFonts w:ascii="Arial" w:hAnsi="Arial" w:cs="Arial"/>
          <w:b/>
          <w:color w:val="FF0000"/>
          <w:sz w:val="20"/>
          <w:szCs w:val="20"/>
          <w:u w:val="single"/>
        </w:rPr>
        <w:t xml:space="preserve">The </w:t>
      </w:r>
      <w:r w:rsidR="00CD0146" w:rsidRPr="001F6854">
        <w:rPr>
          <w:rFonts w:ascii="Arial" w:hAnsi="Arial" w:cs="Arial"/>
          <w:b/>
          <w:color w:val="FF0000"/>
          <w:sz w:val="20"/>
          <w:szCs w:val="20"/>
          <w:u w:val="single"/>
        </w:rPr>
        <w:t>health establishment must provide isolation units or cubicles where users with contagious infections can be accommodated.</w:t>
      </w:r>
      <w:r w:rsidR="008710BE" w:rsidRPr="001F6854">
        <w:rPr>
          <w:rFonts w:ascii="Arial" w:hAnsi="Arial" w:cs="Arial"/>
          <w:b/>
          <w:sz w:val="20"/>
          <w:szCs w:val="20"/>
          <w:highlight w:val="yellow"/>
          <w:u w:val="single"/>
        </w:rPr>
        <w:t xml:space="preserve"> </w:t>
      </w:r>
    </w:p>
    <w:p w14:paraId="51EA0D9C" w14:textId="1C8967E4" w:rsidR="00CD0146" w:rsidRPr="00C17645" w:rsidRDefault="00D07B54" w:rsidP="00686E51">
      <w:pPr>
        <w:spacing w:after="120" w:line="276" w:lineRule="auto"/>
        <w:ind w:left="284" w:hanging="284"/>
        <w:rPr>
          <w:rFonts w:ascii="Arial" w:hAnsi="Arial" w:cs="Arial"/>
          <w:bCs/>
          <w:sz w:val="20"/>
          <w:szCs w:val="20"/>
        </w:rPr>
      </w:pPr>
      <w:r w:rsidRPr="00C17645">
        <w:rPr>
          <w:rFonts w:ascii="Arial" w:hAnsi="Arial" w:cs="Arial"/>
          <w:bCs/>
          <w:sz w:val="20"/>
          <w:szCs w:val="20"/>
        </w:rPr>
        <w:t>1.  An area or room within the practice is identified to accommodate users with infectious diseases</w:t>
      </w:r>
      <w:r w:rsidR="00C7058D" w:rsidRPr="00C17645">
        <w:rPr>
          <w:rFonts w:ascii="Arial" w:hAnsi="Arial" w:cs="Arial"/>
          <w:bCs/>
          <w:sz w:val="20"/>
          <w:szCs w:val="20"/>
        </w:rPr>
        <w:t>.</w:t>
      </w:r>
      <w:r w:rsidR="00B14A20" w:rsidRPr="00C17645">
        <w:rPr>
          <w:rFonts w:ascii="Arial" w:hAnsi="Arial" w:cs="Arial"/>
          <w:bCs/>
          <w:sz w:val="20"/>
          <w:szCs w:val="20"/>
        </w:rPr>
        <w:t xml:space="preserve"> </w:t>
      </w:r>
      <w:r w:rsidR="00B14A20" w:rsidRPr="00C17645">
        <w:rPr>
          <w:rFonts w:ascii="Arial" w:eastAsia="Times New Roman" w:hAnsi="Arial" w:cs="Arial"/>
          <w:b/>
          <w:bCs/>
          <w:i/>
          <w:iCs/>
          <w:sz w:val="16"/>
          <w:szCs w:val="16"/>
          <w:lang w:val="en-GB" w:bidi="en-US"/>
        </w:rPr>
        <w:t>OBSERVATION</w:t>
      </w:r>
    </w:p>
    <w:p w14:paraId="7CC00D73" w14:textId="1D1C6B40" w:rsidR="00C7058D" w:rsidRPr="001F6854" w:rsidRDefault="00C7058D" w:rsidP="00686E51">
      <w:pPr>
        <w:spacing w:after="120" w:line="276" w:lineRule="auto"/>
        <w:ind w:left="284"/>
        <w:rPr>
          <w:rFonts w:ascii="Arial" w:hAnsi="Arial" w:cs="Arial"/>
          <w:bCs/>
          <w:sz w:val="20"/>
          <w:szCs w:val="20"/>
        </w:rPr>
      </w:pPr>
      <w:r w:rsidRPr="00C17645">
        <w:rPr>
          <w:rFonts w:ascii="Arial" w:hAnsi="Arial" w:cs="Arial"/>
          <w:i/>
          <w:iCs/>
          <w:sz w:val="14"/>
          <w:szCs w:val="14"/>
          <w:u w:val="single"/>
          <w:lang w:val="en-GB"/>
        </w:rPr>
        <w:t>Explanatory Note:</w:t>
      </w:r>
      <w:r w:rsidRPr="00C17645">
        <w:rPr>
          <w:rFonts w:ascii="Arial" w:hAnsi="Arial" w:cs="Arial"/>
          <w:i/>
          <w:iCs/>
          <w:sz w:val="14"/>
          <w:szCs w:val="14"/>
          <w:lang w:val="en-GB"/>
        </w:rPr>
        <w:t xml:space="preserve">  This is for users with confirmed or suspected </w:t>
      </w:r>
      <w:r w:rsidR="00183AB6" w:rsidRPr="00C17645">
        <w:rPr>
          <w:rFonts w:ascii="Arial" w:hAnsi="Arial" w:cs="Arial"/>
          <w:i/>
          <w:iCs/>
          <w:sz w:val="14"/>
          <w:szCs w:val="14"/>
          <w:lang w:val="en-GB"/>
        </w:rPr>
        <w:t xml:space="preserve">infections with high fatality rates or high transmissibility </w:t>
      </w:r>
      <w:r w:rsidR="005B73D6" w:rsidRPr="00C17645">
        <w:rPr>
          <w:rFonts w:ascii="Arial" w:hAnsi="Arial" w:cs="Arial"/>
          <w:i/>
          <w:iCs/>
          <w:sz w:val="14"/>
          <w:szCs w:val="14"/>
          <w:lang w:val="en-GB"/>
        </w:rPr>
        <w:t>including but not limited to</w:t>
      </w:r>
      <w:r w:rsidR="00183AB6" w:rsidRPr="00C17645">
        <w:rPr>
          <w:rFonts w:ascii="Arial" w:hAnsi="Arial" w:cs="Arial"/>
          <w:i/>
          <w:iCs/>
          <w:sz w:val="14"/>
          <w:szCs w:val="14"/>
          <w:lang w:val="en-GB"/>
        </w:rPr>
        <w:t xml:space="preserve"> meningitis, diarrhoea</w:t>
      </w:r>
      <w:r w:rsidR="005B73D6" w:rsidRPr="00C17645">
        <w:rPr>
          <w:rFonts w:ascii="Arial" w:hAnsi="Arial" w:cs="Arial"/>
          <w:i/>
          <w:iCs/>
          <w:sz w:val="14"/>
          <w:szCs w:val="14"/>
          <w:lang w:val="en-GB"/>
        </w:rPr>
        <w:t xml:space="preserve"> </w:t>
      </w:r>
      <w:r w:rsidR="005811FF" w:rsidRPr="00C17645">
        <w:rPr>
          <w:rFonts w:ascii="Arial" w:hAnsi="Arial" w:cs="Arial"/>
          <w:i/>
          <w:iCs/>
          <w:sz w:val="14"/>
          <w:szCs w:val="14"/>
          <w:lang w:val="en-GB"/>
        </w:rPr>
        <w:t>and</w:t>
      </w:r>
      <w:r w:rsidR="00183AB6" w:rsidRPr="00C17645">
        <w:rPr>
          <w:rFonts w:ascii="Arial" w:hAnsi="Arial" w:cs="Arial"/>
          <w:i/>
          <w:iCs/>
          <w:sz w:val="14"/>
          <w:szCs w:val="14"/>
          <w:lang w:val="en-GB"/>
        </w:rPr>
        <w:t xml:space="preserve"> TB</w:t>
      </w:r>
      <w:r w:rsidR="005B73D6" w:rsidRPr="00C17645">
        <w:rPr>
          <w:rFonts w:ascii="Arial" w:hAnsi="Arial" w:cs="Arial"/>
          <w:i/>
          <w:iCs/>
          <w:sz w:val="14"/>
          <w:szCs w:val="14"/>
          <w:lang w:val="en-GB"/>
        </w:rPr>
        <w:t xml:space="preserve">, or users attending during outbreaks </w:t>
      </w:r>
      <w:r w:rsidR="001D1B6E" w:rsidRPr="00C17645">
        <w:rPr>
          <w:rFonts w:ascii="Arial" w:hAnsi="Arial" w:cs="Arial"/>
          <w:i/>
          <w:iCs/>
          <w:sz w:val="14"/>
          <w:szCs w:val="14"/>
          <w:lang w:val="en-GB"/>
        </w:rPr>
        <w:t>with symptoms of th</w:t>
      </w:r>
      <w:r w:rsidR="00F71CBC" w:rsidRPr="00C17645">
        <w:rPr>
          <w:rFonts w:ascii="Arial" w:hAnsi="Arial" w:cs="Arial"/>
          <w:i/>
          <w:iCs/>
          <w:sz w:val="14"/>
          <w:szCs w:val="14"/>
          <w:lang w:val="en-GB"/>
        </w:rPr>
        <w:t>at</w:t>
      </w:r>
      <w:r w:rsidR="005811FF" w:rsidRPr="00C17645">
        <w:rPr>
          <w:rFonts w:ascii="Arial" w:hAnsi="Arial" w:cs="Arial"/>
          <w:i/>
          <w:iCs/>
          <w:sz w:val="14"/>
          <w:szCs w:val="14"/>
          <w:lang w:val="en-GB"/>
        </w:rPr>
        <w:t xml:space="preserve"> </w:t>
      </w:r>
      <w:r w:rsidR="001D1B6E" w:rsidRPr="00C17645">
        <w:rPr>
          <w:rFonts w:ascii="Arial" w:hAnsi="Arial" w:cs="Arial"/>
          <w:i/>
          <w:iCs/>
          <w:sz w:val="14"/>
          <w:szCs w:val="14"/>
          <w:lang w:val="en-GB"/>
        </w:rPr>
        <w:t xml:space="preserve">infection, </w:t>
      </w:r>
      <w:r w:rsidR="00EA76CF" w:rsidRPr="00C17645">
        <w:rPr>
          <w:rFonts w:ascii="Arial" w:hAnsi="Arial" w:cs="Arial"/>
          <w:i/>
          <w:iCs/>
          <w:sz w:val="14"/>
          <w:szCs w:val="14"/>
          <w:lang w:val="en-GB"/>
        </w:rPr>
        <w:t>including but not limited to</w:t>
      </w:r>
      <w:r w:rsidR="005B73D6" w:rsidRPr="00C17645">
        <w:rPr>
          <w:rFonts w:ascii="Arial" w:hAnsi="Arial" w:cs="Arial"/>
          <w:i/>
          <w:iCs/>
          <w:sz w:val="14"/>
          <w:szCs w:val="14"/>
          <w:lang w:val="en-GB"/>
        </w:rPr>
        <w:t xml:space="preserve"> measles</w:t>
      </w:r>
      <w:r w:rsidR="00EA76CF" w:rsidRPr="00C17645">
        <w:rPr>
          <w:rFonts w:ascii="Arial" w:hAnsi="Arial" w:cs="Arial"/>
          <w:i/>
          <w:iCs/>
          <w:sz w:val="14"/>
          <w:szCs w:val="14"/>
          <w:lang w:val="en-GB"/>
        </w:rPr>
        <w:t>, cholera and</w:t>
      </w:r>
      <w:r w:rsidR="005B73D6" w:rsidRPr="00C17645">
        <w:rPr>
          <w:rFonts w:ascii="Arial" w:hAnsi="Arial" w:cs="Arial"/>
          <w:i/>
          <w:iCs/>
          <w:sz w:val="14"/>
          <w:szCs w:val="14"/>
          <w:lang w:val="en-GB"/>
        </w:rPr>
        <w:t xml:space="preserve"> </w:t>
      </w:r>
      <w:r w:rsidR="00EA76CF" w:rsidRPr="00C17645">
        <w:rPr>
          <w:rFonts w:ascii="Arial" w:hAnsi="Arial" w:cs="Arial"/>
          <w:i/>
          <w:iCs/>
          <w:sz w:val="14"/>
          <w:szCs w:val="14"/>
          <w:lang w:val="en-GB"/>
        </w:rPr>
        <w:t>influenza variants.</w:t>
      </w:r>
      <w:r w:rsidR="005811FF" w:rsidRPr="00C17645">
        <w:rPr>
          <w:rFonts w:ascii="Arial" w:hAnsi="Arial" w:cs="Arial"/>
          <w:i/>
          <w:iCs/>
          <w:sz w:val="14"/>
          <w:szCs w:val="14"/>
          <w:lang w:val="en-GB"/>
        </w:rPr>
        <w:t xml:space="preserve">  Please note that it is not necessary for the area to be used exclusively for this purpose, but </w:t>
      </w:r>
      <w:r w:rsidR="007D5C4C" w:rsidRPr="00C17645">
        <w:rPr>
          <w:rFonts w:ascii="Arial" w:hAnsi="Arial" w:cs="Arial"/>
          <w:i/>
          <w:iCs/>
          <w:sz w:val="14"/>
          <w:szCs w:val="14"/>
          <w:lang w:val="en-GB"/>
        </w:rPr>
        <w:t xml:space="preserve">the area should provide protection to non-infected users attending the practice and be amenable to terminal cleaning, e.g. all surfaces </w:t>
      </w:r>
      <w:r w:rsidR="005F6387" w:rsidRPr="00C17645">
        <w:rPr>
          <w:rFonts w:ascii="Arial" w:hAnsi="Arial" w:cs="Arial"/>
          <w:i/>
          <w:iCs/>
          <w:sz w:val="14"/>
          <w:szCs w:val="14"/>
          <w:lang w:val="en-GB"/>
        </w:rPr>
        <w:t>should be smooth and impermeable to allow for adequate disinfection</w:t>
      </w:r>
      <w:r w:rsidR="007D5C4C" w:rsidRPr="00C17645">
        <w:rPr>
          <w:rFonts w:ascii="Arial" w:hAnsi="Arial" w:cs="Arial"/>
          <w:i/>
          <w:iCs/>
          <w:sz w:val="14"/>
          <w:szCs w:val="14"/>
          <w:lang w:val="en-GB"/>
        </w:rPr>
        <w:t xml:space="preserve">.  </w:t>
      </w:r>
      <w:r w:rsidR="00F71CBC" w:rsidRPr="00C17645">
        <w:rPr>
          <w:rFonts w:ascii="Arial" w:hAnsi="Arial" w:cs="Arial"/>
          <w:i/>
          <w:iCs/>
          <w:sz w:val="14"/>
          <w:szCs w:val="14"/>
          <w:lang w:val="en-GB"/>
        </w:rPr>
        <w:t>This can include outside areas with adequate shelter which permit observation of the user where necessary.</w:t>
      </w:r>
      <w:r w:rsidR="00F71CBC">
        <w:rPr>
          <w:rFonts w:ascii="Arial" w:hAnsi="Arial" w:cs="Arial"/>
          <w:i/>
          <w:iCs/>
          <w:sz w:val="14"/>
          <w:szCs w:val="14"/>
          <w:lang w:val="en-GB"/>
        </w:rPr>
        <w:t xml:space="preserve">  </w:t>
      </w:r>
    </w:p>
    <w:p w14:paraId="1B190905" w14:textId="0379B3AB" w:rsidR="00CD0146" w:rsidRPr="001F6854" w:rsidRDefault="00AC5607"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Criterion</w:t>
      </w:r>
      <w:r w:rsidR="003F623F" w:rsidRPr="001F6854">
        <w:rPr>
          <w:rFonts w:ascii="Arial" w:hAnsi="Arial" w:cs="Arial"/>
          <w:b/>
          <w:color w:val="FF0000"/>
          <w:sz w:val="20"/>
          <w:szCs w:val="20"/>
          <w:u w:val="single"/>
        </w:rPr>
        <w:t xml:space="preserve"> 3</w:t>
      </w:r>
      <w:r w:rsidRPr="001F6854">
        <w:rPr>
          <w:rFonts w:ascii="Arial" w:hAnsi="Arial" w:cs="Arial"/>
          <w:b/>
          <w:color w:val="FF0000"/>
          <w:sz w:val="20"/>
          <w:szCs w:val="20"/>
          <w:u w:val="single"/>
        </w:rPr>
        <w:t>:</w:t>
      </w:r>
      <w:r w:rsidR="00CD0146" w:rsidRPr="001F6854">
        <w:rPr>
          <w:rFonts w:ascii="Arial" w:hAnsi="Arial" w:cs="Arial"/>
          <w:b/>
          <w:color w:val="FF0000"/>
          <w:sz w:val="20"/>
          <w:szCs w:val="20"/>
          <w:u w:val="single"/>
        </w:rPr>
        <w:t xml:space="preserve"> 8.(2)(c) </w:t>
      </w:r>
      <w:r w:rsidR="00C2125A" w:rsidRPr="001F6854">
        <w:rPr>
          <w:rFonts w:ascii="Arial" w:hAnsi="Arial" w:cs="Arial"/>
          <w:b/>
          <w:color w:val="FF0000"/>
          <w:sz w:val="20"/>
          <w:szCs w:val="20"/>
          <w:u w:val="single"/>
        </w:rPr>
        <w:t xml:space="preserve">The </w:t>
      </w:r>
      <w:r w:rsidR="00CD0146" w:rsidRPr="001F6854">
        <w:rPr>
          <w:rFonts w:ascii="Arial" w:hAnsi="Arial" w:cs="Arial"/>
          <w:b/>
          <w:color w:val="FF0000"/>
          <w:sz w:val="20"/>
          <w:szCs w:val="20"/>
          <w:u w:val="single"/>
        </w:rPr>
        <w:t>health establishment must ensure there is clean linen to meet the needs of users.</w:t>
      </w:r>
    </w:p>
    <w:p w14:paraId="261B5824" w14:textId="77777777" w:rsidR="00BB73BB" w:rsidRPr="001F6854" w:rsidRDefault="00BB73BB" w:rsidP="00686E51">
      <w:pPr>
        <w:tabs>
          <w:tab w:val="left" w:pos="709"/>
        </w:tabs>
        <w:spacing w:after="120" w:line="276" w:lineRule="auto"/>
        <w:rPr>
          <w:rFonts w:ascii="Arial" w:eastAsia="Calibri" w:hAnsi="Arial" w:cs="Arial"/>
          <w:b/>
          <w:bCs/>
          <w:sz w:val="18"/>
          <w:szCs w:val="18"/>
          <w:lang w:val="en-GB" w:bidi="en-US"/>
        </w:rPr>
      </w:pPr>
      <w:r w:rsidRPr="001F6854">
        <w:rPr>
          <w:rFonts w:ascii="Arial" w:eastAsia="Calibri" w:hAnsi="Arial" w:cs="Arial"/>
          <w:b/>
          <w:bCs/>
          <w:sz w:val="18"/>
          <w:szCs w:val="18"/>
          <w:lang w:val="en-GB" w:bidi="en-US"/>
        </w:rPr>
        <w:t>Rationale</w:t>
      </w:r>
    </w:p>
    <w:p w14:paraId="0211308D" w14:textId="554B5FBF" w:rsidR="00BB73BB" w:rsidRPr="001F6854" w:rsidRDefault="00BB73BB" w:rsidP="00686E51">
      <w:pPr>
        <w:tabs>
          <w:tab w:val="left" w:pos="709"/>
        </w:tabs>
        <w:spacing w:after="120" w:line="276" w:lineRule="auto"/>
        <w:rPr>
          <w:rFonts w:ascii="Arial" w:eastAsia="Calibri" w:hAnsi="Arial" w:cs="Arial"/>
          <w:bCs/>
          <w:sz w:val="18"/>
          <w:szCs w:val="18"/>
          <w:lang w:val="en-GB" w:bidi="en-US"/>
        </w:rPr>
      </w:pPr>
      <w:r w:rsidRPr="001F6854">
        <w:rPr>
          <w:rFonts w:ascii="Arial" w:eastAsia="Calibri" w:hAnsi="Arial" w:cs="Arial"/>
          <w:bCs/>
          <w:sz w:val="18"/>
          <w:szCs w:val="18"/>
          <w:lang w:val="en-GB" w:bidi="en-US"/>
        </w:rPr>
        <w:t xml:space="preserve">The provision of sufficient clean linen for users is an important aspect of meeting the users’ rights.  Systems must be in place to monitor the practice’s linen stock.  Linen must be stored securely in accordance with infection control principles.  Used and soiled linen must be stored, transported and washed in accordance with infection control principles.  </w:t>
      </w:r>
      <w:r w:rsidR="00176010" w:rsidRPr="001F6854">
        <w:rPr>
          <w:rFonts w:ascii="Arial" w:eastAsia="Calibri" w:hAnsi="Arial" w:cs="Arial"/>
          <w:bCs/>
          <w:sz w:val="18"/>
          <w:szCs w:val="18"/>
          <w:lang w:val="en-GB" w:bidi="en-US"/>
        </w:rPr>
        <w:t>This requirement is applicable to practices using cloth and disposable linen.</w:t>
      </w:r>
    </w:p>
    <w:p w14:paraId="1DD801AF" w14:textId="77777777" w:rsidR="00BB73BB" w:rsidRPr="001F6854" w:rsidRDefault="00BB73BB" w:rsidP="00686E51">
      <w:pPr>
        <w:tabs>
          <w:tab w:val="left" w:pos="709"/>
        </w:tabs>
        <w:spacing w:after="120" w:line="276" w:lineRule="auto"/>
        <w:rPr>
          <w:rFonts w:ascii="Arial" w:eastAsia="Times New Roman" w:hAnsi="Arial" w:cs="Arial"/>
          <w:sz w:val="16"/>
          <w:szCs w:val="16"/>
          <w:lang w:val="en-GB" w:bidi="en-US"/>
        </w:rPr>
      </w:pPr>
      <w:r w:rsidRPr="001F6854">
        <w:rPr>
          <w:rFonts w:ascii="Arial" w:eastAsia="Times New Roman" w:hAnsi="Arial" w:cs="Arial"/>
          <w:b/>
          <w:sz w:val="18"/>
          <w:szCs w:val="18"/>
          <w:lang w:val="en-GB" w:bidi="en-US"/>
        </w:rPr>
        <w:t>Measures:</w:t>
      </w:r>
    </w:p>
    <w:p w14:paraId="02C55BF6" w14:textId="57CB8167" w:rsidR="00BB73BB" w:rsidRPr="001F6854" w:rsidRDefault="00BB73BB" w:rsidP="00686E51">
      <w:pPr>
        <w:numPr>
          <w:ilvl w:val="0"/>
          <w:numId w:val="38"/>
        </w:numPr>
        <w:tabs>
          <w:tab w:val="left" w:pos="709"/>
        </w:tabs>
        <w:spacing w:after="120" w:line="276" w:lineRule="auto"/>
        <w:rPr>
          <w:rFonts w:ascii="Arial" w:eastAsia="Times New Roman" w:hAnsi="Arial" w:cs="Arial"/>
          <w:sz w:val="20"/>
          <w:szCs w:val="16"/>
          <w:lang w:val="en-GB" w:bidi="en-US"/>
        </w:rPr>
      </w:pPr>
      <w:r w:rsidRPr="001F6854">
        <w:rPr>
          <w:rFonts w:ascii="Arial" w:eastAsia="Times New Roman" w:hAnsi="Arial" w:cs="Arial"/>
          <w:sz w:val="20"/>
          <w:szCs w:val="16"/>
          <w:lang w:val="en-GB" w:bidi="en-US"/>
        </w:rPr>
        <w:t xml:space="preserve">There is  linen to meet the needs of the practice. </w:t>
      </w:r>
      <w:r w:rsidR="00B14A20">
        <w:rPr>
          <w:rFonts w:ascii="Arial" w:eastAsia="Times New Roman" w:hAnsi="Arial" w:cs="Arial"/>
          <w:b/>
          <w:bCs/>
          <w:i/>
          <w:iCs/>
          <w:sz w:val="16"/>
          <w:szCs w:val="16"/>
          <w:lang w:val="en-GB" w:bidi="en-US"/>
        </w:rPr>
        <w:t>OBSERVATION</w:t>
      </w:r>
      <w:r w:rsidRPr="001F6854">
        <w:rPr>
          <w:rFonts w:ascii="Arial" w:eastAsia="Times New Roman" w:hAnsi="Arial" w:cs="Arial"/>
          <w:sz w:val="20"/>
          <w:szCs w:val="16"/>
          <w:lang w:val="en-GB" w:bidi="en-US"/>
        </w:rPr>
        <w:tab/>
      </w:r>
      <w:r w:rsidRPr="001F6854">
        <w:rPr>
          <w:rFonts w:ascii="Arial" w:eastAsia="Times New Roman" w:hAnsi="Arial" w:cs="Arial"/>
          <w:sz w:val="20"/>
          <w:szCs w:val="16"/>
          <w:lang w:val="en-GB" w:bidi="en-US"/>
        </w:rPr>
        <w:tab/>
      </w:r>
    </w:p>
    <w:p w14:paraId="5F72AF7B" w14:textId="48B5DD3A" w:rsidR="00110C91" w:rsidRDefault="00110C91" w:rsidP="00686E51">
      <w:pPr>
        <w:tabs>
          <w:tab w:val="left" w:pos="709"/>
        </w:tabs>
        <w:spacing w:after="120" w:line="276" w:lineRule="auto"/>
        <w:ind w:left="720"/>
        <w:rPr>
          <w:rFonts w:ascii="Arial" w:eastAsia="Times New Roman" w:hAnsi="Arial" w:cs="Arial"/>
          <w:i/>
          <w:sz w:val="14"/>
          <w:szCs w:val="16"/>
          <w:lang w:val="en-GB" w:bidi="en-US"/>
        </w:rPr>
      </w:pPr>
      <w:r w:rsidRPr="00C17645">
        <w:rPr>
          <w:rFonts w:ascii="Arial" w:eastAsia="Times New Roman" w:hAnsi="Arial" w:cs="Arial"/>
          <w:i/>
          <w:sz w:val="14"/>
          <w:szCs w:val="16"/>
          <w:u w:val="single"/>
          <w:lang w:val="en-GB" w:bidi="en-US"/>
        </w:rPr>
        <w:t>Explanatory note:</w:t>
      </w:r>
      <w:r>
        <w:rPr>
          <w:rFonts w:ascii="Arial" w:eastAsia="Times New Roman" w:hAnsi="Arial" w:cs="Arial"/>
          <w:i/>
          <w:sz w:val="14"/>
          <w:szCs w:val="16"/>
          <w:lang w:val="en-GB" w:bidi="en-US"/>
        </w:rPr>
        <w:t xml:space="preserve"> Observe if there is clean linen available in the practice at the time of inspection</w:t>
      </w:r>
      <w:r w:rsidR="00C05AB0">
        <w:rPr>
          <w:rFonts w:ascii="Arial" w:eastAsia="Times New Roman" w:hAnsi="Arial" w:cs="Arial"/>
          <w:i/>
          <w:sz w:val="14"/>
          <w:szCs w:val="16"/>
          <w:lang w:val="en-GB" w:bidi="en-US"/>
        </w:rPr>
        <w:t>.  Th</w:t>
      </w:r>
      <w:r>
        <w:rPr>
          <w:rFonts w:ascii="Arial" w:eastAsia="Times New Roman" w:hAnsi="Arial" w:cs="Arial"/>
          <w:i/>
          <w:sz w:val="14"/>
          <w:szCs w:val="16"/>
          <w:lang w:val="en-GB" w:bidi="en-US"/>
        </w:rPr>
        <w:t>is c</w:t>
      </w:r>
      <w:r w:rsidR="00C05AB0">
        <w:rPr>
          <w:rFonts w:ascii="Arial" w:eastAsia="Times New Roman" w:hAnsi="Arial" w:cs="Arial"/>
          <w:i/>
          <w:sz w:val="14"/>
          <w:szCs w:val="16"/>
          <w:lang w:val="en-GB" w:bidi="en-US"/>
        </w:rPr>
        <w:t>an</w:t>
      </w:r>
      <w:r>
        <w:rPr>
          <w:rFonts w:ascii="Arial" w:eastAsia="Times New Roman" w:hAnsi="Arial" w:cs="Arial"/>
          <w:i/>
          <w:sz w:val="14"/>
          <w:szCs w:val="16"/>
          <w:lang w:val="en-GB" w:bidi="en-US"/>
        </w:rPr>
        <w:t xml:space="preserve"> be disposable or cloth linen)</w:t>
      </w:r>
    </w:p>
    <w:p w14:paraId="3AFBADFE" w14:textId="01F68AA4" w:rsidR="00F71CBC" w:rsidRPr="001F6854" w:rsidRDefault="00F71CBC" w:rsidP="00686E51">
      <w:pPr>
        <w:tabs>
          <w:tab w:val="left" w:pos="709"/>
        </w:tabs>
        <w:spacing w:after="120" w:line="276" w:lineRule="auto"/>
        <w:ind w:left="720"/>
        <w:rPr>
          <w:rFonts w:ascii="Arial" w:eastAsia="Times New Roman" w:hAnsi="Arial" w:cs="Arial"/>
          <w:i/>
          <w:sz w:val="14"/>
          <w:szCs w:val="16"/>
          <w:lang w:val="en-GB" w:bidi="en-US"/>
        </w:rPr>
      </w:pPr>
      <w:r w:rsidRPr="00C17645">
        <w:rPr>
          <w:rFonts w:ascii="Arial" w:eastAsia="Times New Roman" w:hAnsi="Arial" w:cs="Arial"/>
          <w:i/>
          <w:sz w:val="14"/>
          <w:szCs w:val="16"/>
          <w:u w:val="single"/>
          <w:lang w:val="en-GB" w:bidi="en-US"/>
        </w:rPr>
        <w:t>Not applicable:</w:t>
      </w:r>
      <w:r>
        <w:rPr>
          <w:rFonts w:ascii="Arial" w:eastAsia="Times New Roman" w:hAnsi="Arial" w:cs="Arial"/>
          <w:i/>
          <w:sz w:val="14"/>
          <w:szCs w:val="16"/>
          <w:lang w:val="en-GB" w:bidi="en-US"/>
        </w:rPr>
        <w:t xml:space="preserve"> Never</w:t>
      </w:r>
    </w:p>
    <w:p w14:paraId="3ED7CD52" w14:textId="2D5AAE03" w:rsidR="00BB73BB" w:rsidRPr="001F6854" w:rsidRDefault="00F71CBC" w:rsidP="00686E51">
      <w:pPr>
        <w:numPr>
          <w:ilvl w:val="0"/>
          <w:numId w:val="38"/>
        </w:numPr>
        <w:tabs>
          <w:tab w:val="left" w:pos="709"/>
        </w:tabs>
        <w:spacing w:after="120" w:line="276" w:lineRule="auto"/>
        <w:rPr>
          <w:rFonts w:ascii="Arial" w:eastAsia="Times New Roman" w:hAnsi="Arial" w:cs="Arial"/>
          <w:sz w:val="16"/>
          <w:szCs w:val="16"/>
          <w:lang w:val="en-GB" w:bidi="en-US"/>
        </w:rPr>
      </w:pPr>
      <w:r>
        <w:rPr>
          <w:rFonts w:ascii="Arial" w:eastAsia="Times New Roman" w:hAnsi="Arial" w:cs="Arial"/>
          <w:sz w:val="20"/>
          <w:szCs w:val="16"/>
          <w:lang w:val="en-GB" w:bidi="en-US"/>
        </w:rPr>
        <w:t xml:space="preserve">CHECKLIST: </w:t>
      </w:r>
      <w:r w:rsidR="00BB73BB" w:rsidRPr="001F6854">
        <w:rPr>
          <w:rFonts w:ascii="Arial" w:eastAsia="Times New Roman" w:hAnsi="Arial" w:cs="Arial"/>
          <w:sz w:val="20"/>
          <w:szCs w:val="16"/>
          <w:lang w:val="en-GB" w:bidi="en-US"/>
        </w:rPr>
        <w:t>The linen rooms or storage cupboards meet the requirements listed below.</w:t>
      </w:r>
      <w:r w:rsidR="00B14A20" w:rsidRPr="00B14A20">
        <w:rPr>
          <w:rFonts w:ascii="Arial" w:eastAsia="Times New Roman" w:hAnsi="Arial" w:cs="Arial"/>
          <w:b/>
          <w:bCs/>
          <w:i/>
          <w:iCs/>
          <w:sz w:val="16"/>
          <w:szCs w:val="16"/>
          <w:lang w:val="en-GB" w:bidi="en-US"/>
        </w:rPr>
        <w:t xml:space="preserve"> </w:t>
      </w:r>
      <w:r w:rsidR="00B14A20">
        <w:rPr>
          <w:rFonts w:ascii="Arial" w:eastAsia="Times New Roman" w:hAnsi="Arial" w:cs="Arial"/>
          <w:b/>
          <w:bCs/>
          <w:i/>
          <w:iCs/>
          <w:sz w:val="16"/>
          <w:szCs w:val="16"/>
          <w:lang w:val="en-GB" w:bidi="en-US"/>
        </w:rPr>
        <w:t>OBSERVATION</w:t>
      </w:r>
    </w:p>
    <w:p w14:paraId="77EC87CC" w14:textId="51E1AFC1" w:rsidR="00BB73BB" w:rsidRDefault="00F71CBC" w:rsidP="00686E51">
      <w:pPr>
        <w:tabs>
          <w:tab w:val="left" w:pos="709"/>
        </w:tabs>
        <w:spacing w:after="120" w:line="276" w:lineRule="auto"/>
        <w:ind w:left="720"/>
        <w:rPr>
          <w:rFonts w:ascii="Arial" w:eastAsia="Times New Roman" w:hAnsi="Arial" w:cs="Arial"/>
          <w:sz w:val="20"/>
          <w:szCs w:val="16"/>
          <w:lang w:val="en-GB" w:bidi="en-US"/>
        </w:rPr>
      </w:pPr>
      <w:r w:rsidRPr="00686E51">
        <w:rPr>
          <w:rFonts w:ascii="Arial" w:eastAsia="Times New Roman" w:hAnsi="Arial" w:cs="Arial"/>
          <w:b/>
          <w:bCs/>
          <w:sz w:val="20"/>
          <w:szCs w:val="16"/>
          <w:lang w:val="en-GB" w:bidi="en-US"/>
        </w:rPr>
        <w:t>Instructions</w:t>
      </w:r>
      <w:r>
        <w:rPr>
          <w:rFonts w:ascii="Arial" w:eastAsia="Times New Roman" w:hAnsi="Arial" w:cs="Arial"/>
          <w:i/>
          <w:sz w:val="16"/>
          <w:szCs w:val="16"/>
          <w:lang w:val="en-GB" w:bidi="en-US"/>
        </w:rPr>
        <w:t>:</w:t>
      </w:r>
      <w:r>
        <w:rPr>
          <w:rFonts w:ascii="Arial" w:eastAsia="Times New Roman" w:hAnsi="Arial" w:cs="Arial"/>
          <w:sz w:val="16"/>
          <w:szCs w:val="16"/>
          <w:lang w:val="en-GB" w:bidi="en-US"/>
        </w:rPr>
        <w:t xml:space="preserve"> </w:t>
      </w:r>
      <w:r w:rsidRPr="00686E51">
        <w:rPr>
          <w:rFonts w:ascii="Arial" w:eastAsia="Times New Roman" w:hAnsi="Arial" w:cs="Arial"/>
          <w:sz w:val="20"/>
          <w:szCs w:val="16"/>
          <w:lang w:val="en-GB" w:bidi="en-US"/>
        </w:rPr>
        <w:t xml:space="preserve">Use the checklist below to check whether the linen is </w:t>
      </w:r>
      <w:r>
        <w:rPr>
          <w:rFonts w:ascii="Arial" w:eastAsia="Times New Roman" w:hAnsi="Arial" w:cs="Arial"/>
          <w:sz w:val="20"/>
          <w:szCs w:val="16"/>
          <w:lang w:val="en-GB" w:bidi="en-US"/>
        </w:rPr>
        <w:t xml:space="preserve">stored correctly. </w:t>
      </w:r>
      <w:r w:rsidRPr="00686E51">
        <w:rPr>
          <w:rFonts w:ascii="Arial" w:eastAsia="Times New Roman" w:hAnsi="Arial" w:cs="Arial"/>
          <w:sz w:val="20"/>
          <w:szCs w:val="16"/>
          <w:lang w:val="en-GB" w:bidi="en-US"/>
        </w:rPr>
        <w:t xml:space="preserve">Score 1 if the aspect is compliant and score 0 if it is not compliant. Score </w:t>
      </w:r>
      <w:r w:rsidR="00C05AB0">
        <w:rPr>
          <w:rFonts w:ascii="Arial" w:eastAsia="Times New Roman" w:hAnsi="Arial" w:cs="Arial"/>
          <w:sz w:val="20"/>
          <w:szCs w:val="16"/>
          <w:lang w:val="en-GB" w:bidi="en-US"/>
        </w:rPr>
        <w:t>N</w:t>
      </w:r>
      <w:r w:rsidRPr="00686E51">
        <w:rPr>
          <w:rFonts w:ascii="Arial" w:eastAsia="Times New Roman" w:hAnsi="Arial" w:cs="Arial"/>
          <w:sz w:val="20"/>
          <w:szCs w:val="16"/>
          <w:lang w:val="en-GB" w:bidi="en-US"/>
        </w:rPr>
        <w:t xml:space="preserve">ot </w:t>
      </w:r>
      <w:r w:rsidR="00C05AB0">
        <w:rPr>
          <w:rFonts w:ascii="Arial" w:eastAsia="Times New Roman" w:hAnsi="Arial" w:cs="Arial"/>
          <w:sz w:val="20"/>
          <w:szCs w:val="16"/>
          <w:lang w:val="en-GB" w:bidi="en-US"/>
        </w:rPr>
        <w:t>A</w:t>
      </w:r>
      <w:r w:rsidRPr="00686E51">
        <w:rPr>
          <w:rFonts w:ascii="Arial" w:eastAsia="Times New Roman" w:hAnsi="Arial" w:cs="Arial"/>
          <w:sz w:val="20"/>
          <w:szCs w:val="16"/>
          <w:lang w:val="en-GB" w:bidi="en-US"/>
        </w:rPr>
        <w:t xml:space="preserve">pplicable where </w:t>
      </w:r>
      <w:r w:rsidR="00C05AB0">
        <w:rPr>
          <w:rFonts w:ascii="Arial" w:eastAsia="Times New Roman" w:hAnsi="Arial" w:cs="Arial"/>
          <w:sz w:val="20"/>
          <w:szCs w:val="16"/>
          <w:lang w:val="en-GB" w:bidi="en-US"/>
        </w:rPr>
        <w:t>only disposable linen is used</w:t>
      </w:r>
      <w:r w:rsidRPr="00686E51">
        <w:rPr>
          <w:rFonts w:ascii="Arial" w:eastAsia="Times New Roman" w:hAnsi="Arial" w:cs="Arial"/>
          <w:sz w:val="20"/>
          <w:szCs w:val="16"/>
          <w:lang w:val="en-GB" w:bidi="en-US"/>
        </w:rPr>
        <w:t>.</w:t>
      </w:r>
    </w:p>
    <w:p w14:paraId="5A2069BC" w14:textId="7AEAB9A2" w:rsidR="00DC2270" w:rsidRPr="00491E64" w:rsidRDefault="00DC2270" w:rsidP="00491E64">
      <w:pPr>
        <w:pStyle w:val="ListParagraph"/>
        <w:numPr>
          <w:ilvl w:val="0"/>
          <w:numId w:val="140"/>
        </w:numPr>
        <w:tabs>
          <w:tab w:val="left" w:pos="709"/>
        </w:tabs>
        <w:spacing w:after="120" w:line="276" w:lineRule="auto"/>
        <w:rPr>
          <w:rFonts w:ascii="Arial" w:eastAsia="Times New Roman" w:hAnsi="Arial" w:cs="Arial"/>
          <w:sz w:val="20"/>
          <w:szCs w:val="16"/>
          <w:lang w:val="en-GB" w:bidi="en-US"/>
        </w:rPr>
      </w:pPr>
      <w:r w:rsidRPr="00491E64">
        <w:rPr>
          <w:rFonts w:ascii="Arial" w:eastAsia="Times New Roman" w:hAnsi="Arial" w:cs="Arial"/>
          <w:sz w:val="20"/>
          <w:szCs w:val="16"/>
          <w:lang w:val="en-GB" w:bidi="en-US"/>
        </w:rPr>
        <w:t>Well ventilated</w:t>
      </w:r>
    </w:p>
    <w:p w14:paraId="19E07071" w14:textId="4CD5E790" w:rsidR="00DC2270" w:rsidRPr="00491E64" w:rsidRDefault="00DC2270" w:rsidP="00491E64">
      <w:pPr>
        <w:pStyle w:val="ListParagraph"/>
        <w:numPr>
          <w:ilvl w:val="0"/>
          <w:numId w:val="140"/>
        </w:numPr>
        <w:tabs>
          <w:tab w:val="left" w:pos="709"/>
        </w:tabs>
        <w:spacing w:after="120" w:line="276" w:lineRule="auto"/>
        <w:rPr>
          <w:rFonts w:ascii="Arial" w:eastAsia="Times New Roman" w:hAnsi="Arial" w:cs="Arial"/>
          <w:sz w:val="20"/>
          <w:szCs w:val="16"/>
          <w:lang w:val="en-GB" w:bidi="en-US"/>
        </w:rPr>
      </w:pPr>
      <w:r w:rsidRPr="00491E64">
        <w:rPr>
          <w:rFonts w:ascii="Arial" w:eastAsia="Times New Roman" w:hAnsi="Arial" w:cs="Arial"/>
          <w:sz w:val="20"/>
          <w:szCs w:val="16"/>
          <w:lang w:val="en-GB" w:bidi="en-US"/>
        </w:rPr>
        <w:t>Properly labelled with the type of linen stored</w:t>
      </w:r>
    </w:p>
    <w:p w14:paraId="45216225" w14:textId="4C189141" w:rsidR="00DC2270" w:rsidRPr="00491E64" w:rsidRDefault="00DC2270" w:rsidP="00491E64">
      <w:pPr>
        <w:pStyle w:val="ListParagraph"/>
        <w:numPr>
          <w:ilvl w:val="0"/>
          <w:numId w:val="140"/>
        </w:numPr>
        <w:tabs>
          <w:tab w:val="left" w:pos="709"/>
        </w:tabs>
        <w:spacing w:after="120" w:line="276" w:lineRule="auto"/>
        <w:rPr>
          <w:rFonts w:ascii="Arial" w:eastAsia="Times New Roman" w:hAnsi="Arial" w:cs="Arial"/>
          <w:sz w:val="16"/>
          <w:szCs w:val="16"/>
          <w:lang w:val="en-GB" w:bidi="en-US"/>
        </w:rPr>
      </w:pPr>
      <w:r w:rsidRPr="00491E64">
        <w:rPr>
          <w:rFonts w:ascii="Arial" w:eastAsia="Times New Roman" w:hAnsi="Arial" w:cs="Arial"/>
          <w:sz w:val="20"/>
          <w:szCs w:val="16"/>
          <w:lang w:val="en-GB" w:bidi="en-US"/>
        </w:rPr>
        <w:t>Well ventilated</w:t>
      </w:r>
    </w:p>
    <w:p w14:paraId="31301C99" w14:textId="4C367E67" w:rsidR="00B06836" w:rsidRPr="0045021D" w:rsidRDefault="00B06836" w:rsidP="00491E64">
      <w:pPr>
        <w:tabs>
          <w:tab w:val="left" w:pos="709"/>
        </w:tabs>
        <w:spacing w:after="120" w:line="276" w:lineRule="auto"/>
        <w:ind w:left="720"/>
        <w:rPr>
          <w:rFonts w:ascii="Arial" w:eastAsia="Arial" w:hAnsi="Arial" w:cs="Arial"/>
          <w:sz w:val="18"/>
          <w:szCs w:val="20"/>
        </w:rPr>
      </w:pPr>
    </w:p>
    <w:p w14:paraId="788378D9" w14:textId="60CFC3F7" w:rsidR="00754642" w:rsidRPr="00686E51" w:rsidRDefault="00754642" w:rsidP="00686E51">
      <w:pPr>
        <w:pStyle w:val="ListParagraph"/>
        <w:numPr>
          <w:ilvl w:val="0"/>
          <w:numId w:val="38"/>
        </w:numPr>
        <w:tabs>
          <w:tab w:val="left" w:pos="709"/>
        </w:tabs>
        <w:spacing w:after="120" w:line="276" w:lineRule="auto"/>
        <w:contextualSpacing w:val="0"/>
        <w:rPr>
          <w:rFonts w:ascii="Arial" w:eastAsia="Times New Roman" w:hAnsi="Arial" w:cs="Arial"/>
          <w:b/>
          <w:bCs/>
          <w:i/>
          <w:iCs/>
          <w:sz w:val="18"/>
          <w:szCs w:val="18"/>
          <w:lang w:val="en-GB" w:bidi="en-US"/>
        </w:rPr>
      </w:pPr>
      <w:r w:rsidRPr="00686E51">
        <w:rPr>
          <w:rFonts w:ascii="Arial" w:eastAsia="Times New Roman" w:hAnsi="Arial" w:cs="Arial"/>
          <w:sz w:val="18"/>
          <w:szCs w:val="18"/>
          <w:lang w:val="en-GB" w:bidi="en-US"/>
        </w:rPr>
        <w:t xml:space="preserve">The practice has a designated area for the storage of dirty linen. </w:t>
      </w:r>
      <w:r w:rsidRPr="00686E51">
        <w:rPr>
          <w:rFonts w:ascii="Arial" w:eastAsia="Times New Roman" w:hAnsi="Arial" w:cs="Arial"/>
          <w:b/>
          <w:bCs/>
          <w:i/>
          <w:iCs/>
          <w:sz w:val="16"/>
          <w:szCs w:val="16"/>
          <w:lang w:val="en-GB" w:bidi="en-US"/>
        </w:rPr>
        <w:t>OBSERVATION</w:t>
      </w:r>
    </w:p>
    <w:p w14:paraId="7D57BAE9" w14:textId="0FDB7172" w:rsidR="00C05AB0" w:rsidRPr="00C17645" w:rsidRDefault="00C05AB0" w:rsidP="00686E51">
      <w:pPr>
        <w:tabs>
          <w:tab w:val="left" w:pos="709"/>
        </w:tabs>
        <w:spacing w:after="120" w:line="276" w:lineRule="auto"/>
        <w:ind w:left="709"/>
        <w:rPr>
          <w:rFonts w:ascii="Arial" w:eastAsia="Times New Roman" w:hAnsi="Arial" w:cs="Arial"/>
          <w:sz w:val="14"/>
          <w:szCs w:val="14"/>
          <w:lang w:val="en-GB" w:bidi="en-US"/>
        </w:rPr>
      </w:pPr>
      <w:r w:rsidRPr="00C17645">
        <w:rPr>
          <w:rFonts w:ascii="Arial" w:eastAsia="Times New Roman" w:hAnsi="Arial" w:cs="Arial"/>
          <w:i/>
          <w:sz w:val="14"/>
          <w:szCs w:val="14"/>
          <w:u w:val="single"/>
          <w:lang w:val="en-GB" w:bidi="en-US"/>
        </w:rPr>
        <w:t>Explanatory note:</w:t>
      </w:r>
      <w:r w:rsidRPr="00C17645">
        <w:rPr>
          <w:rFonts w:ascii="Arial" w:eastAsia="Times New Roman" w:hAnsi="Arial" w:cs="Arial"/>
          <w:i/>
          <w:sz w:val="14"/>
          <w:szCs w:val="14"/>
          <w:lang w:val="en-GB" w:bidi="en-US"/>
        </w:rPr>
        <w:t xml:space="preserve">  </w:t>
      </w:r>
      <w:r w:rsidR="008771B7" w:rsidRPr="00C17645">
        <w:rPr>
          <w:rFonts w:ascii="Arial" w:eastAsia="Times New Roman" w:hAnsi="Arial" w:cs="Arial"/>
          <w:i/>
          <w:sz w:val="14"/>
          <w:szCs w:val="14"/>
          <w:lang w:val="en-GB" w:bidi="en-US"/>
        </w:rPr>
        <w:t xml:space="preserve"> </w:t>
      </w:r>
      <w:r w:rsidRPr="00C17645">
        <w:rPr>
          <w:rFonts w:ascii="Arial" w:eastAsia="Times New Roman" w:hAnsi="Arial" w:cs="Arial"/>
          <w:i/>
          <w:sz w:val="14"/>
          <w:szCs w:val="14"/>
          <w:lang w:val="en-GB" w:bidi="en-US"/>
        </w:rPr>
        <w:t xml:space="preserve">This is only required where the practice uses cloth linen.  </w:t>
      </w:r>
    </w:p>
    <w:p w14:paraId="58730557" w14:textId="1D9DB745" w:rsidR="00C05AB0" w:rsidRPr="00C17645" w:rsidRDefault="00C05AB0" w:rsidP="00686E51">
      <w:pPr>
        <w:tabs>
          <w:tab w:val="left" w:pos="709"/>
        </w:tabs>
        <w:spacing w:after="120" w:line="276" w:lineRule="auto"/>
        <w:ind w:left="709"/>
        <w:rPr>
          <w:rFonts w:ascii="Arial" w:eastAsia="Times New Roman" w:hAnsi="Arial" w:cs="Arial"/>
          <w:sz w:val="14"/>
          <w:szCs w:val="14"/>
          <w:lang w:val="en-GB" w:bidi="en-US"/>
        </w:rPr>
      </w:pPr>
      <w:r w:rsidRPr="00C17645">
        <w:rPr>
          <w:rFonts w:ascii="Arial" w:eastAsia="Times New Roman" w:hAnsi="Arial" w:cs="Arial"/>
          <w:i/>
          <w:sz w:val="14"/>
          <w:szCs w:val="14"/>
          <w:u w:val="single"/>
          <w:lang w:val="en-GB" w:bidi="en-US"/>
        </w:rPr>
        <w:t>Not applicable:</w:t>
      </w:r>
      <w:r w:rsidRPr="00C17645">
        <w:rPr>
          <w:rFonts w:ascii="Arial" w:eastAsia="Times New Roman" w:hAnsi="Arial" w:cs="Arial"/>
          <w:i/>
          <w:sz w:val="14"/>
          <w:szCs w:val="14"/>
          <w:lang w:val="en-GB" w:bidi="en-US"/>
        </w:rPr>
        <w:t xml:space="preserve"> Where</w:t>
      </w:r>
      <w:r w:rsidR="00B06836" w:rsidRPr="00C17645">
        <w:rPr>
          <w:rFonts w:ascii="Arial" w:eastAsia="Times New Roman" w:hAnsi="Arial" w:cs="Arial"/>
          <w:i/>
          <w:sz w:val="14"/>
          <w:szCs w:val="14"/>
          <w:lang w:val="en-GB" w:bidi="en-US"/>
        </w:rPr>
        <w:t xml:space="preserve"> </w:t>
      </w:r>
      <w:r w:rsidRPr="00C17645">
        <w:rPr>
          <w:rFonts w:ascii="Arial" w:eastAsia="Times New Roman" w:hAnsi="Arial" w:cs="Arial"/>
          <w:i/>
          <w:sz w:val="14"/>
          <w:szCs w:val="14"/>
          <w:lang w:val="en-GB" w:bidi="en-US"/>
        </w:rPr>
        <w:t>only disposable linen is used.</w:t>
      </w:r>
    </w:p>
    <w:p w14:paraId="39D8EA93" w14:textId="77777777" w:rsidR="00754642" w:rsidRPr="00754642" w:rsidRDefault="00754642" w:rsidP="00686E51">
      <w:pPr>
        <w:tabs>
          <w:tab w:val="left" w:pos="709"/>
        </w:tabs>
        <w:spacing w:after="120" w:line="276" w:lineRule="auto"/>
        <w:rPr>
          <w:rFonts w:ascii="Arial" w:eastAsia="Times New Roman" w:hAnsi="Arial" w:cs="Arial"/>
          <w:b/>
          <w:bCs/>
          <w:i/>
          <w:iCs/>
          <w:sz w:val="18"/>
          <w:szCs w:val="18"/>
          <w:lang w:val="en-GB" w:bidi="en-US"/>
        </w:rPr>
      </w:pPr>
    </w:p>
    <w:p w14:paraId="51C18D65" w14:textId="502D5563" w:rsidR="00BB73BB" w:rsidRPr="00686E51" w:rsidRDefault="00A73A23" w:rsidP="00686E51">
      <w:pPr>
        <w:numPr>
          <w:ilvl w:val="0"/>
          <w:numId w:val="38"/>
        </w:numPr>
        <w:tabs>
          <w:tab w:val="left" w:pos="709"/>
        </w:tabs>
        <w:spacing w:after="120" w:line="276" w:lineRule="auto"/>
        <w:rPr>
          <w:rFonts w:ascii="Arial" w:eastAsia="Times New Roman" w:hAnsi="Arial" w:cs="Arial"/>
          <w:sz w:val="20"/>
          <w:szCs w:val="16"/>
          <w:lang w:val="en-GB" w:bidi="en-US"/>
        </w:rPr>
      </w:pPr>
      <w:r w:rsidRPr="001F6854">
        <w:rPr>
          <w:rFonts w:ascii="Arial" w:eastAsia="Times New Roman" w:hAnsi="Arial" w:cs="Arial"/>
          <w:sz w:val="20"/>
          <w:szCs w:val="16"/>
          <w:lang w:val="en-GB" w:bidi="en-US"/>
        </w:rPr>
        <w:t xml:space="preserve">CHECKLIST: A </w:t>
      </w:r>
      <w:r w:rsidR="00BB73BB" w:rsidRPr="001F6854">
        <w:rPr>
          <w:rFonts w:ascii="Arial" w:eastAsia="Times New Roman" w:hAnsi="Arial" w:cs="Arial"/>
          <w:sz w:val="20"/>
          <w:szCs w:val="16"/>
          <w:lang w:val="en-GB" w:bidi="en-US"/>
        </w:rPr>
        <w:t>standard operating procedure for washing of linen must include the steps listed below.</w:t>
      </w:r>
      <w:r w:rsidR="00147B35" w:rsidRPr="00147B35">
        <w:rPr>
          <w:rFonts w:ascii="Arial" w:eastAsia="Times New Roman" w:hAnsi="Arial" w:cs="Arial"/>
          <w:b/>
          <w:bCs/>
          <w:i/>
          <w:iCs/>
          <w:sz w:val="16"/>
          <w:szCs w:val="16"/>
          <w:lang w:val="en-GB" w:bidi="en-US"/>
        </w:rPr>
        <w:t xml:space="preserve"> </w:t>
      </w:r>
      <w:r w:rsidR="00147B35">
        <w:rPr>
          <w:rFonts w:ascii="Arial" w:eastAsia="Times New Roman" w:hAnsi="Arial" w:cs="Arial"/>
          <w:b/>
          <w:bCs/>
          <w:i/>
          <w:iCs/>
          <w:sz w:val="16"/>
          <w:szCs w:val="16"/>
          <w:lang w:val="en-GB" w:bidi="en-US"/>
        </w:rPr>
        <w:t>DOCUMENT</w:t>
      </w:r>
    </w:p>
    <w:p w14:paraId="095A40A0" w14:textId="49906BF4" w:rsidR="00BB73BB" w:rsidRPr="00686E51" w:rsidRDefault="00C05AB0" w:rsidP="00686E51">
      <w:pPr>
        <w:pStyle w:val="ListParagraph"/>
        <w:spacing w:after="120" w:line="276" w:lineRule="auto"/>
        <w:contextualSpacing w:val="0"/>
        <w:rPr>
          <w:rFonts w:ascii="Arial" w:eastAsia="Arial" w:hAnsi="Arial" w:cs="Arial"/>
          <w:i/>
          <w:iCs/>
          <w:sz w:val="14"/>
          <w:szCs w:val="14"/>
        </w:rPr>
      </w:pPr>
      <w:r w:rsidRPr="00C05AB0">
        <w:rPr>
          <w:rFonts w:ascii="Arial" w:eastAsia="Arial" w:hAnsi="Arial" w:cs="Arial"/>
          <w:b/>
          <w:bCs/>
          <w:sz w:val="18"/>
          <w:szCs w:val="18"/>
        </w:rPr>
        <w:t>Instructions</w:t>
      </w:r>
      <w:r w:rsidRPr="00C05AB0">
        <w:rPr>
          <w:rFonts w:ascii="Arial" w:eastAsia="Arial" w:hAnsi="Arial" w:cs="Arial"/>
          <w:sz w:val="18"/>
          <w:szCs w:val="18"/>
        </w:rPr>
        <w:t>: Read through the standard operating procedure and confirm whether the aspects listed below are included and explained in the standard operating procedure. Score 1 if the aspect is included and explained and 0 if not included or not explained</w:t>
      </w:r>
      <w:r w:rsidR="00F20630" w:rsidRPr="00C05AB0">
        <w:rPr>
          <w:rFonts w:ascii="Arial" w:eastAsia="Arial" w:hAnsi="Arial" w:cs="Arial"/>
          <w:sz w:val="18"/>
          <w:szCs w:val="18"/>
        </w:rPr>
        <w:t>.</w:t>
      </w:r>
      <w:r w:rsidR="00F20630">
        <w:rPr>
          <w:rFonts w:ascii="Arial" w:eastAsia="Arial" w:hAnsi="Arial" w:cs="Arial"/>
          <w:sz w:val="18"/>
          <w:szCs w:val="18"/>
        </w:rPr>
        <w:t xml:space="preserve"> </w:t>
      </w:r>
      <w:r>
        <w:rPr>
          <w:rFonts w:ascii="Arial" w:eastAsia="Arial" w:hAnsi="Arial" w:cs="Arial"/>
          <w:sz w:val="18"/>
          <w:szCs w:val="18"/>
        </w:rPr>
        <w:t xml:space="preserve">Please note that this measure must be scored Not Applicable in practices that do not launder their own cloth linen. </w:t>
      </w:r>
      <w:r w:rsidRPr="00686E51">
        <w:rPr>
          <w:rFonts w:ascii="Arial" w:eastAsia="Arial" w:hAnsi="Arial" w:cs="Arial"/>
          <w:sz w:val="18"/>
          <w:szCs w:val="18"/>
        </w:rPr>
        <w:t xml:space="preserve">PLEASE NOTE: </w:t>
      </w:r>
      <w:r w:rsidR="00BB73BB" w:rsidRPr="00686E51">
        <w:rPr>
          <w:rFonts w:ascii="Arial" w:eastAsia="Arial" w:hAnsi="Arial" w:cs="Arial"/>
          <w:sz w:val="18"/>
          <w:szCs w:val="18"/>
        </w:rPr>
        <w:t>Washing of linen by hand is strongly discouraged</w:t>
      </w:r>
      <w:r w:rsidR="00F20630" w:rsidRPr="00686E51">
        <w:rPr>
          <w:rFonts w:ascii="Arial" w:eastAsia="Arial" w:hAnsi="Arial" w:cs="Arial"/>
          <w:sz w:val="18"/>
          <w:szCs w:val="18"/>
        </w:rPr>
        <w:t xml:space="preserve">. </w:t>
      </w:r>
      <w:r w:rsidR="00BB73BB" w:rsidRPr="00686E51">
        <w:rPr>
          <w:rFonts w:ascii="Arial" w:eastAsia="Arial" w:hAnsi="Arial" w:cs="Arial"/>
          <w:sz w:val="18"/>
          <w:szCs w:val="18"/>
        </w:rPr>
        <w:t>However, where it is done, it must be done safely, as described below</w:t>
      </w:r>
      <w:r w:rsidR="00F20630" w:rsidRPr="00686E51">
        <w:rPr>
          <w:rFonts w:ascii="Arial" w:eastAsia="Arial" w:hAnsi="Arial" w:cs="Arial"/>
          <w:sz w:val="18"/>
          <w:szCs w:val="18"/>
        </w:rPr>
        <w:t xml:space="preserve">. </w:t>
      </w:r>
      <w:r w:rsidR="00BB73BB" w:rsidRPr="00C17645">
        <w:rPr>
          <w:rFonts w:ascii="Arial" w:eastAsia="Arial" w:hAnsi="Arial" w:cs="Arial"/>
          <w:b/>
          <w:bCs/>
          <w:i/>
          <w:iCs/>
          <w:sz w:val="14"/>
          <w:szCs w:val="14"/>
        </w:rPr>
        <w:t>Interim Infection Prevention and Control Guidance for Care of Patients with Suspected or Confirmed Filovirus Haemorrhagic Fever in Health-Care Settings, with Focus on Ebola December 2014 WHO</w:t>
      </w:r>
      <w:r w:rsidR="00BB73BB" w:rsidRPr="00686E51">
        <w:rPr>
          <w:rFonts w:ascii="Arial" w:eastAsia="Arial" w:hAnsi="Arial" w:cs="Arial"/>
          <w:i/>
          <w:iCs/>
          <w:sz w:val="14"/>
          <w:szCs w:val="14"/>
        </w:rPr>
        <w:t xml:space="preserve"> </w:t>
      </w:r>
    </w:p>
    <w:p w14:paraId="666DEC66" w14:textId="5ED50B8E" w:rsidR="00BB73BB" w:rsidRPr="001F6854" w:rsidRDefault="00BB73BB" w:rsidP="00686E51">
      <w:pPr>
        <w:numPr>
          <w:ilvl w:val="1"/>
          <w:numId w:val="38"/>
        </w:numPr>
        <w:tabs>
          <w:tab w:val="left" w:pos="709"/>
        </w:tabs>
        <w:spacing w:after="120" w:line="276" w:lineRule="auto"/>
        <w:ind w:left="1276"/>
        <w:rPr>
          <w:rFonts w:ascii="Arial" w:eastAsia="Times New Roman" w:hAnsi="Arial" w:cs="Arial"/>
          <w:sz w:val="18"/>
          <w:szCs w:val="16"/>
          <w:lang w:val="en-GB" w:bidi="en-US"/>
        </w:rPr>
      </w:pPr>
      <w:r w:rsidRPr="001F6854">
        <w:rPr>
          <w:rFonts w:ascii="Arial" w:eastAsia="Times New Roman" w:hAnsi="Arial" w:cs="Arial"/>
          <w:sz w:val="18"/>
          <w:szCs w:val="16"/>
          <w:lang w:val="en-GB" w:bidi="en-US"/>
        </w:rPr>
        <w:t xml:space="preserve">Linen must be washed </w:t>
      </w:r>
      <w:r w:rsidR="00B25029" w:rsidRPr="001F6854">
        <w:rPr>
          <w:rFonts w:ascii="Arial" w:eastAsia="Times New Roman" w:hAnsi="Arial" w:cs="Arial"/>
          <w:sz w:val="18"/>
          <w:szCs w:val="16"/>
          <w:lang w:val="en-GB" w:bidi="en-US"/>
        </w:rPr>
        <w:t>promptly.</w:t>
      </w:r>
    </w:p>
    <w:p w14:paraId="221300B0" w14:textId="2E292AD7" w:rsidR="00BB73BB" w:rsidRPr="001F6854" w:rsidRDefault="00BB73BB" w:rsidP="00686E51">
      <w:pPr>
        <w:numPr>
          <w:ilvl w:val="1"/>
          <w:numId w:val="38"/>
        </w:numPr>
        <w:tabs>
          <w:tab w:val="left" w:pos="709"/>
        </w:tabs>
        <w:spacing w:after="120" w:line="276" w:lineRule="auto"/>
        <w:ind w:left="1276"/>
        <w:rPr>
          <w:rFonts w:ascii="Arial" w:eastAsia="Times New Roman" w:hAnsi="Arial" w:cs="Arial"/>
          <w:sz w:val="18"/>
          <w:szCs w:val="16"/>
          <w:lang w:val="en-GB" w:bidi="en-US"/>
        </w:rPr>
      </w:pPr>
      <w:r w:rsidRPr="001F6854">
        <w:rPr>
          <w:rFonts w:ascii="Arial" w:eastAsia="Times New Roman" w:hAnsi="Arial" w:cs="Arial"/>
          <w:sz w:val="18"/>
          <w:szCs w:val="16"/>
          <w:lang w:val="en-GB" w:bidi="en-US"/>
        </w:rPr>
        <w:t xml:space="preserve">Personnel must be provided with appropriate personal protective equipment for the method of washing employed by the </w:t>
      </w:r>
      <w:r w:rsidR="00914CEB" w:rsidRPr="001F6854">
        <w:rPr>
          <w:rFonts w:ascii="Arial" w:eastAsia="Times New Roman" w:hAnsi="Arial" w:cs="Arial"/>
          <w:sz w:val="18"/>
          <w:szCs w:val="16"/>
          <w:lang w:val="en-GB" w:bidi="en-US"/>
        </w:rPr>
        <w:t>practice.</w:t>
      </w:r>
      <w:r w:rsidRPr="001F6854">
        <w:rPr>
          <w:rFonts w:ascii="Arial" w:eastAsia="Times New Roman" w:hAnsi="Arial" w:cs="Arial"/>
          <w:sz w:val="18"/>
          <w:szCs w:val="16"/>
          <w:lang w:val="en-GB" w:bidi="en-US"/>
        </w:rPr>
        <w:t xml:space="preserve"> </w:t>
      </w:r>
    </w:p>
    <w:p w14:paraId="4E0E2E89" w14:textId="3D13F8CE" w:rsidR="00BB73BB" w:rsidRPr="001F6854" w:rsidRDefault="00BB73BB" w:rsidP="00686E51">
      <w:pPr>
        <w:numPr>
          <w:ilvl w:val="1"/>
          <w:numId w:val="38"/>
        </w:numPr>
        <w:tabs>
          <w:tab w:val="left" w:pos="709"/>
        </w:tabs>
        <w:spacing w:after="120" w:line="276" w:lineRule="auto"/>
        <w:ind w:left="1276"/>
        <w:rPr>
          <w:rFonts w:ascii="Arial" w:eastAsia="Times New Roman" w:hAnsi="Arial" w:cs="Arial"/>
          <w:sz w:val="18"/>
          <w:szCs w:val="16"/>
          <w:lang w:val="en-GB" w:bidi="en-US"/>
        </w:rPr>
      </w:pPr>
      <w:r w:rsidRPr="001F6854">
        <w:rPr>
          <w:rFonts w:ascii="Arial" w:eastAsia="Times New Roman" w:hAnsi="Arial" w:cs="Arial"/>
          <w:sz w:val="18"/>
          <w:szCs w:val="16"/>
          <w:lang w:val="en-GB" w:bidi="en-US"/>
        </w:rPr>
        <w:t xml:space="preserve">Correct utilisation of personal protective equipment must be </w:t>
      </w:r>
      <w:r w:rsidR="00BA1D3B" w:rsidRPr="001F6854">
        <w:rPr>
          <w:rFonts w:ascii="Arial" w:eastAsia="Times New Roman" w:hAnsi="Arial" w:cs="Arial"/>
          <w:sz w:val="18"/>
          <w:szCs w:val="16"/>
          <w:lang w:val="en-GB" w:bidi="en-US"/>
        </w:rPr>
        <w:t>monitored.</w:t>
      </w:r>
    </w:p>
    <w:p w14:paraId="111C2C5E" w14:textId="7C5D554A" w:rsidR="00BB73BB" w:rsidRPr="001F6854" w:rsidRDefault="00BB73BB" w:rsidP="00686E51">
      <w:pPr>
        <w:numPr>
          <w:ilvl w:val="1"/>
          <w:numId w:val="38"/>
        </w:numPr>
        <w:tabs>
          <w:tab w:val="left" w:pos="709"/>
        </w:tabs>
        <w:spacing w:after="120" w:line="276" w:lineRule="auto"/>
        <w:ind w:left="1276"/>
        <w:rPr>
          <w:rFonts w:ascii="Arial" w:eastAsia="Times New Roman" w:hAnsi="Arial" w:cs="Arial"/>
          <w:sz w:val="18"/>
          <w:szCs w:val="16"/>
          <w:lang w:val="en-GB" w:bidi="en-US"/>
        </w:rPr>
      </w:pPr>
      <w:r w:rsidRPr="001F6854">
        <w:rPr>
          <w:rFonts w:ascii="Arial" w:eastAsia="Times New Roman" w:hAnsi="Arial" w:cs="Arial"/>
          <w:sz w:val="18"/>
          <w:szCs w:val="16"/>
          <w:lang w:val="en-GB" w:bidi="en-US"/>
        </w:rPr>
        <w:t xml:space="preserve">If linen will be washed at a low temperature, it must be washed with detergent and water and then soaked in 0.05% chlorine solution for approximately 15 </w:t>
      </w:r>
      <w:r w:rsidR="00914CEB" w:rsidRPr="001F6854">
        <w:rPr>
          <w:rFonts w:ascii="Arial" w:eastAsia="Times New Roman" w:hAnsi="Arial" w:cs="Arial"/>
          <w:sz w:val="18"/>
          <w:szCs w:val="16"/>
          <w:lang w:val="en-GB" w:bidi="en-US"/>
        </w:rPr>
        <w:t>min.</w:t>
      </w:r>
    </w:p>
    <w:p w14:paraId="00DEC986" w14:textId="239DFA43" w:rsidR="00BB73BB" w:rsidRPr="001F6854" w:rsidRDefault="00BB73BB" w:rsidP="00686E51">
      <w:pPr>
        <w:numPr>
          <w:ilvl w:val="1"/>
          <w:numId w:val="38"/>
        </w:numPr>
        <w:tabs>
          <w:tab w:val="left" w:pos="709"/>
        </w:tabs>
        <w:spacing w:after="120" w:line="276" w:lineRule="auto"/>
        <w:ind w:left="1276"/>
        <w:rPr>
          <w:rFonts w:ascii="Arial" w:eastAsia="Times New Roman" w:hAnsi="Arial" w:cs="Arial"/>
          <w:sz w:val="18"/>
          <w:szCs w:val="16"/>
          <w:lang w:val="en-GB" w:bidi="en-US"/>
        </w:rPr>
      </w:pPr>
      <w:r w:rsidRPr="001F6854">
        <w:rPr>
          <w:rFonts w:ascii="Arial" w:eastAsia="Times New Roman" w:hAnsi="Arial" w:cs="Arial"/>
          <w:sz w:val="18"/>
          <w:szCs w:val="16"/>
          <w:lang w:val="en-GB" w:bidi="en-US"/>
        </w:rPr>
        <w:t xml:space="preserve">If linen is to be washed by hand, empty into a large container filled with water and detergent and stir with a </w:t>
      </w:r>
      <w:r w:rsidR="00914CEB" w:rsidRPr="001F6854">
        <w:rPr>
          <w:rFonts w:ascii="Arial" w:eastAsia="Times New Roman" w:hAnsi="Arial" w:cs="Arial"/>
          <w:sz w:val="18"/>
          <w:szCs w:val="16"/>
          <w:lang w:val="en-GB" w:bidi="en-US"/>
        </w:rPr>
        <w:t>stick.</w:t>
      </w:r>
    </w:p>
    <w:p w14:paraId="7DE5D612" w14:textId="7E9691E9" w:rsidR="00BB73BB" w:rsidRPr="001F6854" w:rsidRDefault="00BB73BB" w:rsidP="00686E51">
      <w:pPr>
        <w:numPr>
          <w:ilvl w:val="1"/>
          <w:numId w:val="38"/>
        </w:numPr>
        <w:tabs>
          <w:tab w:val="left" w:pos="709"/>
        </w:tabs>
        <w:spacing w:after="120" w:line="276" w:lineRule="auto"/>
        <w:ind w:left="1276"/>
        <w:rPr>
          <w:rFonts w:ascii="Arial" w:eastAsia="Times New Roman" w:hAnsi="Arial" w:cs="Arial"/>
          <w:sz w:val="18"/>
          <w:szCs w:val="16"/>
          <w:lang w:val="en-GB" w:bidi="en-US"/>
        </w:rPr>
      </w:pPr>
      <w:r w:rsidRPr="001F6854">
        <w:rPr>
          <w:rFonts w:ascii="Arial" w:eastAsia="Times New Roman" w:hAnsi="Arial" w:cs="Arial"/>
          <w:sz w:val="18"/>
          <w:szCs w:val="16"/>
          <w:lang w:val="en-GB" w:bidi="en-US"/>
        </w:rPr>
        <w:t xml:space="preserve">Empty the water and refill the container with a 0.05% chlorine solution and soap for 15 </w:t>
      </w:r>
      <w:r w:rsidR="00914CEB" w:rsidRPr="001F6854">
        <w:rPr>
          <w:rFonts w:ascii="Arial" w:eastAsia="Times New Roman" w:hAnsi="Arial" w:cs="Arial"/>
          <w:sz w:val="18"/>
          <w:szCs w:val="16"/>
          <w:lang w:val="en-GB" w:bidi="en-US"/>
        </w:rPr>
        <w:t>min.</w:t>
      </w:r>
    </w:p>
    <w:p w14:paraId="755259D0" w14:textId="716892F9" w:rsidR="00BB73BB" w:rsidRPr="001F6854" w:rsidRDefault="00BB73BB" w:rsidP="00686E51">
      <w:pPr>
        <w:numPr>
          <w:ilvl w:val="1"/>
          <w:numId w:val="38"/>
        </w:numPr>
        <w:tabs>
          <w:tab w:val="left" w:pos="709"/>
        </w:tabs>
        <w:spacing w:after="120" w:line="276" w:lineRule="auto"/>
        <w:ind w:left="1276"/>
        <w:rPr>
          <w:rFonts w:ascii="Arial" w:eastAsia="Times New Roman" w:hAnsi="Arial" w:cs="Arial"/>
          <w:sz w:val="20"/>
          <w:szCs w:val="16"/>
          <w:lang w:val="en-GB" w:bidi="en-US"/>
        </w:rPr>
      </w:pPr>
      <w:r w:rsidRPr="001F6854">
        <w:rPr>
          <w:rFonts w:ascii="Arial" w:eastAsia="Times New Roman" w:hAnsi="Arial" w:cs="Arial"/>
          <w:sz w:val="18"/>
          <w:szCs w:val="16"/>
          <w:lang w:val="en-GB" w:bidi="en-US"/>
        </w:rPr>
        <w:t xml:space="preserve">Remove the linen and rinse in clean </w:t>
      </w:r>
      <w:r w:rsidR="00914CEB" w:rsidRPr="001F6854">
        <w:rPr>
          <w:rFonts w:ascii="Arial" w:eastAsia="Times New Roman" w:hAnsi="Arial" w:cs="Arial"/>
          <w:sz w:val="18"/>
          <w:szCs w:val="16"/>
          <w:lang w:val="en-GB" w:bidi="en-US"/>
        </w:rPr>
        <w:t>water.</w:t>
      </w:r>
    </w:p>
    <w:p w14:paraId="734C6DE1" w14:textId="30D3FE7F" w:rsidR="00BB73BB" w:rsidRPr="00686E51" w:rsidRDefault="00BB73BB" w:rsidP="00686E51">
      <w:pPr>
        <w:numPr>
          <w:ilvl w:val="1"/>
          <w:numId w:val="38"/>
        </w:numPr>
        <w:tabs>
          <w:tab w:val="left" w:pos="709"/>
        </w:tabs>
        <w:spacing w:after="120" w:line="276" w:lineRule="auto"/>
        <w:ind w:left="1276"/>
        <w:rPr>
          <w:rFonts w:ascii="Arial" w:eastAsia="Times New Roman" w:hAnsi="Arial" w:cs="Arial"/>
          <w:sz w:val="20"/>
          <w:szCs w:val="16"/>
          <w:lang w:val="en-GB" w:bidi="en-US"/>
        </w:rPr>
      </w:pPr>
      <w:r w:rsidRPr="001F6854">
        <w:rPr>
          <w:rFonts w:ascii="Arial" w:eastAsia="Times New Roman" w:hAnsi="Arial" w:cs="Arial"/>
          <w:sz w:val="18"/>
          <w:szCs w:val="16"/>
          <w:lang w:val="en-GB" w:bidi="en-US"/>
        </w:rPr>
        <w:t xml:space="preserve">Linen can be dried inside or </w:t>
      </w:r>
      <w:r w:rsidR="00914CEB" w:rsidRPr="001F6854">
        <w:rPr>
          <w:rFonts w:ascii="Arial" w:eastAsia="Times New Roman" w:hAnsi="Arial" w:cs="Arial"/>
          <w:sz w:val="18"/>
          <w:szCs w:val="16"/>
          <w:lang w:val="en-GB" w:bidi="en-US"/>
        </w:rPr>
        <w:t>outside.</w:t>
      </w:r>
    </w:p>
    <w:p w14:paraId="2EE47D81" w14:textId="0EAF8DE4" w:rsidR="00E773FA" w:rsidRPr="001F6854" w:rsidRDefault="00E773FA" w:rsidP="00686E51">
      <w:pPr>
        <w:tabs>
          <w:tab w:val="left" w:pos="709"/>
        </w:tabs>
        <w:spacing w:after="120" w:line="276" w:lineRule="auto"/>
        <w:rPr>
          <w:rFonts w:ascii="Arial" w:eastAsia="Times New Roman" w:hAnsi="Arial" w:cs="Arial"/>
          <w:sz w:val="20"/>
          <w:szCs w:val="16"/>
          <w:lang w:val="en-GB" w:bidi="en-US"/>
        </w:rPr>
      </w:pPr>
    </w:p>
    <w:p w14:paraId="2A7BB526" w14:textId="474A85F2" w:rsidR="00CD0146" w:rsidRPr="001F6854" w:rsidRDefault="00AC5607" w:rsidP="00686E51">
      <w:pPr>
        <w:spacing w:after="120" w:line="276" w:lineRule="auto"/>
        <w:rPr>
          <w:rFonts w:ascii="Arial" w:hAnsi="Arial" w:cs="Arial"/>
          <w:color w:val="FF0000"/>
          <w:sz w:val="20"/>
          <w:szCs w:val="20"/>
          <w:u w:val="single"/>
        </w:rPr>
      </w:pPr>
      <w:r w:rsidRPr="001F6854">
        <w:rPr>
          <w:rFonts w:ascii="Arial" w:hAnsi="Arial" w:cs="Arial"/>
          <w:b/>
          <w:color w:val="FF0000"/>
          <w:sz w:val="20"/>
          <w:szCs w:val="20"/>
          <w:u w:val="single"/>
        </w:rPr>
        <w:t>Criterion</w:t>
      </w:r>
      <w:r w:rsidR="003F623F" w:rsidRPr="001F6854">
        <w:rPr>
          <w:rFonts w:ascii="Arial" w:hAnsi="Arial" w:cs="Arial"/>
          <w:b/>
          <w:color w:val="FF0000"/>
          <w:sz w:val="20"/>
          <w:szCs w:val="20"/>
          <w:u w:val="single"/>
        </w:rPr>
        <w:t xml:space="preserve"> 4</w:t>
      </w:r>
      <w:r w:rsidRPr="001F6854">
        <w:rPr>
          <w:rFonts w:ascii="Arial" w:hAnsi="Arial" w:cs="Arial"/>
          <w:b/>
          <w:color w:val="FF0000"/>
          <w:sz w:val="20"/>
          <w:szCs w:val="20"/>
          <w:u w:val="single"/>
        </w:rPr>
        <w:t xml:space="preserve">: </w:t>
      </w:r>
      <w:r w:rsidR="00CD0146" w:rsidRPr="001F6854">
        <w:rPr>
          <w:rFonts w:ascii="Arial" w:hAnsi="Arial" w:cs="Arial"/>
          <w:b/>
          <w:color w:val="FF0000"/>
          <w:sz w:val="20"/>
          <w:szCs w:val="20"/>
          <w:u w:val="single"/>
        </w:rPr>
        <w:t xml:space="preserve">8.(2) (d) </w:t>
      </w:r>
      <w:r w:rsidR="00C2125A" w:rsidRPr="001F6854">
        <w:rPr>
          <w:rFonts w:ascii="Arial" w:hAnsi="Arial" w:cs="Arial"/>
          <w:b/>
          <w:color w:val="FF0000"/>
          <w:sz w:val="20"/>
          <w:szCs w:val="20"/>
          <w:u w:val="single"/>
        </w:rPr>
        <w:t xml:space="preserve">The </w:t>
      </w:r>
      <w:r w:rsidR="00CD0146" w:rsidRPr="001F6854">
        <w:rPr>
          <w:rFonts w:ascii="Arial" w:hAnsi="Arial" w:cs="Arial"/>
          <w:b/>
          <w:color w:val="FF0000"/>
          <w:sz w:val="20"/>
          <w:szCs w:val="20"/>
          <w:u w:val="single"/>
        </w:rPr>
        <w:t>health establishment must ensure that health care personnel are protected from acquiring infections through the use of personal protective equipment and prophylactic</w:t>
      </w:r>
      <w:r w:rsidR="00CD0146" w:rsidRPr="001F6854">
        <w:rPr>
          <w:rFonts w:ascii="Arial" w:hAnsi="Arial" w:cs="Arial"/>
          <w:color w:val="FF0000"/>
          <w:sz w:val="20"/>
          <w:szCs w:val="20"/>
          <w:u w:val="single"/>
        </w:rPr>
        <w:t xml:space="preserve"> </w:t>
      </w:r>
      <w:r w:rsidR="00CD0146" w:rsidRPr="001F6854">
        <w:rPr>
          <w:rFonts w:ascii="Arial" w:hAnsi="Arial" w:cs="Arial"/>
          <w:b/>
          <w:bCs/>
          <w:color w:val="FF0000"/>
          <w:sz w:val="20"/>
          <w:szCs w:val="20"/>
          <w:u w:val="single"/>
        </w:rPr>
        <w:t>immunisations</w:t>
      </w:r>
      <w:r w:rsidR="00CD0146" w:rsidRPr="001F6854">
        <w:rPr>
          <w:rFonts w:ascii="Arial" w:hAnsi="Arial" w:cs="Arial"/>
          <w:color w:val="FF0000"/>
          <w:sz w:val="20"/>
          <w:szCs w:val="20"/>
          <w:u w:val="single"/>
        </w:rPr>
        <w:t>.</w:t>
      </w:r>
    </w:p>
    <w:p w14:paraId="1CE6C817" w14:textId="39B58AA5" w:rsidR="00E211CE" w:rsidRPr="00686E51" w:rsidRDefault="00A73A23" w:rsidP="00686E51">
      <w:pPr>
        <w:pStyle w:val="ListParagraph"/>
        <w:numPr>
          <w:ilvl w:val="0"/>
          <w:numId w:val="80"/>
        </w:numPr>
        <w:spacing w:after="120" w:line="276" w:lineRule="auto"/>
        <w:contextualSpacing w:val="0"/>
        <w:rPr>
          <w:rFonts w:ascii="Arial" w:eastAsia="Times New Roman" w:hAnsi="Arial" w:cs="Arial"/>
          <w:sz w:val="20"/>
          <w:szCs w:val="20"/>
          <w:lang w:val="en-GB" w:bidi="en-US"/>
        </w:rPr>
      </w:pPr>
      <w:r w:rsidRPr="001F6854">
        <w:rPr>
          <w:rFonts w:ascii="Arial" w:eastAsia="Times New Roman" w:hAnsi="Arial" w:cs="Arial"/>
          <w:sz w:val="20"/>
          <w:szCs w:val="20"/>
          <w:lang w:val="en-GB" w:bidi="en-US"/>
        </w:rPr>
        <w:t>CHECKLIST:</w:t>
      </w:r>
      <w:r w:rsidR="00176010" w:rsidRPr="001F6854">
        <w:rPr>
          <w:rFonts w:ascii="Arial" w:eastAsia="Times New Roman" w:hAnsi="Arial" w:cs="Arial"/>
          <w:sz w:val="20"/>
          <w:szCs w:val="20"/>
          <w:lang w:val="en-GB" w:bidi="en-US"/>
        </w:rPr>
        <w:t xml:space="preserve"> </w:t>
      </w:r>
      <w:r w:rsidR="00E211CE" w:rsidRPr="001F6854">
        <w:rPr>
          <w:rFonts w:ascii="Arial" w:eastAsia="Times New Roman" w:hAnsi="Arial" w:cs="Arial"/>
          <w:sz w:val="20"/>
          <w:szCs w:val="20"/>
          <w:lang w:val="en-GB" w:bidi="en-US"/>
        </w:rPr>
        <w:t xml:space="preserve">Personal protective equipment is available in </w:t>
      </w:r>
      <w:r w:rsidR="0066485D">
        <w:rPr>
          <w:rFonts w:ascii="Arial" w:eastAsia="Times New Roman" w:hAnsi="Arial" w:cs="Arial"/>
          <w:sz w:val="20"/>
          <w:szCs w:val="20"/>
          <w:lang w:val="en-GB" w:bidi="en-US"/>
        </w:rPr>
        <w:t>the practice</w:t>
      </w:r>
      <w:r w:rsidR="00E211CE" w:rsidRPr="001F6854">
        <w:rPr>
          <w:rFonts w:ascii="Arial" w:eastAsia="Times New Roman" w:hAnsi="Arial" w:cs="Arial"/>
          <w:sz w:val="20"/>
          <w:szCs w:val="20"/>
          <w:lang w:val="en-GB" w:bidi="en-US"/>
        </w:rPr>
        <w:t xml:space="preserve"> </w:t>
      </w:r>
      <w:r w:rsidR="0066485D" w:rsidRPr="00686E51">
        <w:rPr>
          <w:rFonts w:ascii="Arial" w:eastAsia="Times New Roman" w:hAnsi="Arial" w:cs="Arial"/>
          <w:b/>
          <w:bCs/>
          <w:i/>
          <w:iCs/>
          <w:sz w:val="18"/>
          <w:szCs w:val="18"/>
          <w:lang w:val="en-GB" w:bidi="en-US"/>
        </w:rPr>
        <w:t>OBSERVATION</w:t>
      </w:r>
    </w:p>
    <w:p w14:paraId="32B1EA79" w14:textId="550D9716" w:rsidR="00370B6E" w:rsidRPr="001F6854" w:rsidRDefault="00370B6E" w:rsidP="00686E51">
      <w:pPr>
        <w:pStyle w:val="ListParagraph"/>
        <w:spacing w:after="120" w:line="276" w:lineRule="auto"/>
        <w:contextualSpacing w:val="0"/>
        <w:rPr>
          <w:rFonts w:ascii="Arial" w:eastAsia="Times New Roman" w:hAnsi="Arial" w:cs="Arial"/>
          <w:sz w:val="20"/>
          <w:szCs w:val="20"/>
          <w:lang w:val="en-GB" w:bidi="en-US"/>
        </w:rPr>
      </w:pPr>
      <w:r w:rsidRPr="00686E51">
        <w:rPr>
          <w:rFonts w:ascii="Arial" w:eastAsia="Times New Roman" w:hAnsi="Arial" w:cs="Arial"/>
          <w:b/>
          <w:bCs/>
          <w:sz w:val="20"/>
          <w:szCs w:val="20"/>
          <w:lang w:val="en-GB" w:bidi="en-US"/>
        </w:rPr>
        <w:t>Instructions</w:t>
      </w:r>
      <w:r>
        <w:rPr>
          <w:rFonts w:ascii="Arial" w:eastAsia="Times New Roman" w:hAnsi="Arial" w:cs="Arial"/>
          <w:sz w:val="20"/>
          <w:szCs w:val="20"/>
          <w:lang w:val="en-GB" w:bidi="en-US"/>
        </w:rPr>
        <w:t xml:space="preserve">: </w:t>
      </w:r>
      <w:r w:rsidRPr="00370B6E">
        <w:rPr>
          <w:rFonts w:ascii="Arial" w:eastAsia="Times New Roman" w:hAnsi="Arial" w:cs="Arial"/>
          <w:sz w:val="20"/>
          <w:szCs w:val="20"/>
          <w:lang w:bidi="en-US"/>
        </w:rPr>
        <w:t xml:space="preserve">Use the checklist below to check </w:t>
      </w:r>
      <w:r w:rsidR="000B3024">
        <w:rPr>
          <w:rFonts w:ascii="Arial" w:eastAsia="Times New Roman" w:hAnsi="Arial" w:cs="Arial"/>
          <w:sz w:val="20"/>
          <w:szCs w:val="20"/>
          <w:lang w:bidi="en-US"/>
        </w:rPr>
        <w:t xml:space="preserve">up to </w:t>
      </w:r>
      <w:r w:rsidRPr="00370B6E">
        <w:rPr>
          <w:rFonts w:ascii="Arial" w:eastAsia="Times New Roman" w:hAnsi="Arial" w:cs="Arial"/>
          <w:sz w:val="20"/>
          <w:szCs w:val="20"/>
          <w:lang w:bidi="en-US"/>
        </w:rPr>
        <w:t xml:space="preserve">three consultation rooms and </w:t>
      </w:r>
      <w:r w:rsidR="0079717D">
        <w:rPr>
          <w:rFonts w:ascii="Arial" w:eastAsia="Times New Roman" w:hAnsi="Arial" w:cs="Arial"/>
          <w:sz w:val="20"/>
          <w:szCs w:val="20"/>
          <w:lang w:bidi="en-US"/>
        </w:rPr>
        <w:t xml:space="preserve">the treatment room (where relevant) to </w:t>
      </w:r>
      <w:r w:rsidRPr="00370B6E">
        <w:rPr>
          <w:rFonts w:ascii="Arial" w:eastAsia="Times New Roman" w:hAnsi="Arial" w:cs="Arial"/>
          <w:sz w:val="20"/>
          <w:szCs w:val="20"/>
          <w:lang w:bidi="en-US"/>
        </w:rPr>
        <w:t>determine whether protective clothing and equipment are available and worn. Score 1 if the items are available and worn and score 0 if they are not available or worn. Score NA (not applicable) where personnel are not in a situation where they need to wear protective clothing at the time of the inspection.</w:t>
      </w:r>
    </w:p>
    <w:tbl>
      <w:tblPr>
        <w:tblStyle w:val="TableGrid"/>
        <w:tblW w:w="10490" w:type="dxa"/>
        <w:tblInd w:w="-289" w:type="dxa"/>
        <w:tblLook w:val="04A0" w:firstRow="1" w:lastRow="0" w:firstColumn="1" w:lastColumn="0" w:noHBand="0" w:noVBand="1"/>
      </w:tblPr>
      <w:tblGrid>
        <w:gridCol w:w="2956"/>
        <w:gridCol w:w="983"/>
        <w:gridCol w:w="904"/>
        <w:gridCol w:w="960"/>
        <w:gridCol w:w="779"/>
        <w:gridCol w:w="960"/>
        <w:gridCol w:w="750"/>
        <w:gridCol w:w="1077"/>
        <w:gridCol w:w="1121"/>
      </w:tblGrid>
      <w:tr w:rsidR="00C17645" w:rsidRPr="00F55A76" w14:paraId="502D984C" w14:textId="68368AE8" w:rsidTr="00C17645">
        <w:tc>
          <w:tcPr>
            <w:tcW w:w="3093" w:type="dxa"/>
          </w:tcPr>
          <w:p w14:paraId="331E15E0" w14:textId="77777777" w:rsidR="0079717D" w:rsidRPr="00F55A76" w:rsidRDefault="0079717D" w:rsidP="00686E51">
            <w:pPr>
              <w:pStyle w:val="ListParagraph"/>
              <w:spacing w:after="120"/>
              <w:ind w:left="443"/>
              <w:contextualSpacing w:val="0"/>
              <w:rPr>
                <w:rFonts w:ascii="Arial" w:eastAsia="Times New Roman" w:hAnsi="Arial" w:cs="Arial"/>
                <w:sz w:val="18"/>
                <w:szCs w:val="18"/>
                <w:lang w:val="en-GB" w:bidi="en-US"/>
              </w:rPr>
            </w:pPr>
          </w:p>
        </w:tc>
        <w:tc>
          <w:tcPr>
            <w:tcW w:w="1856" w:type="dxa"/>
            <w:gridSpan w:val="2"/>
          </w:tcPr>
          <w:p w14:paraId="2439F669" w14:textId="229B6966" w:rsidR="0079717D" w:rsidRPr="00397956" w:rsidRDefault="0079717D" w:rsidP="00686E51">
            <w:pPr>
              <w:spacing w:after="120"/>
              <w:ind w:left="-24"/>
              <w:rPr>
                <w:rFonts w:ascii="Arial" w:eastAsia="Times New Roman" w:hAnsi="Arial" w:cs="Arial"/>
                <w:b/>
                <w:bCs/>
                <w:sz w:val="18"/>
                <w:szCs w:val="18"/>
                <w:lang w:val="en-GB" w:bidi="en-US"/>
              </w:rPr>
            </w:pPr>
            <w:r w:rsidRPr="00397956">
              <w:rPr>
                <w:rFonts w:ascii="Arial" w:eastAsia="Times New Roman" w:hAnsi="Arial" w:cs="Arial"/>
                <w:b/>
                <w:bCs/>
                <w:sz w:val="18"/>
                <w:szCs w:val="18"/>
                <w:lang w:val="en-GB" w:bidi="en-US"/>
              </w:rPr>
              <w:t>Consulting room 1</w:t>
            </w:r>
          </w:p>
        </w:tc>
        <w:tc>
          <w:tcPr>
            <w:tcW w:w="1696" w:type="dxa"/>
            <w:gridSpan w:val="2"/>
          </w:tcPr>
          <w:p w14:paraId="06A35BDD" w14:textId="58B5697C" w:rsidR="0079717D" w:rsidRPr="00397956" w:rsidRDefault="0079717D" w:rsidP="00686E51">
            <w:pPr>
              <w:spacing w:after="120"/>
              <w:ind w:left="-47"/>
              <w:rPr>
                <w:rFonts w:ascii="Arial" w:eastAsia="Times New Roman" w:hAnsi="Arial" w:cs="Arial"/>
                <w:b/>
                <w:bCs/>
                <w:sz w:val="18"/>
                <w:szCs w:val="18"/>
                <w:lang w:val="en-GB" w:bidi="en-US"/>
              </w:rPr>
            </w:pPr>
            <w:r w:rsidRPr="00397956">
              <w:rPr>
                <w:rFonts w:ascii="Arial" w:eastAsia="Times New Roman" w:hAnsi="Arial" w:cs="Arial"/>
                <w:b/>
                <w:bCs/>
                <w:sz w:val="18"/>
                <w:szCs w:val="18"/>
                <w:lang w:val="en-GB" w:bidi="en-US"/>
              </w:rPr>
              <w:t>Consulting room 2</w:t>
            </w:r>
          </w:p>
        </w:tc>
        <w:tc>
          <w:tcPr>
            <w:tcW w:w="1664" w:type="dxa"/>
            <w:gridSpan w:val="2"/>
          </w:tcPr>
          <w:p w14:paraId="786B60DF" w14:textId="3B38A1C8" w:rsidR="0079717D" w:rsidRPr="00397956" w:rsidRDefault="0079717D" w:rsidP="00686E51">
            <w:pPr>
              <w:spacing w:after="120"/>
              <w:ind w:left="-47"/>
              <w:rPr>
                <w:rFonts w:ascii="Arial" w:eastAsia="Times New Roman" w:hAnsi="Arial" w:cs="Arial"/>
                <w:b/>
                <w:bCs/>
                <w:sz w:val="18"/>
                <w:szCs w:val="18"/>
                <w:lang w:val="en-GB" w:bidi="en-US"/>
              </w:rPr>
            </w:pPr>
            <w:r w:rsidRPr="00397956">
              <w:rPr>
                <w:rFonts w:ascii="Arial" w:eastAsia="Times New Roman" w:hAnsi="Arial" w:cs="Arial"/>
                <w:b/>
                <w:bCs/>
                <w:sz w:val="18"/>
                <w:szCs w:val="18"/>
                <w:lang w:val="en-GB" w:bidi="en-US"/>
              </w:rPr>
              <w:t>Consulting room 3</w:t>
            </w:r>
          </w:p>
        </w:tc>
        <w:tc>
          <w:tcPr>
            <w:tcW w:w="2181" w:type="dxa"/>
            <w:gridSpan w:val="2"/>
          </w:tcPr>
          <w:p w14:paraId="0F7BD1CE" w14:textId="1C128632" w:rsidR="0079717D" w:rsidRPr="00397956" w:rsidRDefault="0079717D" w:rsidP="00686E51">
            <w:pPr>
              <w:spacing w:after="120"/>
              <w:ind w:left="70"/>
              <w:rPr>
                <w:rFonts w:ascii="Arial" w:eastAsia="Times New Roman" w:hAnsi="Arial" w:cs="Arial"/>
                <w:b/>
                <w:bCs/>
                <w:sz w:val="18"/>
                <w:szCs w:val="18"/>
                <w:lang w:val="en-GB" w:bidi="en-US"/>
              </w:rPr>
            </w:pPr>
            <w:r w:rsidRPr="00397956">
              <w:rPr>
                <w:rFonts w:ascii="Arial" w:eastAsia="Times New Roman" w:hAnsi="Arial" w:cs="Arial"/>
                <w:b/>
                <w:bCs/>
                <w:sz w:val="18"/>
                <w:szCs w:val="18"/>
                <w:lang w:val="en-GB" w:bidi="en-US"/>
              </w:rPr>
              <w:t>Treatment room</w:t>
            </w:r>
          </w:p>
        </w:tc>
      </w:tr>
      <w:tr w:rsidR="00C17645" w:rsidRPr="00F55A76" w14:paraId="33D071AA" w14:textId="1C2C986A" w:rsidTr="00C17645">
        <w:tc>
          <w:tcPr>
            <w:tcW w:w="3093" w:type="dxa"/>
          </w:tcPr>
          <w:p w14:paraId="2DC4823C" w14:textId="77777777" w:rsidR="0079717D" w:rsidRPr="00F55A76" w:rsidRDefault="0079717D" w:rsidP="00686E51">
            <w:pPr>
              <w:pStyle w:val="ListParagraph"/>
              <w:spacing w:after="120"/>
              <w:ind w:left="443"/>
              <w:contextualSpacing w:val="0"/>
              <w:rPr>
                <w:rFonts w:ascii="Arial" w:eastAsia="Times New Roman" w:hAnsi="Arial" w:cs="Arial"/>
                <w:sz w:val="18"/>
                <w:szCs w:val="18"/>
                <w:lang w:val="en-GB" w:bidi="en-US"/>
              </w:rPr>
            </w:pPr>
          </w:p>
        </w:tc>
        <w:tc>
          <w:tcPr>
            <w:tcW w:w="923" w:type="dxa"/>
          </w:tcPr>
          <w:p w14:paraId="323F5D83" w14:textId="6769A684" w:rsidR="0079717D" w:rsidRPr="00397956" w:rsidRDefault="0079717D" w:rsidP="00686E51">
            <w:pPr>
              <w:spacing w:after="120"/>
              <w:ind w:left="-24"/>
              <w:rPr>
                <w:rFonts w:ascii="Arial" w:eastAsia="Times New Roman" w:hAnsi="Arial" w:cs="Arial"/>
                <w:b/>
                <w:bCs/>
                <w:sz w:val="18"/>
                <w:szCs w:val="18"/>
                <w:lang w:val="en-GB" w:bidi="en-US"/>
              </w:rPr>
            </w:pPr>
            <w:r w:rsidRPr="00397956">
              <w:rPr>
                <w:rFonts w:ascii="Arial" w:eastAsia="Times New Roman" w:hAnsi="Arial" w:cs="Arial"/>
                <w:b/>
                <w:bCs/>
                <w:sz w:val="18"/>
                <w:szCs w:val="18"/>
                <w:lang w:val="en-GB" w:bidi="en-US"/>
              </w:rPr>
              <w:t>Available</w:t>
            </w:r>
          </w:p>
        </w:tc>
        <w:tc>
          <w:tcPr>
            <w:tcW w:w="933" w:type="dxa"/>
          </w:tcPr>
          <w:p w14:paraId="66C50366" w14:textId="6ABBB0F2" w:rsidR="0079717D" w:rsidRPr="00397956" w:rsidRDefault="0079717D" w:rsidP="00686E51">
            <w:pPr>
              <w:spacing w:after="120"/>
              <w:ind w:left="-24"/>
              <w:rPr>
                <w:rFonts w:ascii="Arial" w:eastAsia="Times New Roman" w:hAnsi="Arial" w:cs="Arial"/>
                <w:b/>
                <w:bCs/>
                <w:sz w:val="18"/>
                <w:szCs w:val="18"/>
                <w:lang w:val="en-GB" w:bidi="en-US"/>
              </w:rPr>
            </w:pPr>
            <w:r w:rsidRPr="00397956">
              <w:rPr>
                <w:rFonts w:ascii="Arial" w:eastAsia="Times New Roman" w:hAnsi="Arial" w:cs="Arial"/>
                <w:b/>
                <w:bCs/>
                <w:sz w:val="18"/>
                <w:szCs w:val="18"/>
                <w:lang w:val="en-GB" w:bidi="en-US"/>
              </w:rPr>
              <w:t xml:space="preserve">Worn </w:t>
            </w:r>
          </w:p>
        </w:tc>
        <w:tc>
          <w:tcPr>
            <w:tcW w:w="900" w:type="dxa"/>
          </w:tcPr>
          <w:p w14:paraId="2F204476" w14:textId="77C0F49A" w:rsidR="0079717D" w:rsidRPr="00397956" w:rsidRDefault="0079717D" w:rsidP="00686E51">
            <w:pPr>
              <w:spacing w:after="120"/>
              <w:ind w:left="-47"/>
              <w:rPr>
                <w:rFonts w:ascii="Arial" w:eastAsia="Times New Roman" w:hAnsi="Arial" w:cs="Arial"/>
                <w:b/>
                <w:bCs/>
                <w:sz w:val="18"/>
                <w:szCs w:val="18"/>
                <w:lang w:val="en-GB" w:bidi="en-US"/>
              </w:rPr>
            </w:pPr>
            <w:r w:rsidRPr="00397956">
              <w:rPr>
                <w:rFonts w:ascii="Arial" w:eastAsia="Times New Roman" w:hAnsi="Arial" w:cs="Arial"/>
                <w:b/>
                <w:bCs/>
                <w:sz w:val="18"/>
                <w:szCs w:val="18"/>
                <w:lang w:val="en-GB" w:bidi="en-US"/>
              </w:rPr>
              <w:t>Available</w:t>
            </w:r>
          </w:p>
        </w:tc>
        <w:tc>
          <w:tcPr>
            <w:tcW w:w="796" w:type="dxa"/>
          </w:tcPr>
          <w:p w14:paraId="7BE1FA8B" w14:textId="4074A604" w:rsidR="0079717D" w:rsidRPr="00397956" w:rsidRDefault="0079717D" w:rsidP="00686E51">
            <w:pPr>
              <w:spacing w:after="120"/>
              <w:ind w:left="-47"/>
              <w:rPr>
                <w:rFonts w:ascii="Arial" w:eastAsia="Times New Roman" w:hAnsi="Arial" w:cs="Arial"/>
                <w:b/>
                <w:bCs/>
                <w:sz w:val="18"/>
                <w:szCs w:val="18"/>
                <w:lang w:val="en-GB" w:bidi="en-US"/>
              </w:rPr>
            </w:pPr>
            <w:r w:rsidRPr="00397956">
              <w:rPr>
                <w:rFonts w:ascii="Arial" w:eastAsia="Times New Roman" w:hAnsi="Arial" w:cs="Arial"/>
                <w:b/>
                <w:bCs/>
                <w:sz w:val="18"/>
                <w:szCs w:val="18"/>
                <w:lang w:val="en-GB" w:bidi="en-US"/>
              </w:rPr>
              <w:t xml:space="preserve">Worn </w:t>
            </w:r>
          </w:p>
        </w:tc>
        <w:tc>
          <w:tcPr>
            <w:tcW w:w="900" w:type="dxa"/>
          </w:tcPr>
          <w:p w14:paraId="3AF63A59" w14:textId="37E338D9" w:rsidR="0079717D" w:rsidRPr="00397956" w:rsidRDefault="0079717D" w:rsidP="00686E51">
            <w:pPr>
              <w:spacing w:after="120"/>
              <w:ind w:left="-47"/>
              <w:rPr>
                <w:rFonts w:ascii="Arial" w:eastAsia="Times New Roman" w:hAnsi="Arial" w:cs="Arial"/>
                <w:b/>
                <w:bCs/>
                <w:sz w:val="18"/>
                <w:szCs w:val="18"/>
                <w:lang w:val="en-GB" w:bidi="en-US"/>
              </w:rPr>
            </w:pPr>
            <w:r w:rsidRPr="00397956">
              <w:rPr>
                <w:rFonts w:ascii="Arial" w:eastAsia="Times New Roman" w:hAnsi="Arial" w:cs="Arial"/>
                <w:b/>
                <w:bCs/>
                <w:sz w:val="18"/>
                <w:szCs w:val="18"/>
                <w:lang w:val="en-GB" w:bidi="en-US"/>
              </w:rPr>
              <w:t>Available</w:t>
            </w:r>
          </w:p>
        </w:tc>
        <w:tc>
          <w:tcPr>
            <w:tcW w:w="764" w:type="dxa"/>
          </w:tcPr>
          <w:p w14:paraId="03EF25A2" w14:textId="2308AF1B" w:rsidR="0079717D" w:rsidRPr="00397956" w:rsidRDefault="0079717D" w:rsidP="00686E51">
            <w:pPr>
              <w:spacing w:after="120"/>
              <w:ind w:left="-47"/>
              <w:rPr>
                <w:rFonts w:ascii="Arial" w:eastAsia="Times New Roman" w:hAnsi="Arial" w:cs="Arial"/>
                <w:b/>
                <w:bCs/>
                <w:sz w:val="18"/>
                <w:szCs w:val="18"/>
                <w:lang w:val="en-GB" w:bidi="en-US"/>
              </w:rPr>
            </w:pPr>
            <w:r w:rsidRPr="00397956">
              <w:rPr>
                <w:rFonts w:ascii="Arial" w:eastAsia="Times New Roman" w:hAnsi="Arial" w:cs="Arial"/>
                <w:b/>
                <w:bCs/>
                <w:sz w:val="18"/>
                <w:szCs w:val="18"/>
                <w:lang w:val="en-GB" w:bidi="en-US"/>
              </w:rPr>
              <w:t xml:space="preserve">Worn </w:t>
            </w:r>
          </w:p>
        </w:tc>
        <w:tc>
          <w:tcPr>
            <w:tcW w:w="1017" w:type="dxa"/>
          </w:tcPr>
          <w:p w14:paraId="08836543" w14:textId="687D619F" w:rsidR="0079717D" w:rsidRPr="00397956" w:rsidRDefault="0079717D" w:rsidP="00686E51">
            <w:pPr>
              <w:spacing w:after="120"/>
              <w:ind w:left="70"/>
              <w:rPr>
                <w:rFonts w:ascii="Arial" w:eastAsia="Times New Roman" w:hAnsi="Arial" w:cs="Arial"/>
                <w:b/>
                <w:bCs/>
                <w:sz w:val="18"/>
                <w:szCs w:val="18"/>
                <w:lang w:val="en-GB" w:bidi="en-US"/>
              </w:rPr>
            </w:pPr>
            <w:r w:rsidRPr="00397956">
              <w:rPr>
                <w:rFonts w:ascii="Arial" w:eastAsia="Times New Roman" w:hAnsi="Arial" w:cs="Arial"/>
                <w:b/>
                <w:bCs/>
                <w:sz w:val="18"/>
                <w:szCs w:val="18"/>
                <w:lang w:val="en-GB" w:bidi="en-US"/>
              </w:rPr>
              <w:t>Available</w:t>
            </w:r>
          </w:p>
        </w:tc>
        <w:tc>
          <w:tcPr>
            <w:tcW w:w="1164" w:type="dxa"/>
          </w:tcPr>
          <w:p w14:paraId="75DFE668" w14:textId="2D170E45" w:rsidR="0079717D" w:rsidRPr="00397956" w:rsidRDefault="0079717D" w:rsidP="00686E51">
            <w:pPr>
              <w:spacing w:after="120"/>
              <w:ind w:left="70"/>
              <w:rPr>
                <w:rFonts w:ascii="Arial" w:eastAsia="Times New Roman" w:hAnsi="Arial" w:cs="Arial"/>
                <w:b/>
                <w:bCs/>
                <w:sz w:val="18"/>
                <w:szCs w:val="18"/>
                <w:lang w:val="en-GB" w:bidi="en-US"/>
              </w:rPr>
            </w:pPr>
            <w:r w:rsidRPr="00397956">
              <w:rPr>
                <w:rFonts w:ascii="Arial" w:eastAsia="Times New Roman" w:hAnsi="Arial" w:cs="Arial"/>
                <w:b/>
                <w:bCs/>
                <w:sz w:val="18"/>
                <w:szCs w:val="18"/>
                <w:lang w:val="en-GB" w:bidi="en-US"/>
              </w:rPr>
              <w:t xml:space="preserve">Worn </w:t>
            </w:r>
          </w:p>
        </w:tc>
      </w:tr>
      <w:tr w:rsidR="00C17645" w:rsidRPr="00F55A76" w14:paraId="300C4F24" w14:textId="2997240F" w:rsidTr="00C17645">
        <w:tc>
          <w:tcPr>
            <w:tcW w:w="3093" w:type="dxa"/>
          </w:tcPr>
          <w:p w14:paraId="7F3F0769" w14:textId="77777777" w:rsidR="0079717D" w:rsidRPr="00F55A76" w:rsidRDefault="0079717D" w:rsidP="00686E51">
            <w:pPr>
              <w:pStyle w:val="ListParagraph"/>
              <w:numPr>
                <w:ilvl w:val="0"/>
                <w:numId w:val="105"/>
              </w:numPr>
              <w:spacing w:after="120"/>
              <w:ind w:left="308" w:hanging="225"/>
              <w:contextualSpacing w:val="0"/>
              <w:rPr>
                <w:rFonts w:ascii="Arial" w:eastAsia="Times New Roman" w:hAnsi="Arial" w:cs="Arial"/>
                <w:sz w:val="18"/>
                <w:szCs w:val="18"/>
                <w:lang w:val="en-GB" w:bidi="en-US"/>
              </w:rPr>
            </w:pPr>
            <w:r w:rsidRPr="00F55A76">
              <w:rPr>
                <w:rFonts w:ascii="Arial" w:eastAsia="Times New Roman" w:hAnsi="Arial" w:cs="Arial"/>
                <w:sz w:val="18"/>
                <w:szCs w:val="18"/>
                <w:lang w:val="en-GB" w:bidi="en-US"/>
              </w:rPr>
              <w:t>Latex or nitrile gloves – non-sterile</w:t>
            </w:r>
          </w:p>
        </w:tc>
        <w:tc>
          <w:tcPr>
            <w:tcW w:w="923" w:type="dxa"/>
          </w:tcPr>
          <w:p w14:paraId="67B194D4" w14:textId="77777777" w:rsidR="0079717D" w:rsidRPr="0079717D" w:rsidRDefault="0079717D" w:rsidP="00686E51">
            <w:pPr>
              <w:spacing w:after="120"/>
              <w:ind w:left="-24"/>
              <w:rPr>
                <w:rFonts w:ascii="Arial" w:eastAsia="Times New Roman" w:hAnsi="Arial" w:cs="Arial"/>
                <w:sz w:val="18"/>
                <w:szCs w:val="18"/>
                <w:lang w:val="en-GB" w:bidi="en-US"/>
              </w:rPr>
            </w:pPr>
          </w:p>
        </w:tc>
        <w:tc>
          <w:tcPr>
            <w:tcW w:w="933" w:type="dxa"/>
          </w:tcPr>
          <w:p w14:paraId="69E3BB7A" w14:textId="43F34BD9" w:rsidR="0079717D" w:rsidRPr="00686E51" w:rsidRDefault="0079717D" w:rsidP="00686E51">
            <w:pPr>
              <w:spacing w:after="120"/>
              <w:ind w:left="-24"/>
              <w:rPr>
                <w:rFonts w:ascii="Arial" w:eastAsia="Times New Roman" w:hAnsi="Arial" w:cs="Arial"/>
                <w:sz w:val="18"/>
                <w:szCs w:val="18"/>
                <w:lang w:val="en-GB" w:bidi="en-US"/>
              </w:rPr>
            </w:pPr>
          </w:p>
        </w:tc>
        <w:tc>
          <w:tcPr>
            <w:tcW w:w="900" w:type="dxa"/>
          </w:tcPr>
          <w:p w14:paraId="76B63CFD"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796" w:type="dxa"/>
          </w:tcPr>
          <w:p w14:paraId="1DAF1E58" w14:textId="77777777" w:rsidR="0079717D" w:rsidRPr="0079717D" w:rsidRDefault="0079717D" w:rsidP="00686E51">
            <w:pPr>
              <w:spacing w:after="120"/>
              <w:ind w:left="1353"/>
              <w:rPr>
                <w:rFonts w:ascii="Arial" w:eastAsia="Times New Roman" w:hAnsi="Arial" w:cs="Arial"/>
                <w:sz w:val="18"/>
                <w:szCs w:val="18"/>
                <w:lang w:val="en-GB" w:bidi="en-US"/>
              </w:rPr>
            </w:pPr>
          </w:p>
        </w:tc>
        <w:tc>
          <w:tcPr>
            <w:tcW w:w="900" w:type="dxa"/>
          </w:tcPr>
          <w:p w14:paraId="2F2A5730" w14:textId="2755B28A" w:rsidR="0079717D" w:rsidRPr="0079717D" w:rsidRDefault="0079717D" w:rsidP="00686E51">
            <w:pPr>
              <w:spacing w:after="120"/>
              <w:ind w:left="1353"/>
              <w:rPr>
                <w:rFonts w:ascii="Arial" w:eastAsia="Times New Roman" w:hAnsi="Arial" w:cs="Arial"/>
                <w:sz w:val="18"/>
                <w:szCs w:val="18"/>
                <w:lang w:val="en-GB" w:bidi="en-US"/>
              </w:rPr>
            </w:pPr>
          </w:p>
        </w:tc>
        <w:tc>
          <w:tcPr>
            <w:tcW w:w="764" w:type="dxa"/>
          </w:tcPr>
          <w:p w14:paraId="4CE52C4E" w14:textId="132936DC" w:rsidR="0079717D" w:rsidRPr="00686E51" w:rsidRDefault="0079717D" w:rsidP="00686E51">
            <w:pPr>
              <w:spacing w:after="120"/>
              <w:ind w:left="1353"/>
              <w:rPr>
                <w:rFonts w:ascii="Arial" w:eastAsia="Times New Roman" w:hAnsi="Arial" w:cs="Arial"/>
                <w:sz w:val="18"/>
                <w:szCs w:val="18"/>
                <w:lang w:val="en-GB" w:bidi="en-US"/>
              </w:rPr>
            </w:pPr>
          </w:p>
        </w:tc>
        <w:tc>
          <w:tcPr>
            <w:tcW w:w="1017" w:type="dxa"/>
          </w:tcPr>
          <w:p w14:paraId="10EFDC4F"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1164" w:type="dxa"/>
          </w:tcPr>
          <w:p w14:paraId="264F2C17" w14:textId="77777777" w:rsidR="0079717D" w:rsidRPr="0079717D" w:rsidRDefault="0079717D" w:rsidP="00686E51">
            <w:pPr>
              <w:spacing w:after="120"/>
              <w:ind w:left="1353"/>
              <w:rPr>
                <w:rFonts w:ascii="Arial" w:eastAsia="Times New Roman" w:hAnsi="Arial" w:cs="Arial"/>
                <w:sz w:val="18"/>
                <w:szCs w:val="18"/>
                <w:lang w:val="en-GB" w:bidi="en-US"/>
              </w:rPr>
            </w:pPr>
          </w:p>
        </w:tc>
      </w:tr>
      <w:tr w:rsidR="00C17645" w:rsidRPr="00F55A76" w14:paraId="652A2B40" w14:textId="465B43A0" w:rsidTr="00C17645">
        <w:tc>
          <w:tcPr>
            <w:tcW w:w="3093" w:type="dxa"/>
          </w:tcPr>
          <w:p w14:paraId="6344E5A1" w14:textId="77777777" w:rsidR="0079717D" w:rsidRPr="00F55A76" w:rsidRDefault="0079717D" w:rsidP="00686E51">
            <w:pPr>
              <w:pStyle w:val="ListParagraph"/>
              <w:numPr>
                <w:ilvl w:val="0"/>
                <w:numId w:val="105"/>
              </w:numPr>
              <w:spacing w:after="120"/>
              <w:ind w:left="308" w:hanging="225"/>
              <w:contextualSpacing w:val="0"/>
              <w:rPr>
                <w:rFonts w:ascii="Arial" w:eastAsia="Times New Roman" w:hAnsi="Arial" w:cs="Arial"/>
                <w:sz w:val="18"/>
                <w:szCs w:val="18"/>
                <w:lang w:val="en-GB" w:bidi="en-US"/>
              </w:rPr>
            </w:pPr>
            <w:r w:rsidRPr="00F55A76">
              <w:rPr>
                <w:rFonts w:ascii="Arial" w:eastAsia="Times New Roman" w:hAnsi="Arial" w:cs="Arial"/>
                <w:sz w:val="18"/>
                <w:szCs w:val="18"/>
                <w:lang w:val="en-GB" w:bidi="en-US"/>
              </w:rPr>
              <w:t>Gloves – sterile</w:t>
            </w:r>
          </w:p>
        </w:tc>
        <w:tc>
          <w:tcPr>
            <w:tcW w:w="923" w:type="dxa"/>
          </w:tcPr>
          <w:p w14:paraId="0C9085D3" w14:textId="77777777" w:rsidR="0079717D" w:rsidRPr="0079717D" w:rsidRDefault="0079717D" w:rsidP="00686E51">
            <w:pPr>
              <w:spacing w:after="120"/>
              <w:ind w:left="-24"/>
              <w:rPr>
                <w:rFonts w:ascii="Arial" w:eastAsia="Times New Roman" w:hAnsi="Arial" w:cs="Arial"/>
                <w:sz w:val="18"/>
                <w:szCs w:val="18"/>
                <w:lang w:val="en-GB" w:bidi="en-US"/>
              </w:rPr>
            </w:pPr>
          </w:p>
        </w:tc>
        <w:tc>
          <w:tcPr>
            <w:tcW w:w="933" w:type="dxa"/>
          </w:tcPr>
          <w:p w14:paraId="5FF1B08E" w14:textId="22A7706B" w:rsidR="0079717D" w:rsidRPr="00686E51" w:rsidRDefault="0079717D" w:rsidP="00686E51">
            <w:pPr>
              <w:spacing w:after="120"/>
              <w:ind w:left="-24"/>
              <w:rPr>
                <w:rFonts w:ascii="Arial" w:eastAsia="Times New Roman" w:hAnsi="Arial" w:cs="Arial"/>
                <w:sz w:val="18"/>
                <w:szCs w:val="18"/>
                <w:lang w:val="en-GB" w:bidi="en-US"/>
              </w:rPr>
            </w:pPr>
          </w:p>
        </w:tc>
        <w:tc>
          <w:tcPr>
            <w:tcW w:w="900" w:type="dxa"/>
          </w:tcPr>
          <w:p w14:paraId="0ABC63FD"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796" w:type="dxa"/>
          </w:tcPr>
          <w:p w14:paraId="45FE3F06" w14:textId="77777777" w:rsidR="0079717D" w:rsidRPr="0079717D" w:rsidRDefault="0079717D" w:rsidP="00686E51">
            <w:pPr>
              <w:spacing w:after="120"/>
              <w:ind w:left="1353"/>
              <w:rPr>
                <w:rFonts w:ascii="Arial" w:eastAsia="Times New Roman" w:hAnsi="Arial" w:cs="Arial"/>
                <w:sz w:val="18"/>
                <w:szCs w:val="18"/>
                <w:lang w:val="en-GB" w:bidi="en-US"/>
              </w:rPr>
            </w:pPr>
          </w:p>
        </w:tc>
        <w:tc>
          <w:tcPr>
            <w:tcW w:w="900" w:type="dxa"/>
          </w:tcPr>
          <w:p w14:paraId="19EE97D8" w14:textId="622BD103" w:rsidR="0079717D" w:rsidRPr="0079717D" w:rsidRDefault="0079717D" w:rsidP="00686E51">
            <w:pPr>
              <w:spacing w:after="120"/>
              <w:ind w:left="1353"/>
              <w:rPr>
                <w:rFonts w:ascii="Arial" w:eastAsia="Times New Roman" w:hAnsi="Arial" w:cs="Arial"/>
                <w:sz w:val="18"/>
                <w:szCs w:val="18"/>
                <w:lang w:val="en-GB" w:bidi="en-US"/>
              </w:rPr>
            </w:pPr>
          </w:p>
        </w:tc>
        <w:tc>
          <w:tcPr>
            <w:tcW w:w="764" w:type="dxa"/>
          </w:tcPr>
          <w:p w14:paraId="7EF90617" w14:textId="065F87EF" w:rsidR="0079717D" w:rsidRPr="00686E51" w:rsidRDefault="0079717D" w:rsidP="00686E51">
            <w:pPr>
              <w:spacing w:after="120"/>
              <w:ind w:left="1353"/>
              <w:rPr>
                <w:rFonts w:ascii="Arial" w:eastAsia="Times New Roman" w:hAnsi="Arial" w:cs="Arial"/>
                <w:sz w:val="18"/>
                <w:szCs w:val="18"/>
                <w:lang w:val="en-GB" w:bidi="en-US"/>
              </w:rPr>
            </w:pPr>
          </w:p>
        </w:tc>
        <w:tc>
          <w:tcPr>
            <w:tcW w:w="1017" w:type="dxa"/>
          </w:tcPr>
          <w:p w14:paraId="1ED47B87"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1164" w:type="dxa"/>
          </w:tcPr>
          <w:p w14:paraId="363E1FBA" w14:textId="77777777" w:rsidR="0079717D" w:rsidRPr="0079717D" w:rsidRDefault="0079717D" w:rsidP="00686E51">
            <w:pPr>
              <w:spacing w:after="120"/>
              <w:ind w:left="1353"/>
              <w:rPr>
                <w:rFonts w:ascii="Arial" w:eastAsia="Times New Roman" w:hAnsi="Arial" w:cs="Arial"/>
                <w:sz w:val="18"/>
                <w:szCs w:val="18"/>
                <w:lang w:val="en-GB" w:bidi="en-US"/>
              </w:rPr>
            </w:pPr>
          </w:p>
        </w:tc>
      </w:tr>
      <w:tr w:rsidR="00C17645" w:rsidRPr="00F55A76" w14:paraId="6F532BEF" w14:textId="0853EACE" w:rsidTr="00C17645">
        <w:tc>
          <w:tcPr>
            <w:tcW w:w="3093" w:type="dxa"/>
          </w:tcPr>
          <w:p w14:paraId="1DCA2752" w14:textId="5832F348" w:rsidR="0079717D" w:rsidRPr="00F55A76" w:rsidRDefault="0079717D" w:rsidP="00686E51">
            <w:pPr>
              <w:pStyle w:val="ListParagraph"/>
              <w:numPr>
                <w:ilvl w:val="0"/>
                <w:numId w:val="105"/>
              </w:numPr>
              <w:spacing w:after="120"/>
              <w:ind w:left="308" w:hanging="225"/>
              <w:contextualSpacing w:val="0"/>
              <w:rPr>
                <w:rFonts w:ascii="Arial" w:eastAsia="Times New Roman" w:hAnsi="Arial" w:cs="Arial"/>
                <w:i/>
                <w:iCs/>
                <w:sz w:val="16"/>
                <w:szCs w:val="16"/>
                <w:lang w:val="en-GB" w:bidi="en-US"/>
              </w:rPr>
            </w:pPr>
            <w:r w:rsidRPr="00F55A76">
              <w:rPr>
                <w:rFonts w:ascii="Arial" w:eastAsia="Times New Roman" w:hAnsi="Arial" w:cs="Arial"/>
                <w:sz w:val="18"/>
                <w:szCs w:val="18"/>
                <w:lang w:val="en-GB" w:bidi="en-US"/>
              </w:rPr>
              <w:t>Domestic gloves</w:t>
            </w:r>
            <w:r w:rsidR="00491E64">
              <w:rPr>
                <w:rFonts w:ascii="Arial" w:eastAsia="Times New Roman" w:hAnsi="Arial" w:cs="Arial"/>
                <w:sz w:val="18"/>
                <w:szCs w:val="18"/>
                <w:lang w:val="en-GB" w:bidi="en-US"/>
              </w:rPr>
              <w:t>(cleaners only)</w:t>
            </w:r>
            <w:r w:rsidRPr="00F55A76">
              <w:rPr>
                <w:rFonts w:ascii="Arial" w:eastAsia="Times New Roman" w:hAnsi="Arial" w:cs="Arial"/>
                <w:sz w:val="18"/>
                <w:szCs w:val="18"/>
                <w:lang w:val="en-GB" w:bidi="en-US"/>
              </w:rPr>
              <w:t xml:space="preserve"> </w:t>
            </w:r>
            <w:r w:rsidRPr="00397956">
              <w:rPr>
                <w:rFonts w:ascii="Arial" w:eastAsia="Times New Roman" w:hAnsi="Arial" w:cs="Arial"/>
                <w:i/>
                <w:iCs/>
                <w:sz w:val="14"/>
                <w:szCs w:val="14"/>
                <w:lang w:val="en-GB" w:bidi="en-US"/>
              </w:rPr>
              <w:t>(Practical Manual for Implementation of IPC Strategic framework March 2020;pgs.40-41)</w:t>
            </w:r>
          </w:p>
        </w:tc>
        <w:tc>
          <w:tcPr>
            <w:tcW w:w="923" w:type="dxa"/>
          </w:tcPr>
          <w:p w14:paraId="5C22F694" w14:textId="77777777" w:rsidR="0079717D" w:rsidRPr="0079717D" w:rsidRDefault="0079717D" w:rsidP="00686E51">
            <w:pPr>
              <w:spacing w:after="120"/>
              <w:ind w:left="-24"/>
              <w:rPr>
                <w:rFonts w:ascii="Arial" w:eastAsia="Times New Roman" w:hAnsi="Arial" w:cs="Arial"/>
                <w:sz w:val="18"/>
                <w:szCs w:val="18"/>
                <w:lang w:val="en-GB" w:bidi="en-US"/>
              </w:rPr>
            </w:pPr>
          </w:p>
        </w:tc>
        <w:tc>
          <w:tcPr>
            <w:tcW w:w="933" w:type="dxa"/>
          </w:tcPr>
          <w:p w14:paraId="1C3EA736" w14:textId="1F6AB809" w:rsidR="0079717D" w:rsidRPr="00686E51" w:rsidRDefault="0079717D" w:rsidP="00686E51">
            <w:pPr>
              <w:spacing w:after="120"/>
              <w:ind w:left="-24"/>
              <w:rPr>
                <w:rFonts w:ascii="Arial" w:eastAsia="Times New Roman" w:hAnsi="Arial" w:cs="Arial"/>
                <w:sz w:val="18"/>
                <w:szCs w:val="18"/>
                <w:lang w:val="en-GB" w:bidi="en-US"/>
              </w:rPr>
            </w:pPr>
          </w:p>
        </w:tc>
        <w:tc>
          <w:tcPr>
            <w:tcW w:w="900" w:type="dxa"/>
          </w:tcPr>
          <w:p w14:paraId="6311E600"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796" w:type="dxa"/>
          </w:tcPr>
          <w:p w14:paraId="247ADF4F" w14:textId="77777777" w:rsidR="0079717D" w:rsidRPr="0079717D" w:rsidRDefault="0079717D" w:rsidP="00686E51">
            <w:pPr>
              <w:spacing w:after="120"/>
              <w:ind w:left="1353"/>
              <w:rPr>
                <w:rFonts w:ascii="Arial" w:eastAsia="Times New Roman" w:hAnsi="Arial" w:cs="Arial"/>
                <w:sz w:val="18"/>
                <w:szCs w:val="18"/>
                <w:lang w:val="en-GB" w:bidi="en-US"/>
              </w:rPr>
            </w:pPr>
          </w:p>
        </w:tc>
        <w:tc>
          <w:tcPr>
            <w:tcW w:w="900" w:type="dxa"/>
          </w:tcPr>
          <w:p w14:paraId="58BD10DE" w14:textId="45C4A857" w:rsidR="0079717D" w:rsidRPr="0079717D" w:rsidRDefault="0079717D" w:rsidP="00686E51">
            <w:pPr>
              <w:spacing w:after="120"/>
              <w:ind w:left="1353"/>
              <w:rPr>
                <w:rFonts w:ascii="Arial" w:eastAsia="Times New Roman" w:hAnsi="Arial" w:cs="Arial"/>
                <w:sz w:val="18"/>
                <w:szCs w:val="18"/>
                <w:lang w:val="en-GB" w:bidi="en-US"/>
              </w:rPr>
            </w:pPr>
          </w:p>
        </w:tc>
        <w:tc>
          <w:tcPr>
            <w:tcW w:w="764" w:type="dxa"/>
          </w:tcPr>
          <w:p w14:paraId="66A4F823" w14:textId="7143FFE6" w:rsidR="0079717D" w:rsidRPr="00686E51" w:rsidRDefault="0079717D" w:rsidP="00686E51">
            <w:pPr>
              <w:spacing w:after="120"/>
              <w:ind w:left="1353"/>
              <w:rPr>
                <w:rFonts w:ascii="Arial" w:eastAsia="Times New Roman" w:hAnsi="Arial" w:cs="Arial"/>
                <w:sz w:val="18"/>
                <w:szCs w:val="18"/>
                <w:lang w:val="en-GB" w:bidi="en-US"/>
              </w:rPr>
            </w:pPr>
          </w:p>
        </w:tc>
        <w:tc>
          <w:tcPr>
            <w:tcW w:w="1017" w:type="dxa"/>
          </w:tcPr>
          <w:p w14:paraId="35A97F7A"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1164" w:type="dxa"/>
          </w:tcPr>
          <w:p w14:paraId="16639836" w14:textId="77777777" w:rsidR="0079717D" w:rsidRPr="0079717D" w:rsidRDefault="0079717D" w:rsidP="00686E51">
            <w:pPr>
              <w:spacing w:after="120"/>
              <w:ind w:left="1353"/>
              <w:rPr>
                <w:rFonts w:ascii="Arial" w:eastAsia="Times New Roman" w:hAnsi="Arial" w:cs="Arial"/>
                <w:sz w:val="18"/>
                <w:szCs w:val="18"/>
                <w:lang w:val="en-GB" w:bidi="en-US"/>
              </w:rPr>
            </w:pPr>
          </w:p>
        </w:tc>
      </w:tr>
      <w:tr w:rsidR="00C17645" w:rsidRPr="00F55A76" w14:paraId="1D0FA2FC" w14:textId="05D30C03" w:rsidTr="00C17645">
        <w:tc>
          <w:tcPr>
            <w:tcW w:w="3093" w:type="dxa"/>
          </w:tcPr>
          <w:p w14:paraId="64C96409" w14:textId="77777777" w:rsidR="0079717D" w:rsidRPr="00F55A76" w:rsidRDefault="0079717D" w:rsidP="00686E51">
            <w:pPr>
              <w:pStyle w:val="ListParagraph"/>
              <w:numPr>
                <w:ilvl w:val="0"/>
                <w:numId w:val="105"/>
              </w:numPr>
              <w:spacing w:after="120"/>
              <w:ind w:left="308" w:hanging="225"/>
              <w:contextualSpacing w:val="0"/>
              <w:rPr>
                <w:rFonts w:ascii="Arial" w:eastAsia="Times New Roman" w:hAnsi="Arial" w:cs="Arial"/>
                <w:sz w:val="18"/>
                <w:szCs w:val="18"/>
                <w:lang w:val="en-GB" w:bidi="en-US"/>
              </w:rPr>
            </w:pPr>
            <w:r w:rsidRPr="00F55A76">
              <w:rPr>
                <w:rFonts w:ascii="Arial" w:eastAsia="Times New Roman" w:hAnsi="Arial" w:cs="Arial"/>
                <w:sz w:val="18"/>
                <w:szCs w:val="18"/>
                <w:lang w:val="en-GB" w:bidi="en-US"/>
              </w:rPr>
              <w:t>Disposable gowns or aprons</w:t>
            </w:r>
          </w:p>
        </w:tc>
        <w:tc>
          <w:tcPr>
            <w:tcW w:w="923" w:type="dxa"/>
          </w:tcPr>
          <w:p w14:paraId="5B129BD1" w14:textId="77777777" w:rsidR="0079717D" w:rsidRPr="0079717D" w:rsidRDefault="0079717D" w:rsidP="00686E51">
            <w:pPr>
              <w:spacing w:after="120"/>
              <w:ind w:left="-24"/>
              <w:rPr>
                <w:rFonts w:ascii="Arial" w:eastAsia="Times New Roman" w:hAnsi="Arial" w:cs="Arial"/>
                <w:sz w:val="18"/>
                <w:szCs w:val="18"/>
                <w:lang w:val="en-GB" w:bidi="en-US"/>
              </w:rPr>
            </w:pPr>
          </w:p>
        </w:tc>
        <w:tc>
          <w:tcPr>
            <w:tcW w:w="933" w:type="dxa"/>
          </w:tcPr>
          <w:p w14:paraId="10085F36" w14:textId="445A6647" w:rsidR="0079717D" w:rsidRPr="00686E51" w:rsidRDefault="0079717D" w:rsidP="00686E51">
            <w:pPr>
              <w:spacing w:after="120"/>
              <w:ind w:left="-24"/>
              <w:rPr>
                <w:rFonts w:ascii="Arial" w:eastAsia="Times New Roman" w:hAnsi="Arial" w:cs="Arial"/>
                <w:sz w:val="18"/>
                <w:szCs w:val="18"/>
                <w:lang w:val="en-GB" w:bidi="en-US"/>
              </w:rPr>
            </w:pPr>
          </w:p>
        </w:tc>
        <w:tc>
          <w:tcPr>
            <w:tcW w:w="900" w:type="dxa"/>
          </w:tcPr>
          <w:p w14:paraId="751C8468"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796" w:type="dxa"/>
          </w:tcPr>
          <w:p w14:paraId="55A99118" w14:textId="77777777" w:rsidR="0079717D" w:rsidRPr="0079717D" w:rsidRDefault="0079717D" w:rsidP="00686E51">
            <w:pPr>
              <w:spacing w:after="120"/>
              <w:ind w:left="1353"/>
              <w:rPr>
                <w:rFonts w:ascii="Arial" w:eastAsia="Times New Roman" w:hAnsi="Arial" w:cs="Arial"/>
                <w:sz w:val="18"/>
                <w:szCs w:val="18"/>
                <w:lang w:val="en-GB" w:bidi="en-US"/>
              </w:rPr>
            </w:pPr>
          </w:p>
        </w:tc>
        <w:tc>
          <w:tcPr>
            <w:tcW w:w="900" w:type="dxa"/>
          </w:tcPr>
          <w:p w14:paraId="03820F80" w14:textId="18D59B0A" w:rsidR="0079717D" w:rsidRPr="0079717D" w:rsidRDefault="0079717D" w:rsidP="00686E51">
            <w:pPr>
              <w:spacing w:after="120"/>
              <w:ind w:left="1353"/>
              <w:rPr>
                <w:rFonts w:ascii="Arial" w:eastAsia="Times New Roman" w:hAnsi="Arial" w:cs="Arial"/>
                <w:sz w:val="18"/>
                <w:szCs w:val="18"/>
                <w:lang w:val="en-GB" w:bidi="en-US"/>
              </w:rPr>
            </w:pPr>
          </w:p>
        </w:tc>
        <w:tc>
          <w:tcPr>
            <w:tcW w:w="764" w:type="dxa"/>
          </w:tcPr>
          <w:p w14:paraId="10B76624" w14:textId="683CE74B" w:rsidR="0079717D" w:rsidRPr="00686E51" w:rsidRDefault="0079717D" w:rsidP="00686E51">
            <w:pPr>
              <w:spacing w:after="120"/>
              <w:ind w:left="1353"/>
              <w:rPr>
                <w:rFonts w:ascii="Arial" w:eastAsia="Times New Roman" w:hAnsi="Arial" w:cs="Arial"/>
                <w:sz w:val="18"/>
                <w:szCs w:val="18"/>
                <w:lang w:val="en-GB" w:bidi="en-US"/>
              </w:rPr>
            </w:pPr>
          </w:p>
        </w:tc>
        <w:tc>
          <w:tcPr>
            <w:tcW w:w="1017" w:type="dxa"/>
          </w:tcPr>
          <w:p w14:paraId="176EC84A"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1164" w:type="dxa"/>
          </w:tcPr>
          <w:p w14:paraId="0C809201" w14:textId="77777777" w:rsidR="0079717D" w:rsidRPr="0079717D" w:rsidRDefault="0079717D" w:rsidP="00686E51">
            <w:pPr>
              <w:spacing w:after="120"/>
              <w:ind w:left="1353"/>
              <w:rPr>
                <w:rFonts w:ascii="Arial" w:eastAsia="Times New Roman" w:hAnsi="Arial" w:cs="Arial"/>
                <w:sz w:val="18"/>
                <w:szCs w:val="18"/>
                <w:lang w:val="en-GB" w:bidi="en-US"/>
              </w:rPr>
            </w:pPr>
          </w:p>
        </w:tc>
      </w:tr>
      <w:tr w:rsidR="00C17645" w:rsidRPr="00F55A76" w14:paraId="35FB2D30" w14:textId="3B6DEBB5" w:rsidTr="00C17645">
        <w:tc>
          <w:tcPr>
            <w:tcW w:w="3093" w:type="dxa"/>
          </w:tcPr>
          <w:p w14:paraId="7BEC5EBB" w14:textId="77777777" w:rsidR="0079717D" w:rsidRPr="00F55A76" w:rsidRDefault="0079717D" w:rsidP="00686E51">
            <w:pPr>
              <w:pStyle w:val="ListParagraph"/>
              <w:numPr>
                <w:ilvl w:val="0"/>
                <w:numId w:val="105"/>
              </w:numPr>
              <w:spacing w:after="120"/>
              <w:ind w:left="308" w:hanging="225"/>
              <w:contextualSpacing w:val="0"/>
              <w:rPr>
                <w:rFonts w:ascii="Arial" w:eastAsia="Times New Roman" w:hAnsi="Arial" w:cs="Arial"/>
                <w:sz w:val="18"/>
                <w:szCs w:val="18"/>
                <w:lang w:val="en-GB" w:bidi="en-US"/>
              </w:rPr>
            </w:pPr>
            <w:r w:rsidRPr="00F55A76">
              <w:rPr>
                <w:rFonts w:ascii="Arial" w:eastAsia="Times New Roman" w:hAnsi="Arial" w:cs="Arial"/>
                <w:sz w:val="18"/>
                <w:szCs w:val="18"/>
                <w:lang w:val="en-GB" w:bidi="en-US"/>
              </w:rPr>
              <w:t>Protective face shields or goggles</w:t>
            </w:r>
          </w:p>
        </w:tc>
        <w:tc>
          <w:tcPr>
            <w:tcW w:w="923" w:type="dxa"/>
          </w:tcPr>
          <w:p w14:paraId="6BC22173" w14:textId="77777777" w:rsidR="0079717D" w:rsidRPr="0079717D" w:rsidRDefault="0079717D" w:rsidP="00686E51">
            <w:pPr>
              <w:spacing w:after="120"/>
              <w:ind w:left="-24"/>
              <w:rPr>
                <w:rFonts w:ascii="Arial" w:eastAsia="Times New Roman" w:hAnsi="Arial" w:cs="Arial"/>
                <w:sz w:val="18"/>
                <w:szCs w:val="18"/>
                <w:lang w:val="en-GB" w:bidi="en-US"/>
              </w:rPr>
            </w:pPr>
          </w:p>
        </w:tc>
        <w:tc>
          <w:tcPr>
            <w:tcW w:w="933" w:type="dxa"/>
          </w:tcPr>
          <w:p w14:paraId="2F898877" w14:textId="73F07B96" w:rsidR="0079717D" w:rsidRPr="00686E51" w:rsidRDefault="0079717D" w:rsidP="00686E51">
            <w:pPr>
              <w:spacing w:after="120"/>
              <w:ind w:left="-24"/>
              <w:rPr>
                <w:rFonts w:ascii="Arial" w:eastAsia="Times New Roman" w:hAnsi="Arial" w:cs="Arial"/>
                <w:sz w:val="18"/>
                <w:szCs w:val="18"/>
                <w:lang w:val="en-GB" w:bidi="en-US"/>
              </w:rPr>
            </w:pPr>
          </w:p>
        </w:tc>
        <w:tc>
          <w:tcPr>
            <w:tcW w:w="900" w:type="dxa"/>
          </w:tcPr>
          <w:p w14:paraId="2E7666B6"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796" w:type="dxa"/>
          </w:tcPr>
          <w:p w14:paraId="02E11AFF" w14:textId="77777777" w:rsidR="0079717D" w:rsidRPr="0079717D" w:rsidRDefault="0079717D" w:rsidP="00686E51">
            <w:pPr>
              <w:spacing w:after="120"/>
              <w:ind w:left="1353"/>
              <w:rPr>
                <w:rFonts w:ascii="Arial" w:eastAsia="Times New Roman" w:hAnsi="Arial" w:cs="Arial"/>
                <w:sz w:val="18"/>
                <w:szCs w:val="18"/>
                <w:lang w:val="en-GB" w:bidi="en-US"/>
              </w:rPr>
            </w:pPr>
          </w:p>
        </w:tc>
        <w:tc>
          <w:tcPr>
            <w:tcW w:w="900" w:type="dxa"/>
          </w:tcPr>
          <w:p w14:paraId="2A187894" w14:textId="653023FA" w:rsidR="0079717D" w:rsidRPr="0079717D" w:rsidRDefault="0079717D" w:rsidP="00686E51">
            <w:pPr>
              <w:spacing w:after="120"/>
              <w:ind w:left="1353"/>
              <w:rPr>
                <w:rFonts w:ascii="Arial" w:eastAsia="Times New Roman" w:hAnsi="Arial" w:cs="Arial"/>
                <w:sz w:val="18"/>
                <w:szCs w:val="18"/>
                <w:lang w:val="en-GB" w:bidi="en-US"/>
              </w:rPr>
            </w:pPr>
          </w:p>
        </w:tc>
        <w:tc>
          <w:tcPr>
            <w:tcW w:w="764" w:type="dxa"/>
          </w:tcPr>
          <w:p w14:paraId="41EDB79C" w14:textId="2F996084" w:rsidR="0079717D" w:rsidRPr="00686E51" w:rsidRDefault="0079717D" w:rsidP="00686E51">
            <w:pPr>
              <w:spacing w:after="120"/>
              <w:ind w:left="1353"/>
              <w:rPr>
                <w:rFonts w:ascii="Arial" w:eastAsia="Times New Roman" w:hAnsi="Arial" w:cs="Arial"/>
                <w:sz w:val="18"/>
                <w:szCs w:val="18"/>
                <w:lang w:val="en-GB" w:bidi="en-US"/>
              </w:rPr>
            </w:pPr>
          </w:p>
        </w:tc>
        <w:tc>
          <w:tcPr>
            <w:tcW w:w="1017" w:type="dxa"/>
          </w:tcPr>
          <w:p w14:paraId="63525A19"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1164" w:type="dxa"/>
          </w:tcPr>
          <w:p w14:paraId="02F85334" w14:textId="77777777" w:rsidR="0079717D" w:rsidRPr="0079717D" w:rsidRDefault="0079717D" w:rsidP="00686E51">
            <w:pPr>
              <w:spacing w:after="120"/>
              <w:ind w:left="1353"/>
              <w:rPr>
                <w:rFonts w:ascii="Arial" w:eastAsia="Times New Roman" w:hAnsi="Arial" w:cs="Arial"/>
                <w:sz w:val="18"/>
                <w:szCs w:val="18"/>
                <w:lang w:val="en-GB" w:bidi="en-US"/>
              </w:rPr>
            </w:pPr>
          </w:p>
        </w:tc>
      </w:tr>
      <w:tr w:rsidR="00C17645" w:rsidRPr="00F55A76" w14:paraId="4C99B5B2" w14:textId="0B9C9A35" w:rsidTr="00C17645">
        <w:tc>
          <w:tcPr>
            <w:tcW w:w="3093" w:type="dxa"/>
          </w:tcPr>
          <w:p w14:paraId="00014AA8" w14:textId="77777777" w:rsidR="0079717D" w:rsidRPr="00F55A76" w:rsidRDefault="0079717D" w:rsidP="00686E51">
            <w:pPr>
              <w:pStyle w:val="ListParagraph"/>
              <w:numPr>
                <w:ilvl w:val="0"/>
                <w:numId w:val="105"/>
              </w:numPr>
              <w:spacing w:after="120"/>
              <w:ind w:left="308" w:hanging="225"/>
              <w:contextualSpacing w:val="0"/>
              <w:rPr>
                <w:rFonts w:ascii="Arial" w:eastAsia="Times New Roman" w:hAnsi="Arial" w:cs="Arial"/>
                <w:sz w:val="18"/>
                <w:szCs w:val="18"/>
                <w:lang w:val="en-GB" w:bidi="en-US"/>
              </w:rPr>
            </w:pPr>
            <w:r w:rsidRPr="00F55A76">
              <w:rPr>
                <w:rFonts w:ascii="Arial" w:eastAsia="Times New Roman" w:hAnsi="Arial" w:cs="Arial"/>
                <w:sz w:val="18"/>
                <w:szCs w:val="18"/>
                <w:lang w:val="en-GB" w:bidi="en-US"/>
              </w:rPr>
              <w:t>Face masks</w:t>
            </w:r>
          </w:p>
        </w:tc>
        <w:tc>
          <w:tcPr>
            <w:tcW w:w="923" w:type="dxa"/>
          </w:tcPr>
          <w:p w14:paraId="7D9F139A" w14:textId="77777777" w:rsidR="0079717D" w:rsidRPr="0079717D" w:rsidRDefault="0079717D" w:rsidP="00686E51">
            <w:pPr>
              <w:spacing w:after="120"/>
              <w:ind w:left="-24"/>
              <w:rPr>
                <w:rFonts w:ascii="Arial" w:eastAsia="Times New Roman" w:hAnsi="Arial" w:cs="Arial"/>
                <w:sz w:val="18"/>
                <w:szCs w:val="18"/>
                <w:lang w:val="en-GB" w:bidi="en-US"/>
              </w:rPr>
            </w:pPr>
          </w:p>
        </w:tc>
        <w:tc>
          <w:tcPr>
            <w:tcW w:w="933" w:type="dxa"/>
          </w:tcPr>
          <w:p w14:paraId="583C7794" w14:textId="118A31A4" w:rsidR="0079717D" w:rsidRPr="00686E51" w:rsidRDefault="0079717D" w:rsidP="00686E51">
            <w:pPr>
              <w:spacing w:after="120"/>
              <w:ind w:left="-24"/>
              <w:rPr>
                <w:rFonts w:ascii="Arial" w:eastAsia="Times New Roman" w:hAnsi="Arial" w:cs="Arial"/>
                <w:sz w:val="18"/>
                <w:szCs w:val="18"/>
                <w:lang w:val="en-GB" w:bidi="en-US"/>
              </w:rPr>
            </w:pPr>
          </w:p>
        </w:tc>
        <w:tc>
          <w:tcPr>
            <w:tcW w:w="900" w:type="dxa"/>
          </w:tcPr>
          <w:p w14:paraId="68A923F2"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796" w:type="dxa"/>
          </w:tcPr>
          <w:p w14:paraId="62390D5B" w14:textId="77777777" w:rsidR="0079717D" w:rsidRPr="0079717D" w:rsidRDefault="0079717D" w:rsidP="00686E51">
            <w:pPr>
              <w:spacing w:after="120"/>
              <w:ind w:left="1353"/>
              <w:rPr>
                <w:rFonts w:ascii="Arial" w:eastAsia="Times New Roman" w:hAnsi="Arial" w:cs="Arial"/>
                <w:sz w:val="18"/>
                <w:szCs w:val="18"/>
                <w:lang w:val="en-GB" w:bidi="en-US"/>
              </w:rPr>
            </w:pPr>
          </w:p>
        </w:tc>
        <w:tc>
          <w:tcPr>
            <w:tcW w:w="900" w:type="dxa"/>
          </w:tcPr>
          <w:p w14:paraId="4C8573B5" w14:textId="10D54EB4" w:rsidR="0079717D" w:rsidRPr="0079717D" w:rsidRDefault="0079717D" w:rsidP="00686E51">
            <w:pPr>
              <w:spacing w:after="120"/>
              <w:ind w:left="1353"/>
              <w:rPr>
                <w:rFonts w:ascii="Arial" w:eastAsia="Times New Roman" w:hAnsi="Arial" w:cs="Arial"/>
                <w:sz w:val="18"/>
                <w:szCs w:val="18"/>
                <w:lang w:val="en-GB" w:bidi="en-US"/>
              </w:rPr>
            </w:pPr>
          </w:p>
        </w:tc>
        <w:tc>
          <w:tcPr>
            <w:tcW w:w="764" w:type="dxa"/>
          </w:tcPr>
          <w:p w14:paraId="2496D4E9" w14:textId="07D68A54" w:rsidR="0079717D" w:rsidRPr="00686E51" w:rsidRDefault="0079717D" w:rsidP="00686E51">
            <w:pPr>
              <w:spacing w:after="120"/>
              <w:ind w:left="1353"/>
              <w:rPr>
                <w:rFonts w:ascii="Arial" w:eastAsia="Times New Roman" w:hAnsi="Arial" w:cs="Arial"/>
                <w:sz w:val="18"/>
                <w:szCs w:val="18"/>
                <w:lang w:val="en-GB" w:bidi="en-US"/>
              </w:rPr>
            </w:pPr>
          </w:p>
        </w:tc>
        <w:tc>
          <w:tcPr>
            <w:tcW w:w="1017" w:type="dxa"/>
          </w:tcPr>
          <w:p w14:paraId="59CFF8A2"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1164" w:type="dxa"/>
          </w:tcPr>
          <w:p w14:paraId="11D48C18" w14:textId="77777777" w:rsidR="0079717D" w:rsidRPr="0079717D" w:rsidRDefault="0079717D" w:rsidP="00686E51">
            <w:pPr>
              <w:spacing w:after="120"/>
              <w:ind w:left="1353"/>
              <w:rPr>
                <w:rFonts w:ascii="Arial" w:eastAsia="Times New Roman" w:hAnsi="Arial" w:cs="Arial"/>
                <w:sz w:val="18"/>
                <w:szCs w:val="18"/>
                <w:lang w:val="en-GB" w:bidi="en-US"/>
              </w:rPr>
            </w:pPr>
          </w:p>
        </w:tc>
      </w:tr>
      <w:tr w:rsidR="00C17645" w:rsidRPr="00F55A76" w14:paraId="7F1D9180" w14:textId="220F3EF7" w:rsidTr="00C17645">
        <w:trPr>
          <w:trHeight w:val="539"/>
        </w:trPr>
        <w:tc>
          <w:tcPr>
            <w:tcW w:w="3093" w:type="dxa"/>
          </w:tcPr>
          <w:p w14:paraId="395C7997" w14:textId="77777777" w:rsidR="0079717D" w:rsidRPr="00F55A76" w:rsidRDefault="0079717D" w:rsidP="00686E51">
            <w:pPr>
              <w:pStyle w:val="ListParagraph"/>
              <w:numPr>
                <w:ilvl w:val="0"/>
                <w:numId w:val="105"/>
              </w:numPr>
              <w:spacing w:after="120"/>
              <w:ind w:left="308" w:hanging="225"/>
              <w:contextualSpacing w:val="0"/>
              <w:rPr>
                <w:rFonts w:ascii="Arial" w:eastAsia="Times New Roman" w:hAnsi="Arial" w:cs="Arial"/>
                <w:sz w:val="18"/>
                <w:szCs w:val="18"/>
                <w:lang w:val="en-GB" w:bidi="en-US"/>
              </w:rPr>
            </w:pPr>
            <w:r w:rsidRPr="00F55A76">
              <w:rPr>
                <w:rFonts w:ascii="Arial" w:eastAsia="Times New Roman" w:hAnsi="Arial" w:cs="Arial"/>
                <w:sz w:val="18"/>
                <w:szCs w:val="18"/>
                <w:lang w:val="en-GB" w:bidi="en-US"/>
              </w:rPr>
              <w:t xml:space="preserve">N95 or KN95 or FFP2 respirators </w:t>
            </w:r>
          </w:p>
          <w:p w14:paraId="3FDC3D04" w14:textId="2BB15D90" w:rsidR="0079717D" w:rsidRPr="00F55A76" w:rsidRDefault="0079717D" w:rsidP="00686E51">
            <w:pPr>
              <w:pStyle w:val="ListParagraph"/>
              <w:spacing w:after="120"/>
              <w:ind w:left="308" w:hanging="225"/>
              <w:contextualSpacing w:val="0"/>
              <w:rPr>
                <w:rFonts w:ascii="Arial" w:eastAsia="Times New Roman" w:hAnsi="Arial" w:cs="Arial"/>
                <w:sz w:val="18"/>
                <w:szCs w:val="18"/>
                <w:lang w:val="en-GB" w:bidi="en-US"/>
              </w:rPr>
            </w:pPr>
            <w:r w:rsidRPr="00F55A76">
              <w:rPr>
                <w:rFonts w:ascii="Arial" w:eastAsia="Times New Roman" w:hAnsi="Arial" w:cs="Arial"/>
                <w:i/>
                <w:iCs/>
                <w:sz w:val="14"/>
                <w:szCs w:val="14"/>
                <w:lang w:val="en-GB" w:bidi="en-US"/>
              </w:rPr>
              <w:t>Explanatory note: The particle filtration efficiency of the respirator must be 95% for particles with a size of 0.3 microns or less, i.e. it must prevent at least 95% of such particles passing through the respirator.</w:t>
            </w:r>
          </w:p>
        </w:tc>
        <w:tc>
          <w:tcPr>
            <w:tcW w:w="923" w:type="dxa"/>
          </w:tcPr>
          <w:p w14:paraId="10552686" w14:textId="77777777" w:rsidR="0079717D" w:rsidRPr="0079717D" w:rsidRDefault="0079717D" w:rsidP="00686E51">
            <w:pPr>
              <w:spacing w:after="120"/>
              <w:ind w:left="-24"/>
              <w:rPr>
                <w:rFonts w:ascii="Arial" w:eastAsia="Times New Roman" w:hAnsi="Arial" w:cs="Arial"/>
                <w:sz w:val="18"/>
                <w:szCs w:val="18"/>
                <w:lang w:val="en-GB" w:bidi="en-US"/>
              </w:rPr>
            </w:pPr>
          </w:p>
        </w:tc>
        <w:tc>
          <w:tcPr>
            <w:tcW w:w="933" w:type="dxa"/>
          </w:tcPr>
          <w:p w14:paraId="61F93AEA" w14:textId="5ABFEF88" w:rsidR="0079717D" w:rsidRPr="00686E51" w:rsidRDefault="0079717D" w:rsidP="00686E51">
            <w:pPr>
              <w:spacing w:after="120"/>
              <w:ind w:left="-24"/>
              <w:rPr>
                <w:rFonts w:ascii="Arial" w:eastAsia="Times New Roman" w:hAnsi="Arial" w:cs="Arial"/>
                <w:sz w:val="18"/>
                <w:szCs w:val="18"/>
                <w:lang w:val="en-GB" w:bidi="en-US"/>
              </w:rPr>
            </w:pPr>
          </w:p>
        </w:tc>
        <w:tc>
          <w:tcPr>
            <w:tcW w:w="900" w:type="dxa"/>
          </w:tcPr>
          <w:p w14:paraId="719083A6"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796" w:type="dxa"/>
          </w:tcPr>
          <w:p w14:paraId="574C142B" w14:textId="77777777" w:rsidR="0079717D" w:rsidRPr="0079717D" w:rsidRDefault="0079717D" w:rsidP="00686E51">
            <w:pPr>
              <w:spacing w:after="120"/>
              <w:ind w:left="1353"/>
              <w:rPr>
                <w:rFonts w:ascii="Arial" w:eastAsia="Times New Roman" w:hAnsi="Arial" w:cs="Arial"/>
                <w:sz w:val="18"/>
                <w:szCs w:val="18"/>
                <w:lang w:val="en-GB" w:bidi="en-US"/>
              </w:rPr>
            </w:pPr>
          </w:p>
        </w:tc>
        <w:tc>
          <w:tcPr>
            <w:tcW w:w="900" w:type="dxa"/>
          </w:tcPr>
          <w:p w14:paraId="5227780B" w14:textId="41C25538" w:rsidR="0079717D" w:rsidRPr="0079717D" w:rsidRDefault="0079717D" w:rsidP="00686E51">
            <w:pPr>
              <w:spacing w:after="120"/>
              <w:ind w:left="1353"/>
              <w:rPr>
                <w:rFonts w:ascii="Arial" w:eastAsia="Times New Roman" w:hAnsi="Arial" w:cs="Arial"/>
                <w:sz w:val="18"/>
                <w:szCs w:val="18"/>
                <w:lang w:val="en-GB" w:bidi="en-US"/>
              </w:rPr>
            </w:pPr>
          </w:p>
        </w:tc>
        <w:tc>
          <w:tcPr>
            <w:tcW w:w="764" w:type="dxa"/>
          </w:tcPr>
          <w:p w14:paraId="50C78E25" w14:textId="36B4D3A0" w:rsidR="0079717D" w:rsidRPr="00686E51" w:rsidRDefault="0079717D" w:rsidP="00686E51">
            <w:pPr>
              <w:spacing w:after="120"/>
              <w:ind w:left="1353"/>
              <w:rPr>
                <w:rFonts w:ascii="Arial" w:eastAsia="Times New Roman" w:hAnsi="Arial" w:cs="Arial"/>
                <w:sz w:val="18"/>
                <w:szCs w:val="18"/>
                <w:lang w:val="en-GB" w:bidi="en-US"/>
              </w:rPr>
            </w:pPr>
          </w:p>
        </w:tc>
        <w:tc>
          <w:tcPr>
            <w:tcW w:w="1017" w:type="dxa"/>
          </w:tcPr>
          <w:p w14:paraId="0FCB9B3A" w14:textId="77777777" w:rsidR="0079717D" w:rsidRPr="00686E51" w:rsidRDefault="0079717D" w:rsidP="00686E51">
            <w:pPr>
              <w:spacing w:after="120"/>
              <w:ind w:left="1353"/>
              <w:rPr>
                <w:rFonts w:ascii="Arial" w:eastAsia="Times New Roman" w:hAnsi="Arial" w:cs="Arial"/>
                <w:sz w:val="18"/>
                <w:szCs w:val="18"/>
                <w:lang w:val="en-GB" w:bidi="en-US"/>
              </w:rPr>
            </w:pPr>
          </w:p>
        </w:tc>
        <w:tc>
          <w:tcPr>
            <w:tcW w:w="1164" w:type="dxa"/>
          </w:tcPr>
          <w:p w14:paraId="3DEF548C" w14:textId="77777777" w:rsidR="0079717D" w:rsidRPr="0079717D" w:rsidRDefault="0079717D" w:rsidP="00686E51">
            <w:pPr>
              <w:spacing w:after="120"/>
              <w:ind w:left="1353"/>
              <w:rPr>
                <w:rFonts w:ascii="Arial" w:eastAsia="Times New Roman" w:hAnsi="Arial" w:cs="Arial"/>
                <w:sz w:val="18"/>
                <w:szCs w:val="18"/>
                <w:lang w:val="en-GB" w:bidi="en-US"/>
              </w:rPr>
            </w:pPr>
          </w:p>
        </w:tc>
      </w:tr>
    </w:tbl>
    <w:p w14:paraId="4B813984" w14:textId="77777777" w:rsidR="001A07D5" w:rsidRPr="001F6854" w:rsidRDefault="001A07D5" w:rsidP="00686E51">
      <w:pPr>
        <w:pStyle w:val="ListParagraph"/>
        <w:spacing w:after="120" w:line="276" w:lineRule="auto"/>
        <w:ind w:left="1440"/>
        <w:contextualSpacing w:val="0"/>
        <w:rPr>
          <w:rFonts w:ascii="Arial" w:eastAsia="Times New Roman" w:hAnsi="Arial" w:cs="Arial"/>
          <w:sz w:val="18"/>
          <w:szCs w:val="18"/>
          <w:lang w:val="en-GB" w:bidi="en-US"/>
        </w:rPr>
      </w:pPr>
    </w:p>
    <w:p w14:paraId="69616780" w14:textId="251EEB54" w:rsidR="00E92839" w:rsidRPr="00686E51" w:rsidRDefault="00A73A23" w:rsidP="00686E51">
      <w:pPr>
        <w:numPr>
          <w:ilvl w:val="0"/>
          <w:numId w:val="80"/>
        </w:numPr>
        <w:tabs>
          <w:tab w:val="left" w:pos="709"/>
        </w:tabs>
        <w:spacing w:after="120" w:line="276" w:lineRule="auto"/>
        <w:rPr>
          <w:rFonts w:ascii="Arial" w:eastAsia="Times New Roman" w:hAnsi="Arial" w:cs="Arial"/>
          <w:sz w:val="20"/>
          <w:szCs w:val="16"/>
          <w:lang w:val="en-GB" w:bidi="en-US"/>
        </w:rPr>
      </w:pPr>
      <w:r w:rsidRPr="001F6854">
        <w:rPr>
          <w:rFonts w:ascii="Arial" w:eastAsia="Times New Roman" w:hAnsi="Arial" w:cs="Arial"/>
          <w:sz w:val="20"/>
          <w:szCs w:val="16"/>
          <w:lang w:val="en-GB" w:bidi="en-US"/>
        </w:rPr>
        <w:t xml:space="preserve">CHECKLIST: </w:t>
      </w:r>
      <w:r w:rsidR="00E92839" w:rsidRPr="001F6854">
        <w:rPr>
          <w:rFonts w:ascii="Arial" w:eastAsia="Times New Roman" w:hAnsi="Arial" w:cs="Arial"/>
          <w:sz w:val="20"/>
          <w:szCs w:val="16"/>
          <w:lang w:val="en-GB" w:bidi="en-US"/>
        </w:rPr>
        <w:t xml:space="preserve">Health care personnel are </w:t>
      </w:r>
      <w:r w:rsidR="00EF6E07">
        <w:rPr>
          <w:rFonts w:ascii="Arial" w:eastAsia="Times New Roman" w:hAnsi="Arial" w:cs="Arial"/>
          <w:sz w:val="20"/>
          <w:szCs w:val="16"/>
          <w:lang w:val="en-GB" w:bidi="en-US"/>
        </w:rPr>
        <w:t>informed about</w:t>
      </w:r>
      <w:r w:rsidR="00EF6E07" w:rsidRPr="001F6854">
        <w:rPr>
          <w:rFonts w:ascii="Arial" w:eastAsia="Times New Roman" w:hAnsi="Arial" w:cs="Arial"/>
          <w:sz w:val="20"/>
          <w:szCs w:val="16"/>
          <w:lang w:val="en-GB" w:bidi="en-US"/>
        </w:rPr>
        <w:t xml:space="preserve"> </w:t>
      </w:r>
      <w:r w:rsidR="00E92839" w:rsidRPr="001F6854">
        <w:rPr>
          <w:rFonts w:ascii="Arial" w:eastAsia="Times New Roman" w:hAnsi="Arial" w:cs="Arial"/>
          <w:sz w:val="20"/>
          <w:szCs w:val="16"/>
          <w:lang w:val="en-GB" w:bidi="en-US"/>
        </w:rPr>
        <w:t>prophylactic immunisations for high</w:t>
      </w:r>
      <w:r w:rsidR="00EF6E07">
        <w:rPr>
          <w:rFonts w:ascii="Arial" w:eastAsia="Times New Roman" w:hAnsi="Arial" w:cs="Arial"/>
          <w:sz w:val="20"/>
          <w:szCs w:val="16"/>
          <w:lang w:val="en-GB" w:bidi="en-US"/>
        </w:rPr>
        <w:t>-</w:t>
      </w:r>
      <w:r w:rsidR="00E92839" w:rsidRPr="001F6854">
        <w:rPr>
          <w:rFonts w:ascii="Arial" w:eastAsia="Times New Roman" w:hAnsi="Arial" w:cs="Arial"/>
          <w:sz w:val="20"/>
          <w:szCs w:val="16"/>
          <w:lang w:val="en-GB" w:bidi="en-US"/>
        </w:rPr>
        <w:t xml:space="preserve">risk infections as listed below.  </w:t>
      </w:r>
      <w:r w:rsidR="003C44B9">
        <w:rPr>
          <w:rFonts w:ascii="Arial" w:eastAsia="Times New Roman" w:hAnsi="Arial" w:cs="Arial"/>
          <w:b/>
          <w:bCs/>
          <w:i/>
          <w:iCs/>
          <w:sz w:val="16"/>
          <w:szCs w:val="16"/>
          <w:lang w:val="en-GB" w:bidi="en-US"/>
        </w:rPr>
        <w:t>DOCUMENT</w:t>
      </w:r>
    </w:p>
    <w:p w14:paraId="2515C37F" w14:textId="319D4D87" w:rsidR="00661285" w:rsidRPr="001F6854" w:rsidRDefault="00661285" w:rsidP="00686E51">
      <w:pPr>
        <w:tabs>
          <w:tab w:val="left" w:pos="709"/>
        </w:tabs>
        <w:spacing w:after="120" w:line="276" w:lineRule="auto"/>
        <w:ind w:left="720"/>
        <w:rPr>
          <w:rFonts w:ascii="Arial" w:eastAsia="Times New Roman" w:hAnsi="Arial" w:cs="Arial"/>
          <w:sz w:val="20"/>
          <w:szCs w:val="16"/>
          <w:lang w:val="en-GB" w:bidi="en-US"/>
        </w:rPr>
      </w:pPr>
      <w:r w:rsidRPr="00686E51">
        <w:rPr>
          <w:rFonts w:ascii="Arial" w:eastAsia="Times New Roman" w:hAnsi="Arial" w:cs="Arial"/>
          <w:b/>
          <w:bCs/>
          <w:sz w:val="20"/>
          <w:szCs w:val="16"/>
          <w:lang w:val="en-GB" w:bidi="en-US"/>
        </w:rPr>
        <w:t>Instructions</w:t>
      </w:r>
      <w:r>
        <w:rPr>
          <w:rFonts w:ascii="Arial" w:eastAsia="Times New Roman" w:hAnsi="Arial" w:cs="Arial"/>
          <w:sz w:val="20"/>
          <w:szCs w:val="16"/>
          <w:lang w:val="en-GB" w:bidi="en-US"/>
        </w:rPr>
        <w:t xml:space="preserve">: </w:t>
      </w:r>
      <w:r w:rsidR="00EF6E07" w:rsidRPr="00EF6E07">
        <w:rPr>
          <w:rFonts w:ascii="Arial" w:eastAsia="Times New Roman" w:hAnsi="Arial" w:cs="Arial"/>
          <w:sz w:val="20"/>
          <w:szCs w:val="16"/>
          <w:lang w:bidi="en-US"/>
        </w:rPr>
        <w:t xml:space="preserve">Use the checklist below to check whether health care </w:t>
      </w:r>
      <w:r w:rsidR="00EF6E07">
        <w:rPr>
          <w:rFonts w:ascii="Arial" w:eastAsia="Times New Roman" w:hAnsi="Arial" w:cs="Arial"/>
          <w:sz w:val="20"/>
          <w:szCs w:val="16"/>
          <w:lang w:bidi="en-US"/>
        </w:rPr>
        <w:t>personnel</w:t>
      </w:r>
      <w:r w:rsidR="00EF6E07" w:rsidRPr="00EF6E07">
        <w:rPr>
          <w:rFonts w:ascii="Arial" w:eastAsia="Times New Roman" w:hAnsi="Arial" w:cs="Arial"/>
          <w:sz w:val="20"/>
          <w:szCs w:val="16"/>
          <w:lang w:bidi="en-US"/>
        </w:rPr>
        <w:t xml:space="preserve"> are made aware of prophylactic vaccinations </w:t>
      </w:r>
      <w:r w:rsidR="00EF6E07">
        <w:rPr>
          <w:rFonts w:ascii="Arial" w:eastAsia="Times New Roman" w:hAnsi="Arial" w:cs="Arial"/>
          <w:sz w:val="20"/>
          <w:szCs w:val="16"/>
          <w:lang w:bidi="en-US"/>
        </w:rPr>
        <w:t xml:space="preserve">available </w:t>
      </w:r>
      <w:r w:rsidR="00EF6E07" w:rsidRPr="00EF6E07">
        <w:rPr>
          <w:rFonts w:ascii="Arial" w:eastAsia="Times New Roman" w:hAnsi="Arial" w:cs="Arial"/>
          <w:sz w:val="20"/>
          <w:szCs w:val="16"/>
          <w:lang w:bidi="en-US"/>
        </w:rPr>
        <w:t xml:space="preserve">for high-risk infections. </w:t>
      </w:r>
      <w:r w:rsidR="00EF6E07">
        <w:rPr>
          <w:rFonts w:ascii="Arial" w:eastAsia="Times New Roman" w:hAnsi="Arial" w:cs="Arial"/>
          <w:sz w:val="20"/>
          <w:szCs w:val="16"/>
          <w:lang w:bidi="en-US"/>
        </w:rPr>
        <w:t>There should be documented evidence of the communication</w:t>
      </w:r>
      <w:r w:rsidR="00F20630">
        <w:rPr>
          <w:rFonts w:ascii="Arial" w:eastAsia="Times New Roman" w:hAnsi="Arial" w:cs="Arial"/>
          <w:sz w:val="20"/>
          <w:szCs w:val="16"/>
          <w:lang w:bidi="en-US"/>
        </w:rPr>
        <w:t xml:space="preserve">. </w:t>
      </w:r>
      <w:r w:rsidR="00EF6E07">
        <w:rPr>
          <w:rFonts w:ascii="Arial" w:eastAsia="Times New Roman" w:hAnsi="Arial" w:cs="Arial"/>
          <w:sz w:val="20"/>
          <w:szCs w:val="16"/>
          <w:lang w:bidi="en-US"/>
        </w:rPr>
        <w:t>Health care personnel must be advised of the risks of the infections and the protection provided by vaccines</w:t>
      </w:r>
      <w:r w:rsidR="00F20630">
        <w:rPr>
          <w:rFonts w:ascii="Arial" w:eastAsia="Times New Roman" w:hAnsi="Arial" w:cs="Arial"/>
          <w:sz w:val="20"/>
          <w:szCs w:val="16"/>
          <w:lang w:bidi="en-US"/>
        </w:rPr>
        <w:t xml:space="preserve">. </w:t>
      </w:r>
      <w:r w:rsidR="00EF6E07" w:rsidRPr="00EF6E07">
        <w:rPr>
          <w:rFonts w:ascii="Arial" w:eastAsia="Times New Roman" w:hAnsi="Arial" w:cs="Arial"/>
          <w:sz w:val="20"/>
          <w:szCs w:val="16"/>
          <w:lang w:bidi="en-US"/>
        </w:rPr>
        <w:t>Score 1 if compliant and score 0 if not compliant.</w:t>
      </w:r>
      <w:r w:rsidR="00EF6E07">
        <w:rPr>
          <w:rFonts w:ascii="Arial" w:eastAsia="Times New Roman" w:hAnsi="Arial" w:cs="Arial"/>
          <w:sz w:val="20"/>
          <w:szCs w:val="16"/>
          <w:lang w:bidi="en-US"/>
        </w:rPr>
        <w:t xml:space="preserve"> </w:t>
      </w:r>
    </w:p>
    <w:p w14:paraId="58CC9415" w14:textId="77777777" w:rsidR="00E92839" w:rsidRPr="001F6854" w:rsidRDefault="00E92839" w:rsidP="00686E51">
      <w:pPr>
        <w:numPr>
          <w:ilvl w:val="1"/>
          <w:numId w:val="63"/>
        </w:numPr>
        <w:tabs>
          <w:tab w:val="left" w:pos="709"/>
        </w:tabs>
        <w:spacing w:after="120" w:line="276" w:lineRule="auto"/>
        <w:ind w:left="1134"/>
        <w:rPr>
          <w:rFonts w:ascii="Arial" w:eastAsia="Times New Roman" w:hAnsi="Arial" w:cs="Arial"/>
          <w:sz w:val="18"/>
          <w:szCs w:val="16"/>
          <w:lang w:val="en-GB" w:bidi="en-US"/>
        </w:rPr>
      </w:pPr>
      <w:r w:rsidRPr="001F6854">
        <w:rPr>
          <w:rFonts w:ascii="Arial" w:eastAsia="Times New Roman" w:hAnsi="Arial" w:cs="Arial"/>
          <w:sz w:val="18"/>
          <w:szCs w:val="16"/>
          <w:lang w:val="en-GB" w:bidi="en-US"/>
        </w:rPr>
        <w:t>Hepatitis B</w:t>
      </w:r>
    </w:p>
    <w:p w14:paraId="3B59C9C3" w14:textId="77777777" w:rsidR="00E92839" w:rsidRPr="001F6854" w:rsidRDefault="00E92839" w:rsidP="00686E51">
      <w:pPr>
        <w:numPr>
          <w:ilvl w:val="1"/>
          <w:numId w:val="63"/>
        </w:numPr>
        <w:tabs>
          <w:tab w:val="left" w:pos="709"/>
        </w:tabs>
        <w:spacing w:after="120" w:line="276" w:lineRule="auto"/>
        <w:ind w:left="1134"/>
        <w:rPr>
          <w:rFonts w:ascii="Arial" w:eastAsia="Times New Roman" w:hAnsi="Arial" w:cs="Arial"/>
          <w:sz w:val="18"/>
          <w:szCs w:val="16"/>
          <w:lang w:val="en-GB" w:bidi="en-US"/>
        </w:rPr>
      </w:pPr>
      <w:r w:rsidRPr="001F6854">
        <w:rPr>
          <w:rFonts w:ascii="Arial" w:eastAsia="Times New Roman" w:hAnsi="Arial" w:cs="Arial"/>
          <w:sz w:val="18"/>
          <w:szCs w:val="16"/>
          <w:lang w:val="en-GB" w:bidi="en-US"/>
        </w:rPr>
        <w:t>BCG</w:t>
      </w:r>
    </w:p>
    <w:p w14:paraId="7E9E1966" w14:textId="77777777" w:rsidR="00E92839" w:rsidRPr="001F6854" w:rsidRDefault="00E92839" w:rsidP="00686E51">
      <w:pPr>
        <w:numPr>
          <w:ilvl w:val="1"/>
          <w:numId w:val="63"/>
        </w:numPr>
        <w:tabs>
          <w:tab w:val="left" w:pos="709"/>
        </w:tabs>
        <w:spacing w:after="120" w:line="276" w:lineRule="auto"/>
        <w:ind w:left="1134"/>
        <w:rPr>
          <w:rFonts w:ascii="Arial" w:eastAsia="Times New Roman" w:hAnsi="Arial" w:cs="Arial"/>
          <w:sz w:val="18"/>
          <w:szCs w:val="16"/>
          <w:lang w:val="en-GB" w:bidi="en-US"/>
        </w:rPr>
      </w:pPr>
      <w:r w:rsidRPr="001F6854">
        <w:rPr>
          <w:rFonts w:ascii="Arial" w:eastAsia="Times New Roman" w:hAnsi="Arial" w:cs="Arial"/>
          <w:sz w:val="18"/>
          <w:szCs w:val="16"/>
          <w:lang w:val="en-GB" w:bidi="en-US"/>
        </w:rPr>
        <w:t>Varicella (only for personnel who do not have natural immunity)</w:t>
      </w:r>
    </w:p>
    <w:p w14:paraId="12415CE9" w14:textId="77777777" w:rsidR="00E92839" w:rsidRPr="001F6854" w:rsidRDefault="00E92839" w:rsidP="00686E51">
      <w:pPr>
        <w:numPr>
          <w:ilvl w:val="1"/>
          <w:numId w:val="63"/>
        </w:numPr>
        <w:tabs>
          <w:tab w:val="left" w:pos="709"/>
        </w:tabs>
        <w:spacing w:after="120" w:line="276" w:lineRule="auto"/>
        <w:ind w:left="1134"/>
        <w:rPr>
          <w:rFonts w:ascii="Arial" w:eastAsia="Times New Roman" w:hAnsi="Arial" w:cs="Arial"/>
          <w:sz w:val="18"/>
          <w:szCs w:val="16"/>
          <w:lang w:val="en-GB" w:bidi="en-US"/>
        </w:rPr>
      </w:pPr>
      <w:r w:rsidRPr="001F6854">
        <w:rPr>
          <w:rFonts w:ascii="Arial" w:eastAsia="Times New Roman" w:hAnsi="Arial" w:cs="Arial"/>
          <w:sz w:val="18"/>
          <w:szCs w:val="16"/>
          <w:lang w:val="en-GB" w:bidi="en-US"/>
        </w:rPr>
        <w:t xml:space="preserve">Influenza </w:t>
      </w:r>
    </w:p>
    <w:p w14:paraId="70961E0C" w14:textId="77777777" w:rsidR="00E92839" w:rsidRPr="001F6854" w:rsidRDefault="00E92839" w:rsidP="00686E51">
      <w:pPr>
        <w:numPr>
          <w:ilvl w:val="1"/>
          <w:numId w:val="63"/>
        </w:numPr>
        <w:tabs>
          <w:tab w:val="left" w:pos="709"/>
        </w:tabs>
        <w:spacing w:after="120" w:line="276" w:lineRule="auto"/>
        <w:ind w:left="1134"/>
        <w:rPr>
          <w:rFonts w:ascii="Arial" w:eastAsia="Times New Roman" w:hAnsi="Arial" w:cs="Arial"/>
          <w:sz w:val="18"/>
          <w:szCs w:val="16"/>
          <w:lang w:val="en-GB" w:bidi="en-US"/>
        </w:rPr>
      </w:pPr>
      <w:r w:rsidRPr="001F6854">
        <w:rPr>
          <w:rFonts w:ascii="Arial" w:eastAsia="Times New Roman" w:hAnsi="Arial" w:cs="Arial"/>
          <w:sz w:val="18"/>
          <w:szCs w:val="16"/>
          <w:lang w:val="en-GB" w:bidi="en-US"/>
        </w:rPr>
        <w:t xml:space="preserve">Routine vaccinations (DPT, MMR) </w:t>
      </w:r>
    </w:p>
    <w:p w14:paraId="3EFB2FBA" w14:textId="77777777" w:rsidR="00733E99" w:rsidRPr="001F6854" w:rsidRDefault="00733E99" w:rsidP="00686E51">
      <w:pPr>
        <w:pStyle w:val="ListParagraph"/>
        <w:spacing w:after="120" w:line="276" w:lineRule="auto"/>
        <w:contextualSpacing w:val="0"/>
        <w:rPr>
          <w:rFonts w:ascii="Arial" w:eastAsia="Times New Roman" w:hAnsi="Arial" w:cs="Arial"/>
          <w:sz w:val="20"/>
          <w:szCs w:val="20"/>
          <w:lang w:val="en-GB" w:bidi="en-US"/>
        </w:rPr>
      </w:pPr>
    </w:p>
    <w:p w14:paraId="3320B322" w14:textId="110175A6" w:rsidR="00384646" w:rsidRPr="001F6854" w:rsidRDefault="00384646" w:rsidP="00686E51">
      <w:pPr>
        <w:spacing w:after="120" w:line="276" w:lineRule="auto"/>
        <w:rPr>
          <w:rFonts w:ascii="Arial" w:eastAsia="Calibri" w:hAnsi="Arial" w:cs="Arial"/>
          <w:b/>
          <w:color w:val="FF0000"/>
          <w:sz w:val="20"/>
          <w:szCs w:val="20"/>
          <w:u w:val="single"/>
        </w:rPr>
      </w:pPr>
      <w:bookmarkStart w:id="24" w:name="_Hlk117933972"/>
      <w:r w:rsidRPr="001F6854">
        <w:rPr>
          <w:rFonts w:ascii="Arial" w:eastAsia="Calibri" w:hAnsi="Arial" w:cs="Arial"/>
          <w:b/>
          <w:color w:val="FF0000"/>
          <w:sz w:val="20"/>
          <w:szCs w:val="20"/>
          <w:u w:val="single"/>
        </w:rPr>
        <w:t xml:space="preserve">Standard </w:t>
      </w:r>
      <w:r w:rsidR="003F623F" w:rsidRPr="001F6854">
        <w:rPr>
          <w:rFonts w:ascii="Arial" w:eastAsia="Calibri" w:hAnsi="Arial" w:cs="Arial"/>
          <w:b/>
          <w:color w:val="FF0000"/>
          <w:sz w:val="20"/>
          <w:szCs w:val="20"/>
          <w:u w:val="single"/>
        </w:rPr>
        <w:t>2</w:t>
      </w:r>
      <w:r w:rsidRPr="001F6854">
        <w:rPr>
          <w:rFonts w:ascii="Arial" w:eastAsia="Calibri" w:hAnsi="Arial" w:cs="Arial"/>
          <w:b/>
          <w:color w:val="FF0000"/>
          <w:sz w:val="20"/>
          <w:szCs w:val="20"/>
          <w:u w:val="single"/>
        </w:rPr>
        <w:t xml:space="preserve">:7(2)(b) The health establishment must establish and maintain systems, structures and programmes to manage clinical risk. </w:t>
      </w:r>
    </w:p>
    <w:bookmarkEnd w:id="24"/>
    <w:p w14:paraId="10E8BBED" w14:textId="77777777" w:rsidR="00384646" w:rsidRPr="001F6854" w:rsidRDefault="00384646" w:rsidP="00686E51">
      <w:pPr>
        <w:tabs>
          <w:tab w:val="left" w:pos="709"/>
        </w:tabs>
        <w:spacing w:after="120" w:line="276" w:lineRule="auto"/>
        <w:rPr>
          <w:rFonts w:ascii="Arial" w:eastAsia="Times New Roman" w:hAnsi="Arial" w:cs="Arial"/>
          <w:b/>
          <w:sz w:val="20"/>
          <w:szCs w:val="16"/>
          <w:lang w:val="en-GB" w:bidi="en-US"/>
        </w:rPr>
      </w:pPr>
      <w:r w:rsidRPr="001F6854">
        <w:rPr>
          <w:rFonts w:ascii="Arial" w:eastAsia="Times New Roman" w:hAnsi="Arial" w:cs="Arial"/>
          <w:b/>
          <w:sz w:val="20"/>
          <w:szCs w:val="16"/>
          <w:lang w:val="en-GB" w:bidi="en-US"/>
        </w:rPr>
        <w:t xml:space="preserve">Criterion 1:  The practice implements infection prevention and control processes to reduce the risk of transmission of infection. </w:t>
      </w:r>
    </w:p>
    <w:p w14:paraId="42B45A67" w14:textId="000B27E4" w:rsidR="00384646" w:rsidRPr="001F6854" w:rsidRDefault="00384646" w:rsidP="00686E51">
      <w:pPr>
        <w:tabs>
          <w:tab w:val="left" w:pos="709"/>
        </w:tabs>
        <w:spacing w:after="120" w:line="276" w:lineRule="auto"/>
        <w:rPr>
          <w:rFonts w:ascii="Arial" w:eastAsia="Times New Roman" w:hAnsi="Arial" w:cs="Arial"/>
          <w:b/>
          <w:sz w:val="20"/>
          <w:szCs w:val="18"/>
          <w:lang w:val="en-GB" w:bidi="en-US"/>
        </w:rPr>
      </w:pPr>
      <w:r w:rsidRPr="001F6854">
        <w:rPr>
          <w:rFonts w:ascii="Arial" w:eastAsia="Times New Roman" w:hAnsi="Arial" w:cs="Arial"/>
          <w:b/>
          <w:sz w:val="20"/>
          <w:szCs w:val="18"/>
          <w:lang w:val="en-GB" w:bidi="en-US"/>
        </w:rPr>
        <w:t>Measures:</w:t>
      </w:r>
    </w:p>
    <w:p w14:paraId="1BFCE694" w14:textId="287A5175" w:rsidR="00384646" w:rsidRPr="001F6854" w:rsidRDefault="00384646" w:rsidP="00686E51">
      <w:pPr>
        <w:numPr>
          <w:ilvl w:val="0"/>
          <w:numId w:val="34"/>
        </w:numPr>
        <w:tabs>
          <w:tab w:val="left" w:pos="709"/>
        </w:tabs>
        <w:spacing w:after="120" w:line="276" w:lineRule="auto"/>
        <w:rPr>
          <w:rFonts w:ascii="Arial" w:eastAsia="Times New Roman" w:hAnsi="Arial" w:cs="Arial"/>
          <w:sz w:val="20"/>
          <w:szCs w:val="20"/>
          <w:lang w:val="en-GB" w:bidi="en-US"/>
        </w:rPr>
      </w:pPr>
      <w:r w:rsidRPr="001F6854">
        <w:rPr>
          <w:rFonts w:ascii="Arial" w:eastAsia="Times New Roman" w:hAnsi="Arial" w:cs="Arial"/>
          <w:sz w:val="20"/>
          <w:szCs w:val="20"/>
          <w:lang w:val="en-GB" w:bidi="en-US"/>
        </w:rPr>
        <w:t>There is a nominated individual responsible for oversight of infection prevention and control activities.</w:t>
      </w:r>
      <w:r w:rsidR="003C44B9">
        <w:rPr>
          <w:rFonts w:ascii="Arial" w:eastAsia="Times New Roman" w:hAnsi="Arial" w:cs="Arial"/>
          <w:sz w:val="20"/>
          <w:szCs w:val="20"/>
          <w:lang w:val="en-GB" w:bidi="en-US"/>
        </w:rPr>
        <w:t xml:space="preserve"> </w:t>
      </w:r>
      <w:r w:rsidR="003C44B9">
        <w:rPr>
          <w:rFonts w:ascii="Arial" w:eastAsia="Times New Roman" w:hAnsi="Arial" w:cs="Arial"/>
          <w:b/>
          <w:bCs/>
          <w:i/>
          <w:iCs/>
          <w:sz w:val="16"/>
          <w:szCs w:val="16"/>
          <w:lang w:val="en-GB" w:bidi="en-US"/>
        </w:rPr>
        <w:t>DOCUMENT</w:t>
      </w:r>
    </w:p>
    <w:p w14:paraId="49A3455C" w14:textId="5186FD83" w:rsidR="000B2550" w:rsidRPr="00C17645" w:rsidRDefault="00384646" w:rsidP="00686E51">
      <w:pPr>
        <w:tabs>
          <w:tab w:val="left" w:pos="709"/>
        </w:tabs>
        <w:spacing w:after="120" w:line="276" w:lineRule="auto"/>
        <w:ind w:left="720"/>
        <w:rPr>
          <w:rFonts w:ascii="Arial" w:eastAsia="Times New Roman" w:hAnsi="Arial" w:cs="Arial"/>
          <w:i/>
          <w:iCs/>
          <w:sz w:val="14"/>
          <w:szCs w:val="14"/>
          <w:lang w:val="en-GB" w:bidi="en-US"/>
        </w:rPr>
      </w:pPr>
      <w:r w:rsidRPr="00C17645">
        <w:rPr>
          <w:rFonts w:ascii="Arial" w:eastAsia="Times New Roman" w:hAnsi="Arial" w:cs="Arial"/>
          <w:i/>
          <w:iCs/>
          <w:sz w:val="14"/>
          <w:szCs w:val="14"/>
          <w:u w:val="single"/>
          <w:lang w:val="en-GB" w:bidi="en-US"/>
        </w:rPr>
        <w:t>Explanatory note:</w:t>
      </w:r>
      <w:r w:rsidRPr="00C17645">
        <w:rPr>
          <w:rFonts w:ascii="Arial" w:eastAsia="Times New Roman" w:hAnsi="Arial" w:cs="Arial"/>
          <w:i/>
          <w:iCs/>
          <w:sz w:val="14"/>
          <w:szCs w:val="14"/>
          <w:lang w:val="en-GB" w:bidi="en-US"/>
        </w:rPr>
        <w:t xml:space="preserve">  In a singlehanded practice, this will be the </w:t>
      </w:r>
      <w:r w:rsidR="003542B3" w:rsidRPr="00C17645">
        <w:rPr>
          <w:rFonts w:ascii="Arial" w:eastAsia="Times New Roman" w:hAnsi="Arial" w:cs="Arial"/>
          <w:i/>
          <w:iCs/>
          <w:sz w:val="14"/>
          <w:szCs w:val="14"/>
          <w:lang w:val="en-GB" w:bidi="en-US"/>
        </w:rPr>
        <w:t xml:space="preserve">general </w:t>
      </w:r>
      <w:r w:rsidRPr="00C17645">
        <w:rPr>
          <w:rFonts w:ascii="Arial" w:eastAsia="Times New Roman" w:hAnsi="Arial" w:cs="Arial"/>
          <w:i/>
          <w:iCs/>
          <w:sz w:val="14"/>
          <w:szCs w:val="14"/>
          <w:lang w:val="en-GB" w:bidi="en-US"/>
        </w:rPr>
        <w:t>practitioner.</w:t>
      </w:r>
    </w:p>
    <w:p w14:paraId="50268857" w14:textId="625E4943" w:rsidR="00384646" w:rsidRPr="00C17645" w:rsidRDefault="000B2550" w:rsidP="00686E51">
      <w:pPr>
        <w:tabs>
          <w:tab w:val="left" w:pos="709"/>
        </w:tabs>
        <w:spacing w:after="120" w:line="276" w:lineRule="auto"/>
        <w:ind w:left="720"/>
        <w:rPr>
          <w:rFonts w:ascii="Arial" w:eastAsia="Times New Roman" w:hAnsi="Arial" w:cs="Arial"/>
          <w:i/>
          <w:iCs/>
          <w:sz w:val="14"/>
          <w:szCs w:val="14"/>
          <w:lang w:val="en-GB" w:bidi="en-US"/>
        </w:rPr>
      </w:pPr>
      <w:r w:rsidRPr="00C17645">
        <w:rPr>
          <w:rFonts w:ascii="Arial" w:eastAsia="Times New Roman" w:hAnsi="Arial" w:cs="Arial"/>
          <w:i/>
          <w:iCs/>
          <w:sz w:val="14"/>
          <w:szCs w:val="14"/>
          <w:u w:val="single"/>
          <w:lang w:val="en-GB" w:bidi="en-US"/>
        </w:rPr>
        <w:t>Not applicable:</w:t>
      </w:r>
      <w:r w:rsidRPr="00C17645">
        <w:rPr>
          <w:rFonts w:ascii="Arial" w:eastAsia="Times New Roman" w:hAnsi="Arial" w:cs="Arial"/>
          <w:i/>
          <w:iCs/>
          <w:sz w:val="14"/>
          <w:szCs w:val="14"/>
          <w:lang w:val="en-GB" w:bidi="en-US"/>
        </w:rPr>
        <w:t xml:space="preserve"> Never</w:t>
      </w:r>
      <w:r w:rsidR="00384646" w:rsidRPr="00C17645">
        <w:rPr>
          <w:rFonts w:ascii="Arial" w:eastAsia="Times New Roman" w:hAnsi="Arial" w:cs="Arial"/>
          <w:i/>
          <w:iCs/>
          <w:sz w:val="14"/>
          <w:szCs w:val="14"/>
          <w:lang w:val="en-GB" w:bidi="en-US"/>
        </w:rPr>
        <w:t xml:space="preserve">  </w:t>
      </w:r>
    </w:p>
    <w:p w14:paraId="27893BED" w14:textId="705C0903" w:rsidR="00384646" w:rsidRPr="00686E51" w:rsidRDefault="00384646" w:rsidP="00686E51">
      <w:pPr>
        <w:numPr>
          <w:ilvl w:val="0"/>
          <w:numId w:val="34"/>
        </w:numPr>
        <w:tabs>
          <w:tab w:val="left" w:pos="709"/>
        </w:tabs>
        <w:spacing w:after="120" w:line="276" w:lineRule="auto"/>
        <w:rPr>
          <w:rFonts w:ascii="Arial" w:eastAsia="Times New Roman" w:hAnsi="Arial" w:cs="Arial"/>
          <w:sz w:val="20"/>
          <w:szCs w:val="20"/>
          <w:lang w:val="en-GB" w:bidi="en-US"/>
        </w:rPr>
      </w:pPr>
      <w:r w:rsidRPr="001F6854">
        <w:rPr>
          <w:rFonts w:ascii="Arial" w:eastAsia="Times New Roman" w:hAnsi="Arial" w:cs="Arial"/>
          <w:sz w:val="20"/>
          <w:szCs w:val="20"/>
          <w:lang w:val="en-GB" w:bidi="en-US"/>
        </w:rPr>
        <w:t xml:space="preserve">The nominated individual has been orientated in relation to infection prevention and control principles relevant to the services provided by the practice. </w:t>
      </w:r>
      <w:r w:rsidR="00F651D2">
        <w:rPr>
          <w:rFonts w:ascii="Arial" w:eastAsia="Times New Roman" w:hAnsi="Arial" w:cs="Arial"/>
          <w:b/>
          <w:bCs/>
          <w:i/>
          <w:iCs/>
          <w:sz w:val="16"/>
          <w:szCs w:val="16"/>
          <w:lang w:val="en-GB" w:bidi="en-US"/>
        </w:rPr>
        <w:t>DOCUMENT</w:t>
      </w:r>
    </w:p>
    <w:p w14:paraId="15D2AE8E" w14:textId="7DB169C5" w:rsidR="0066485D" w:rsidRPr="00623C5B" w:rsidRDefault="0066485D" w:rsidP="00686E51">
      <w:pPr>
        <w:tabs>
          <w:tab w:val="left" w:pos="709"/>
        </w:tabs>
        <w:spacing w:after="120" w:line="276" w:lineRule="auto"/>
        <w:ind w:left="720"/>
        <w:rPr>
          <w:rFonts w:ascii="Arial" w:eastAsia="Times New Roman" w:hAnsi="Arial" w:cs="Arial"/>
          <w:i/>
          <w:iCs/>
          <w:sz w:val="14"/>
          <w:szCs w:val="14"/>
          <w:lang w:val="en-GB" w:bidi="en-US"/>
        </w:rPr>
      </w:pPr>
      <w:r w:rsidRPr="00C17645">
        <w:rPr>
          <w:rFonts w:ascii="Arial" w:eastAsia="Times New Roman" w:hAnsi="Arial" w:cs="Arial"/>
          <w:i/>
          <w:iCs/>
          <w:sz w:val="14"/>
          <w:szCs w:val="14"/>
          <w:u w:val="single"/>
          <w:lang w:val="en-GB" w:bidi="en-US"/>
        </w:rPr>
        <w:t>Explanatory note</w:t>
      </w:r>
      <w:r w:rsidRPr="00C17645">
        <w:rPr>
          <w:rFonts w:ascii="Arial" w:eastAsia="Times New Roman" w:hAnsi="Arial" w:cs="Arial"/>
          <w:b/>
          <w:bCs/>
          <w:i/>
          <w:iCs/>
          <w:sz w:val="14"/>
          <w:szCs w:val="14"/>
          <w:u w:val="single"/>
          <w:lang w:val="en-GB" w:bidi="en-US"/>
        </w:rPr>
        <w:t>:</w:t>
      </w:r>
      <w:r w:rsidRPr="00623C5B">
        <w:rPr>
          <w:rFonts w:ascii="Arial" w:eastAsia="Times New Roman" w:hAnsi="Arial" w:cs="Arial"/>
          <w:b/>
          <w:bCs/>
          <w:i/>
          <w:iCs/>
          <w:sz w:val="14"/>
          <w:szCs w:val="14"/>
          <w:lang w:val="en-GB" w:bidi="en-US"/>
        </w:rPr>
        <w:t xml:space="preserve"> </w:t>
      </w:r>
      <w:r w:rsidRPr="00623C5B">
        <w:rPr>
          <w:rFonts w:ascii="Arial" w:eastAsia="Times New Roman" w:hAnsi="Arial" w:cs="Arial"/>
          <w:i/>
          <w:iCs/>
          <w:sz w:val="14"/>
          <w:szCs w:val="14"/>
          <w:lang w:val="en-GB" w:bidi="en-US"/>
        </w:rPr>
        <w:t>Evidence may include but</w:t>
      </w:r>
      <w:r w:rsidR="003542B3" w:rsidRPr="00623C5B">
        <w:rPr>
          <w:rFonts w:ascii="Arial" w:eastAsia="Times New Roman" w:hAnsi="Arial" w:cs="Arial"/>
          <w:i/>
          <w:iCs/>
          <w:sz w:val="14"/>
          <w:szCs w:val="14"/>
          <w:lang w:val="en-GB" w:bidi="en-US"/>
        </w:rPr>
        <w:t xml:space="preserve"> is</w:t>
      </w:r>
      <w:r w:rsidRPr="00623C5B">
        <w:rPr>
          <w:rFonts w:ascii="Arial" w:eastAsia="Times New Roman" w:hAnsi="Arial" w:cs="Arial"/>
          <w:i/>
          <w:iCs/>
          <w:sz w:val="14"/>
          <w:szCs w:val="14"/>
          <w:lang w:val="en-GB" w:bidi="en-US"/>
        </w:rPr>
        <w:t xml:space="preserve"> not limited to orientation documents, or information recorded in personnel record/file.</w:t>
      </w:r>
    </w:p>
    <w:p w14:paraId="311C3940" w14:textId="48E2F026" w:rsidR="000B2550" w:rsidRPr="00623C5B" w:rsidRDefault="000B2550" w:rsidP="00686E51">
      <w:pPr>
        <w:tabs>
          <w:tab w:val="left" w:pos="709"/>
        </w:tabs>
        <w:spacing w:after="120" w:line="276" w:lineRule="auto"/>
        <w:ind w:left="720"/>
        <w:rPr>
          <w:rFonts w:ascii="Arial" w:eastAsia="Times New Roman" w:hAnsi="Arial" w:cs="Arial"/>
          <w:sz w:val="14"/>
          <w:szCs w:val="14"/>
          <w:lang w:val="en-GB" w:bidi="en-US"/>
        </w:rPr>
      </w:pPr>
      <w:r w:rsidRPr="00C17645">
        <w:rPr>
          <w:rFonts w:ascii="Arial" w:eastAsia="Times New Roman" w:hAnsi="Arial" w:cs="Arial"/>
          <w:i/>
          <w:iCs/>
          <w:sz w:val="14"/>
          <w:szCs w:val="14"/>
          <w:u w:val="single"/>
          <w:lang w:val="en-GB" w:bidi="en-US"/>
        </w:rPr>
        <w:t>Not applicable:</w:t>
      </w:r>
      <w:r w:rsidRPr="00623C5B">
        <w:rPr>
          <w:rFonts w:ascii="Arial" w:eastAsia="Times New Roman" w:hAnsi="Arial" w:cs="Arial"/>
          <w:i/>
          <w:iCs/>
          <w:sz w:val="14"/>
          <w:szCs w:val="14"/>
          <w:lang w:val="en-GB" w:bidi="en-US"/>
        </w:rPr>
        <w:t xml:space="preserve"> Never</w:t>
      </w:r>
    </w:p>
    <w:p w14:paraId="09B0E6EF" w14:textId="76016B1D" w:rsidR="00384646" w:rsidRPr="00B06836" w:rsidRDefault="00384646" w:rsidP="00686E51">
      <w:pPr>
        <w:numPr>
          <w:ilvl w:val="0"/>
          <w:numId w:val="34"/>
        </w:numPr>
        <w:tabs>
          <w:tab w:val="left" w:pos="709"/>
        </w:tabs>
        <w:spacing w:after="120" w:line="276" w:lineRule="auto"/>
        <w:rPr>
          <w:rFonts w:ascii="Arial" w:eastAsia="Times New Roman" w:hAnsi="Arial" w:cs="Arial"/>
          <w:sz w:val="20"/>
          <w:szCs w:val="20"/>
          <w:lang w:val="en-GB" w:bidi="en-US"/>
        </w:rPr>
      </w:pPr>
      <w:bookmarkStart w:id="25" w:name="_Hlk62037640"/>
      <w:r w:rsidRPr="001F6854">
        <w:rPr>
          <w:rFonts w:ascii="Arial" w:eastAsia="Times New Roman" w:hAnsi="Arial" w:cs="Arial"/>
          <w:sz w:val="20"/>
          <w:szCs w:val="20"/>
          <w:lang w:val="en-GB" w:bidi="en-US"/>
        </w:rPr>
        <w:t>The practice has identified infection hazards associated with service delivery</w:t>
      </w:r>
      <w:r w:rsidRPr="00686E51">
        <w:rPr>
          <w:rFonts w:ascii="Arial" w:eastAsia="Times New Roman" w:hAnsi="Arial" w:cs="Arial"/>
          <w:sz w:val="20"/>
          <w:szCs w:val="20"/>
          <w:lang w:val="en-GB" w:bidi="en-US"/>
        </w:rPr>
        <w:t>, including home visits</w:t>
      </w:r>
      <w:r w:rsidRPr="00B06836">
        <w:rPr>
          <w:rFonts w:ascii="Arial" w:eastAsia="Times New Roman" w:hAnsi="Arial" w:cs="Arial"/>
          <w:sz w:val="20"/>
          <w:szCs w:val="20"/>
          <w:lang w:val="en-GB" w:bidi="en-US"/>
        </w:rPr>
        <w:t xml:space="preserve">.  </w:t>
      </w:r>
      <w:r w:rsidR="00F651D2" w:rsidRPr="00B06836">
        <w:rPr>
          <w:rFonts w:ascii="Arial" w:eastAsia="Times New Roman" w:hAnsi="Arial" w:cs="Arial"/>
          <w:b/>
          <w:bCs/>
          <w:i/>
          <w:iCs/>
          <w:sz w:val="16"/>
          <w:szCs w:val="16"/>
          <w:lang w:val="en-GB" w:bidi="en-US"/>
        </w:rPr>
        <w:t>DOCUMENT</w:t>
      </w:r>
    </w:p>
    <w:p w14:paraId="6298070F" w14:textId="534F3B53" w:rsidR="00384646" w:rsidRDefault="00384646" w:rsidP="00686E51">
      <w:pPr>
        <w:tabs>
          <w:tab w:val="left" w:pos="709"/>
        </w:tabs>
        <w:spacing w:after="120" w:line="276" w:lineRule="auto"/>
        <w:ind w:left="709"/>
        <w:rPr>
          <w:rFonts w:ascii="Arial" w:eastAsia="Times New Roman" w:hAnsi="Arial" w:cs="Arial"/>
          <w:i/>
          <w:sz w:val="14"/>
          <w:szCs w:val="18"/>
          <w:lang w:val="en-GB" w:bidi="en-US"/>
        </w:rPr>
      </w:pPr>
      <w:r w:rsidRPr="00C17645">
        <w:rPr>
          <w:rFonts w:ascii="Arial" w:eastAsia="Times New Roman" w:hAnsi="Arial" w:cs="Arial"/>
          <w:i/>
          <w:sz w:val="14"/>
          <w:szCs w:val="16"/>
          <w:u w:val="single"/>
          <w:lang w:val="en-GB" w:bidi="en-US"/>
        </w:rPr>
        <w:t>Explanatory note:</w:t>
      </w:r>
      <w:r w:rsidRPr="001F6854">
        <w:rPr>
          <w:rFonts w:ascii="Arial" w:eastAsia="Times New Roman" w:hAnsi="Arial" w:cs="Arial"/>
          <w:i/>
          <w:sz w:val="14"/>
          <w:szCs w:val="16"/>
          <w:lang w:val="en-GB" w:bidi="en-US"/>
        </w:rPr>
        <w:t xml:space="preserve"> </w:t>
      </w:r>
      <w:r w:rsidRPr="001F6854">
        <w:rPr>
          <w:rFonts w:ascii="Arial" w:eastAsia="Times New Roman" w:hAnsi="Arial" w:cs="Arial"/>
          <w:i/>
          <w:sz w:val="14"/>
          <w:szCs w:val="18"/>
          <w:lang w:val="en-GB" w:bidi="en-US"/>
        </w:rPr>
        <w:t xml:space="preserve"> This will include, but is not limited to, invasive procedures (such as venepuncture, cervical smears, removal of sutures, minor surgery), use of examination couches, dressing changes, waste management, hand hygiene and sterilisation of reusable equipment.  The hazards will differ depending on the services provided.  </w:t>
      </w:r>
    </w:p>
    <w:p w14:paraId="21A3B745" w14:textId="734670C6" w:rsidR="000B2550" w:rsidRPr="001F6854" w:rsidRDefault="000B2550" w:rsidP="00686E51">
      <w:pPr>
        <w:tabs>
          <w:tab w:val="left" w:pos="709"/>
        </w:tabs>
        <w:spacing w:after="120" w:line="276" w:lineRule="auto"/>
        <w:ind w:left="709"/>
        <w:rPr>
          <w:rFonts w:ascii="Arial" w:eastAsia="Times New Roman" w:hAnsi="Arial" w:cs="Arial"/>
          <w:i/>
          <w:sz w:val="14"/>
          <w:szCs w:val="18"/>
          <w:lang w:val="en-GB" w:bidi="en-US"/>
        </w:rPr>
      </w:pPr>
      <w:r w:rsidRPr="00C17645">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Never</w:t>
      </w:r>
    </w:p>
    <w:bookmarkEnd w:id="25"/>
    <w:p w14:paraId="0FEEB8BC" w14:textId="2F24D1E6" w:rsidR="00384646" w:rsidRPr="00686E51" w:rsidRDefault="00384646" w:rsidP="00686E51">
      <w:pPr>
        <w:numPr>
          <w:ilvl w:val="0"/>
          <w:numId w:val="34"/>
        </w:numPr>
        <w:tabs>
          <w:tab w:val="left" w:pos="709"/>
        </w:tabs>
        <w:spacing w:after="120" w:line="276" w:lineRule="auto"/>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Standard operating procedures are developed to minimise the risk of transmission of infection for each of these identified hazards.  </w:t>
      </w:r>
      <w:r w:rsidR="00F651D2">
        <w:rPr>
          <w:rFonts w:ascii="Arial" w:eastAsia="Times New Roman" w:hAnsi="Arial" w:cs="Arial"/>
          <w:b/>
          <w:bCs/>
          <w:i/>
          <w:iCs/>
          <w:sz w:val="16"/>
          <w:szCs w:val="16"/>
          <w:lang w:val="en-GB" w:bidi="en-US"/>
        </w:rPr>
        <w:t>DOCUMENT</w:t>
      </w:r>
    </w:p>
    <w:p w14:paraId="0F0B5431" w14:textId="3671B6E9" w:rsidR="003542B3" w:rsidRDefault="003542B3" w:rsidP="00686E51">
      <w:pPr>
        <w:tabs>
          <w:tab w:val="left" w:pos="709"/>
        </w:tabs>
        <w:spacing w:after="120" w:line="276" w:lineRule="auto"/>
        <w:ind w:left="709"/>
        <w:rPr>
          <w:rFonts w:ascii="Arial" w:eastAsia="Times New Roman" w:hAnsi="Arial" w:cs="Arial"/>
          <w:i/>
          <w:sz w:val="14"/>
          <w:szCs w:val="18"/>
          <w:lang w:val="en-GB" w:bidi="en-US"/>
        </w:rPr>
      </w:pPr>
      <w:r w:rsidRPr="00C17645">
        <w:rPr>
          <w:rFonts w:ascii="Arial" w:eastAsia="Times New Roman" w:hAnsi="Arial" w:cs="Arial"/>
          <w:i/>
          <w:sz w:val="14"/>
          <w:szCs w:val="16"/>
          <w:u w:val="single"/>
          <w:lang w:val="en-GB" w:bidi="en-US"/>
        </w:rPr>
        <w:t>Explanatory note:</w:t>
      </w:r>
      <w:r w:rsidRPr="001F6854">
        <w:rPr>
          <w:rFonts w:ascii="Arial" w:eastAsia="Times New Roman" w:hAnsi="Arial" w:cs="Arial"/>
          <w:i/>
          <w:sz w:val="14"/>
          <w:szCs w:val="16"/>
          <w:lang w:val="en-GB" w:bidi="en-US"/>
        </w:rPr>
        <w:t xml:space="preserve"> </w:t>
      </w:r>
      <w:r w:rsidRPr="001F6854">
        <w:rPr>
          <w:rFonts w:ascii="Arial" w:eastAsia="Times New Roman" w:hAnsi="Arial" w:cs="Arial"/>
          <w:i/>
          <w:sz w:val="14"/>
          <w:szCs w:val="18"/>
          <w:lang w:val="en-GB" w:bidi="en-US"/>
        </w:rPr>
        <w:t xml:space="preserve"> </w:t>
      </w:r>
      <w:r>
        <w:rPr>
          <w:rFonts w:ascii="Arial" w:eastAsia="Times New Roman" w:hAnsi="Arial" w:cs="Arial"/>
          <w:i/>
          <w:sz w:val="14"/>
          <w:szCs w:val="18"/>
          <w:lang w:val="en-GB" w:bidi="en-US"/>
        </w:rPr>
        <w:t xml:space="preserve">The </w:t>
      </w:r>
      <w:r w:rsidR="007C07DB">
        <w:rPr>
          <w:rFonts w:ascii="Arial" w:eastAsia="Times New Roman" w:hAnsi="Arial" w:cs="Arial"/>
          <w:i/>
          <w:sz w:val="14"/>
          <w:szCs w:val="18"/>
          <w:lang w:val="en-GB" w:bidi="en-US"/>
        </w:rPr>
        <w:t>standard operating procedures should be aligned to the principles described in the Practical Manual for Implementation of the National Strategic Framework for Infection Prevention and Control</w:t>
      </w:r>
      <w:r w:rsidRPr="001F6854">
        <w:rPr>
          <w:rFonts w:ascii="Arial" w:eastAsia="Times New Roman" w:hAnsi="Arial" w:cs="Arial"/>
          <w:i/>
          <w:sz w:val="14"/>
          <w:szCs w:val="18"/>
          <w:lang w:val="en-GB" w:bidi="en-US"/>
        </w:rPr>
        <w:t xml:space="preserve">.  </w:t>
      </w:r>
    </w:p>
    <w:p w14:paraId="40A9907A" w14:textId="77777777" w:rsidR="003542B3" w:rsidRPr="00C17645" w:rsidRDefault="003542B3" w:rsidP="00686E51">
      <w:pPr>
        <w:tabs>
          <w:tab w:val="left" w:pos="709"/>
        </w:tabs>
        <w:spacing w:after="120" w:line="276" w:lineRule="auto"/>
        <w:ind w:left="709"/>
        <w:rPr>
          <w:rFonts w:ascii="Arial" w:eastAsia="Times New Roman" w:hAnsi="Arial" w:cs="Arial"/>
          <w:i/>
          <w:sz w:val="14"/>
          <w:szCs w:val="18"/>
          <w:u w:val="single"/>
          <w:lang w:val="en-GB" w:bidi="en-US"/>
        </w:rPr>
      </w:pPr>
      <w:r w:rsidRPr="00C17645">
        <w:rPr>
          <w:rFonts w:ascii="Arial" w:eastAsia="Times New Roman" w:hAnsi="Arial" w:cs="Arial"/>
          <w:i/>
          <w:sz w:val="14"/>
          <w:szCs w:val="18"/>
          <w:u w:val="single"/>
          <w:lang w:val="en-GB" w:bidi="en-US"/>
        </w:rPr>
        <w:t>Not applicable: Never</w:t>
      </w:r>
    </w:p>
    <w:p w14:paraId="44E8E5C2" w14:textId="559E5742" w:rsidR="00EF011F" w:rsidRPr="00686E51" w:rsidRDefault="00EF011F" w:rsidP="00686E51">
      <w:pPr>
        <w:tabs>
          <w:tab w:val="left" w:pos="709"/>
        </w:tabs>
        <w:spacing w:after="120" w:line="276" w:lineRule="auto"/>
        <w:rPr>
          <w:rFonts w:ascii="Arial" w:eastAsia="Times New Roman" w:hAnsi="Arial" w:cs="Arial"/>
          <w:b/>
          <w:bCs/>
          <w:i/>
          <w:iCs/>
          <w:sz w:val="12"/>
          <w:szCs w:val="12"/>
          <w:lang w:val="en-GB" w:bidi="en-US"/>
        </w:rPr>
      </w:pPr>
    </w:p>
    <w:p w14:paraId="3686658E" w14:textId="08D4A0B6" w:rsidR="00EF011F" w:rsidRPr="00EF011F" w:rsidRDefault="00EF011F" w:rsidP="00686E51">
      <w:pPr>
        <w:tabs>
          <w:tab w:val="left" w:pos="709"/>
        </w:tabs>
        <w:spacing w:after="120" w:line="276" w:lineRule="auto"/>
        <w:ind w:left="360"/>
        <w:rPr>
          <w:rFonts w:ascii="Arial" w:eastAsia="Times New Roman" w:hAnsi="Arial" w:cs="Arial"/>
          <w:sz w:val="20"/>
          <w:szCs w:val="20"/>
          <w:lang w:val="en-GB" w:bidi="en-US"/>
        </w:rPr>
      </w:pPr>
      <w:r w:rsidRPr="00686E51">
        <w:rPr>
          <w:rFonts w:ascii="Arial" w:hAnsi="Arial" w:cs="Arial"/>
          <w:b/>
          <w:sz w:val="20"/>
          <w:szCs w:val="20"/>
        </w:rPr>
        <w:t>Criterion 2: The health establishment must report information on health care associated infections and notifiable diseases to the appropriate public health agencies.</w:t>
      </w:r>
    </w:p>
    <w:p w14:paraId="13BCE916" w14:textId="0C123A71" w:rsidR="00384646" w:rsidRPr="001F6854" w:rsidRDefault="001B3A4F" w:rsidP="00686E51">
      <w:pPr>
        <w:numPr>
          <w:ilvl w:val="0"/>
          <w:numId w:val="34"/>
        </w:numPr>
        <w:tabs>
          <w:tab w:val="left" w:pos="709"/>
        </w:tabs>
        <w:spacing w:after="120" w:line="276" w:lineRule="auto"/>
        <w:rPr>
          <w:rFonts w:ascii="Arial" w:eastAsia="Times New Roman" w:hAnsi="Arial" w:cs="Arial"/>
          <w:sz w:val="20"/>
          <w:szCs w:val="18"/>
          <w:lang w:val="en-GB" w:bidi="en-US"/>
        </w:rPr>
      </w:pPr>
      <w:r w:rsidRPr="001F6854">
        <w:rPr>
          <w:rFonts w:ascii="Arial" w:eastAsia="Times New Roman" w:hAnsi="Arial" w:cs="Arial"/>
          <w:sz w:val="20"/>
          <w:szCs w:val="18"/>
          <w:lang w:val="en-GB" w:bidi="en-US"/>
        </w:rPr>
        <w:t>N</w:t>
      </w:r>
      <w:r w:rsidR="00384646" w:rsidRPr="001F6854">
        <w:rPr>
          <w:rFonts w:ascii="Arial" w:eastAsia="Times New Roman" w:hAnsi="Arial" w:cs="Arial"/>
          <w:sz w:val="20"/>
          <w:szCs w:val="18"/>
          <w:lang w:val="en-GB" w:bidi="en-US"/>
        </w:rPr>
        <w:t xml:space="preserve">otifiable infections </w:t>
      </w:r>
      <w:r w:rsidRPr="001F6854">
        <w:rPr>
          <w:rFonts w:ascii="Arial" w:eastAsia="Times New Roman" w:hAnsi="Arial" w:cs="Arial"/>
          <w:sz w:val="20"/>
          <w:szCs w:val="18"/>
          <w:lang w:val="en-GB" w:bidi="en-US"/>
        </w:rPr>
        <w:t xml:space="preserve">are reported </w:t>
      </w:r>
      <w:r w:rsidR="00384646" w:rsidRPr="001F6854">
        <w:rPr>
          <w:rFonts w:ascii="Arial" w:eastAsia="Times New Roman" w:hAnsi="Arial" w:cs="Arial"/>
          <w:sz w:val="20"/>
          <w:szCs w:val="18"/>
          <w:lang w:val="en-GB" w:bidi="en-US"/>
        </w:rPr>
        <w:t>to the relevant authority</w:t>
      </w:r>
      <w:r w:rsidRPr="001F6854">
        <w:rPr>
          <w:rFonts w:ascii="Arial" w:eastAsia="Times New Roman" w:hAnsi="Arial" w:cs="Arial"/>
          <w:sz w:val="20"/>
          <w:szCs w:val="18"/>
          <w:lang w:val="en-GB" w:bidi="en-US"/>
        </w:rPr>
        <w:t xml:space="preserve"> in accordance with national guidelines</w:t>
      </w:r>
      <w:r w:rsidR="00384646" w:rsidRPr="001F6854">
        <w:rPr>
          <w:rFonts w:ascii="Arial" w:eastAsia="Times New Roman" w:hAnsi="Arial" w:cs="Arial"/>
          <w:sz w:val="20"/>
          <w:szCs w:val="18"/>
          <w:lang w:val="en-GB" w:bidi="en-US"/>
        </w:rPr>
        <w:t xml:space="preserve">. </w:t>
      </w:r>
      <w:r w:rsidR="00F651D2">
        <w:rPr>
          <w:rFonts w:ascii="Arial" w:eastAsia="Times New Roman" w:hAnsi="Arial" w:cs="Arial"/>
          <w:b/>
          <w:bCs/>
          <w:i/>
          <w:iCs/>
          <w:sz w:val="16"/>
          <w:szCs w:val="16"/>
          <w:lang w:val="en-GB" w:bidi="en-US"/>
        </w:rPr>
        <w:t>DOCUMENT</w:t>
      </w:r>
    </w:p>
    <w:p w14:paraId="199A467E" w14:textId="2BD0CC72" w:rsidR="007C07DB" w:rsidRDefault="00384646" w:rsidP="00686E51">
      <w:pPr>
        <w:tabs>
          <w:tab w:val="left" w:pos="709"/>
        </w:tabs>
        <w:spacing w:after="120" w:line="276" w:lineRule="auto"/>
        <w:ind w:left="709"/>
        <w:rPr>
          <w:rFonts w:ascii="Arial" w:eastAsia="Arial" w:hAnsi="Arial" w:cs="Arial"/>
          <w:i/>
          <w:sz w:val="14"/>
          <w:szCs w:val="20"/>
        </w:rPr>
      </w:pPr>
      <w:r w:rsidRPr="00C17645">
        <w:rPr>
          <w:rFonts w:ascii="Arial" w:eastAsia="Arial" w:hAnsi="Arial" w:cs="Arial"/>
          <w:i/>
          <w:sz w:val="14"/>
          <w:szCs w:val="20"/>
          <w:u w:val="single"/>
        </w:rPr>
        <w:t xml:space="preserve">Explanatory note: </w:t>
      </w:r>
      <w:r w:rsidRPr="001F6854">
        <w:rPr>
          <w:rFonts w:ascii="Arial" w:eastAsia="Arial" w:hAnsi="Arial" w:cs="Arial"/>
          <w:i/>
          <w:sz w:val="14"/>
          <w:szCs w:val="20"/>
        </w:rPr>
        <w:t>Documented evidence of reports sent to the relevant authority will be required</w:t>
      </w:r>
      <w:r w:rsidR="00F20630" w:rsidRPr="001F6854">
        <w:rPr>
          <w:rFonts w:ascii="Arial" w:eastAsia="Arial" w:hAnsi="Arial" w:cs="Arial"/>
          <w:i/>
          <w:sz w:val="14"/>
          <w:szCs w:val="20"/>
        </w:rPr>
        <w:t xml:space="preserve">. </w:t>
      </w:r>
      <w:r w:rsidRPr="001F6854">
        <w:rPr>
          <w:rFonts w:ascii="Arial" w:eastAsia="Arial" w:hAnsi="Arial" w:cs="Arial"/>
          <w:i/>
          <w:sz w:val="14"/>
          <w:szCs w:val="20"/>
        </w:rPr>
        <w:t>In this case, “relevant authority” refers to the district/municipal, provincial and/or national authority responsible for the initial collection of data relating to notifiable conditions, in accordance with local policy</w:t>
      </w:r>
      <w:r w:rsidR="00F20630" w:rsidRPr="001F6854">
        <w:rPr>
          <w:rFonts w:ascii="Arial" w:eastAsia="Arial" w:hAnsi="Arial" w:cs="Arial"/>
          <w:i/>
          <w:sz w:val="14"/>
          <w:szCs w:val="20"/>
        </w:rPr>
        <w:t xml:space="preserve">. </w:t>
      </w:r>
      <w:r w:rsidR="00372D6C" w:rsidRPr="00372D6C">
        <w:rPr>
          <w:rFonts w:ascii="Arial" w:eastAsia="Arial" w:hAnsi="Arial" w:cs="Arial"/>
          <w:i/>
          <w:sz w:val="14"/>
          <w:szCs w:val="20"/>
        </w:rPr>
        <w:t xml:space="preserve">Notifiable medical conditions </w:t>
      </w:r>
      <w:r w:rsidR="00372D6C">
        <w:rPr>
          <w:rFonts w:ascii="Arial" w:eastAsia="Arial" w:hAnsi="Arial" w:cs="Arial"/>
          <w:i/>
          <w:sz w:val="14"/>
          <w:szCs w:val="20"/>
        </w:rPr>
        <w:t xml:space="preserve">can be reported manually </w:t>
      </w:r>
      <w:r w:rsidR="00372D6C" w:rsidRPr="00372D6C">
        <w:rPr>
          <w:rFonts w:ascii="Arial" w:eastAsia="Arial" w:hAnsi="Arial" w:cs="Arial"/>
          <w:i/>
          <w:sz w:val="14"/>
          <w:szCs w:val="20"/>
        </w:rPr>
        <w:t xml:space="preserve"> or entered electronically in a web-based system</w:t>
      </w:r>
      <w:r w:rsidR="007C07DB">
        <w:rPr>
          <w:rFonts w:ascii="Arial" w:eastAsia="Arial" w:hAnsi="Arial" w:cs="Arial"/>
          <w:i/>
          <w:sz w:val="14"/>
          <w:szCs w:val="20"/>
        </w:rPr>
        <w:t>.</w:t>
      </w:r>
      <w:r w:rsidR="007C07DB" w:rsidRPr="007C07DB">
        <w:rPr>
          <w:rFonts w:ascii="Arial" w:eastAsia="Times New Roman" w:hAnsi="Arial" w:cs="Arial"/>
          <w:bCs/>
          <w:i/>
          <w:iCs/>
          <w:sz w:val="16"/>
          <w:szCs w:val="16"/>
          <w:lang w:val="en-GB" w:bidi="en-US"/>
        </w:rPr>
        <w:t xml:space="preserve"> </w:t>
      </w:r>
      <w:r w:rsidR="007C07DB" w:rsidRPr="009B22AA">
        <w:rPr>
          <w:rFonts w:ascii="Arial" w:eastAsia="Times New Roman" w:hAnsi="Arial" w:cs="Arial"/>
          <w:bCs/>
          <w:i/>
          <w:iCs/>
          <w:sz w:val="16"/>
          <w:szCs w:val="16"/>
          <w:lang w:val="en-GB" w:bidi="en-US"/>
        </w:rPr>
        <w:t>http://www.nicd.ac.za/notifiable-medical-conditions/ or via your cell phone app store</w:t>
      </w:r>
      <w:r w:rsidR="00397956">
        <w:rPr>
          <w:rFonts w:ascii="Arial" w:eastAsia="Times New Roman" w:hAnsi="Arial" w:cs="Arial"/>
          <w:bCs/>
          <w:i/>
          <w:iCs/>
          <w:sz w:val="16"/>
          <w:szCs w:val="16"/>
          <w:lang w:val="en-GB" w:bidi="en-US"/>
        </w:rPr>
        <w:t>.</w:t>
      </w:r>
      <w:r w:rsidR="007C07DB" w:rsidRPr="00C17645">
        <w:rPr>
          <w:rFonts w:ascii="Arial" w:eastAsia="Arial" w:hAnsi="Arial" w:cs="Arial"/>
          <w:i/>
          <w:sz w:val="14"/>
          <w:szCs w:val="20"/>
          <w:u w:val="single"/>
        </w:rPr>
        <w:t>Not applicable:</w:t>
      </w:r>
      <w:r w:rsidR="007C07DB">
        <w:rPr>
          <w:rFonts w:ascii="Arial" w:eastAsia="Arial" w:hAnsi="Arial" w:cs="Arial"/>
          <w:i/>
          <w:sz w:val="14"/>
          <w:szCs w:val="20"/>
        </w:rPr>
        <w:t xml:space="preserve"> Never</w:t>
      </w:r>
    </w:p>
    <w:p w14:paraId="5CD2E34B" w14:textId="6B368453" w:rsidR="00384646" w:rsidRPr="001F6854" w:rsidRDefault="00384646" w:rsidP="00686E51">
      <w:pPr>
        <w:tabs>
          <w:tab w:val="left" w:pos="709"/>
        </w:tabs>
        <w:spacing w:after="120" w:line="276" w:lineRule="auto"/>
        <w:rPr>
          <w:rFonts w:ascii="Arial" w:eastAsia="Times New Roman" w:hAnsi="Arial" w:cs="Arial"/>
          <w:b/>
          <w:szCs w:val="18"/>
          <w:lang w:val="en-GB" w:bidi="en-US"/>
        </w:rPr>
      </w:pPr>
      <w:r w:rsidRPr="001F6854">
        <w:rPr>
          <w:rFonts w:ascii="Arial" w:eastAsia="Times New Roman" w:hAnsi="Arial" w:cs="Arial"/>
          <w:b/>
          <w:sz w:val="20"/>
          <w:szCs w:val="16"/>
          <w:lang w:val="en-GB" w:bidi="en-US"/>
        </w:rPr>
        <w:t xml:space="preserve">Criterion </w:t>
      </w:r>
      <w:r w:rsidR="00EF011F">
        <w:rPr>
          <w:rFonts w:ascii="Arial" w:eastAsia="Times New Roman" w:hAnsi="Arial" w:cs="Arial"/>
          <w:b/>
          <w:sz w:val="20"/>
          <w:szCs w:val="16"/>
          <w:lang w:val="en-GB" w:bidi="en-US"/>
        </w:rPr>
        <w:t>3</w:t>
      </w:r>
      <w:r w:rsidRPr="001F6854">
        <w:rPr>
          <w:rFonts w:ascii="Arial" w:eastAsia="Times New Roman" w:hAnsi="Arial" w:cs="Arial"/>
          <w:b/>
          <w:sz w:val="20"/>
          <w:szCs w:val="16"/>
          <w:lang w:val="en-GB" w:bidi="en-US"/>
        </w:rPr>
        <w:t>:  The practice must train health care personnel and users on infection prevention and control practices</w:t>
      </w:r>
      <w:r w:rsidRPr="001F6854">
        <w:rPr>
          <w:rFonts w:ascii="Arial" w:eastAsia="Times New Roman" w:hAnsi="Arial" w:cs="Arial"/>
          <w:b/>
          <w:szCs w:val="18"/>
          <w:lang w:val="en-GB" w:bidi="en-US"/>
        </w:rPr>
        <w:t xml:space="preserve">. </w:t>
      </w:r>
    </w:p>
    <w:p w14:paraId="2166A5FD" w14:textId="77777777" w:rsidR="00384646" w:rsidRPr="001F6854" w:rsidRDefault="00384646" w:rsidP="00686E51">
      <w:pPr>
        <w:tabs>
          <w:tab w:val="left" w:pos="709"/>
        </w:tabs>
        <w:spacing w:after="120" w:line="276" w:lineRule="auto"/>
        <w:rPr>
          <w:rFonts w:ascii="Arial" w:eastAsia="Times New Roman" w:hAnsi="Arial" w:cs="Arial"/>
          <w:b/>
          <w:sz w:val="18"/>
          <w:szCs w:val="18"/>
          <w:lang w:val="en-GB" w:bidi="en-US"/>
        </w:rPr>
      </w:pPr>
      <w:r w:rsidRPr="001F6854">
        <w:rPr>
          <w:rFonts w:ascii="Arial" w:eastAsia="Times New Roman" w:hAnsi="Arial" w:cs="Arial"/>
          <w:b/>
          <w:sz w:val="18"/>
          <w:szCs w:val="18"/>
          <w:lang w:val="en-GB" w:bidi="en-US"/>
        </w:rPr>
        <w:t>Rationale</w:t>
      </w:r>
    </w:p>
    <w:p w14:paraId="79FAAA68" w14:textId="77777777" w:rsidR="00384646" w:rsidRPr="001F6854" w:rsidRDefault="00384646"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For health care personnel to comply with infection control principles, they must be informed regarding these principles.  Therefore, all personnel, including contracted personnel, should receive infection control training as part of their orientation to the practice.  The title of the training provided must be documented along with a brief summary of the information provided.  Attendance registers should be kept in order to keep track of the training provided to all personnel and identify topics to be addressed in future in order to ensure all personnel are aware of their responsibilities in relation to infection control practices.  </w:t>
      </w:r>
    </w:p>
    <w:p w14:paraId="5C6922B6" w14:textId="2F31F439" w:rsidR="00384646" w:rsidRPr="001F6854" w:rsidRDefault="00384646"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 Because of the potential for knowledge to decay over time, it is important that personnel and users are reminded about these principles regularly.  This can be achieved by regular in-service training, user education sessions, posters and leaflets.  Important principles in infection prevention and control, such as hand washing, should be revisited in training sessions on a regular </w:t>
      </w:r>
      <w:r w:rsidR="00BA1D3B" w:rsidRPr="001F6854">
        <w:rPr>
          <w:rFonts w:ascii="Arial" w:eastAsia="Times New Roman" w:hAnsi="Arial" w:cs="Arial"/>
          <w:sz w:val="18"/>
          <w:szCs w:val="18"/>
          <w:lang w:val="en-GB" w:bidi="en-US"/>
        </w:rPr>
        <w:t>basis,</w:t>
      </w:r>
      <w:r w:rsidRPr="001F6854">
        <w:rPr>
          <w:rFonts w:ascii="Arial" w:eastAsia="Times New Roman" w:hAnsi="Arial" w:cs="Arial"/>
          <w:sz w:val="18"/>
          <w:szCs w:val="18"/>
          <w:lang w:val="en-GB" w:bidi="en-US"/>
        </w:rPr>
        <w:t xml:space="preserve"> annually as a minimum.</w:t>
      </w:r>
    </w:p>
    <w:p w14:paraId="7A070686" w14:textId="77777777" w:rsidR="00384646" w:rsidRPr="001F6854" w:rsidRDefault="00384646" w:rsidP="00686E51">
      <w:pPr>
        <w:tabs>
          <w:tab w:val="left" w:pos="709"/>
        </w:tabs>
        <w:spacing w:after="120" w:line="276" w:lineRule="auto"/>
        <w:rPr>
          <w:rFonts w:ascii="Arial" w:eastAsia="Times New Roman" w:hAnsi="Arial" w:cs="Arial"/>
          <w:b/>
          <w:sz w:val="20"/>
          <w:szCs w:val="18"/>
          <w:lang w:val="en-GB" w:bidi="en-US"/>
        </w:rPr>
      </w:pPr>
      <w:r w:rsidRPr="001F6854">
        <w:rPr>
          <w:rFonts w:ascii="Arial" w:eastAsia="Times New Roman" w:hAnsi="Arial" w:cs="Arial"/>
          <w:b/>
          <w:sz w:val="20"/>
          <w:szCs w:val="18"/>
          <w:lang w:val="en-GB" w:bidi="en-US"/>
        </w:rPr>
        <w:t>Measures:</w:t>
      </w:r>
    </w:p>
    <w:p w14:paraId="7A9239AA" w14:textId="3E4982E3" w:rsidR="00384646" w:rsidRPr="001F6854" w:rsidRDefault="0038297C" w:rsidP="00686E51">
      <w:pPr>
        <w:numPr>
          <w:ilvl w:val="0"/>
          <w:numId w:val="33"/>
        </w:numPr>
        <w:tabs>
          <w:tab w:val="left" w:pos="709"/>
        </w:tabs>
        <w:spacing w:after="120" w:line="276" w:lineRule="auto"/>
        <w:rPr>
          <w:rFonts w:ascii="Arial" w:eastAsia="Times New Roman" w:hAnsi="Arial" w:cs="Arial"/>
          <w:sz w:val="20"/>
          <w:szCs w:val="18"/>
          <w:lang w:val="en-GB" w:bidi="en-US"/>
        </w:rPr>
      </w:pPr>
      <w:r>
        <w:rPr>
          <w:rFonts w:ascii="Arial" w:eastAsia="Times New Roman" w:hAnsi="Arial" w:cs="Arial"/>
          <w:sz w:val="20"/>
          <w:szCs w:val="18"/>
          <w:lang w:val="en-GB" w:bidi="en-US"/>
        </w:rPr>
        <w:t>H</w:t>
      </w:r>
      <w:r w:rsidR="00384646" w:rsidRPr="001F6854">
        <w:rPr>
          <w:rFonts w:ascii="Arial" w:eastAsia="Times New Roman" w:hAnsi="Arial" w:cs="Arial"/>
          <w:sz w:val="20"/>
          <w:szCs w:val="18"/>
          <w:lang w:val="en-GB" w:bidi="en-US"/>
        </w:rPr>
        <w:t xml:space="preserve">ealth care </w:t>
      </w:r>
      <w:r w:rsidR="00460DBC">
        <w:rPr>
          <w:rFonts w:ascii="Arial" w:eastAsia="Times New Roman" w:hAnsi="Arial" w:cs="Arial"/>
          <w:sz w:val="20"/>
          <w:szCs w:val="18"/>
          <w:lang w:val="en-GB" w:bidi="en-US"/>
        </w:rPr>
        <w:t>personnel</w:t>
      </w:r>
      <w:r w:rsidR="00384646" w:rsidRPr="001F6854">
        <w:rPr>
          <w:rFonts w:ascii="Arial" w:eastAsia="Times New Roman" w:hAnsi="Arial" w:cs="Arial"/>
          <w:sz w:val="20"/>
          <w:szCs w:val="18"/>
          <w:lang w:val="en-GB" w:bidi="en-US"/>
        </w:rPr>
        <w:t xml:space="preserve"> have received in-service training on infection prevention and control in the previous 12 months.     </w:t>
      </w:r>
      <w:r w:rsidR="00F651D2">
        <w:rPr>
          <w:rFonts w:ascii="Arial" w:eastAsia="Times New Roman" w:hAnsi="Arial" w:cs="Arial"/>
          <w:b/>
          <w:bCs/>
          <w:i/>
          <w:iCs/>
          <w:sz w:val="16"/>
          <w:szCs w:val="16"/>
          <w:lang w:val="en-GB" w:bidi="en-US"/>
        </w:rPr>
        <w:t>DOCUMENT</w:t>
      </w:r>
    </w:p>
    <w:p w14:paraId="56BB19AE" w14:textId="0C55EA9E" w:rsidR="00384646" w:rsidRDefault="00384646" w:rsidP="00686E51">
      <w:pPr>
        <w:tabs>
          <w:tab w:val="left" w:pos="709"/>
        </w:tabs>
        <w:spacing w:after="120" w:line="276" w:lineRule="auto"/>
        <w:ind w:left="709"/>
        <w:rPr>
          <w:rFonts w:ascii="Arial" w:eastAsia="Times New Roman" w:hAnsi="Arial" w:cs="Arial"/>
          <w:i/>
          <w:sz w:val="14"/>
          <w:szCs w:val="18"/>
          <w:lang w:val="en-GB" w:bidi="en-US"/>
        </w:rPr>
      </w:pPr>
      <w:r w:rsidRPr="00C17645">
        <w:rPr>
          <w:rFonts w:ascii="Arial" w:eastAsia="Times New Roman" w:hAnsi="Arial" w:cs="Arial"/>
          <w:i/>
          <w:sz w:val="14"/>
          <w:szCs w:val="18"/>
          <w:u w:val="single"/>
          <w:lang w:val="en-GB" w:bidi="en-US"/>
        </w:rPr>
        <w:t>Explanatory note:</w:t>
      </w:r>
      <w:r w:rsidRPr="001F6854">
        <w:rPr>
          <w:rFonts w:ascii="Arial" w:eastAsia="Times New Roman" w:hAnsi="Arial" w:cs="Arial"/>
          <w:i/>
          <w:sz w:val="14"/>
          <w:szCs w:val="18"/>
          <w:lang w:val="en-GB" w:bidi="en-US"/>
        </w:rPr>
        <w:t xml:space="preserve">  Attendance registers which include the title and date of the training must be made available for inspection.  </w:t>
      </w:r>
    </w:p>
    <w:p w14:paraId="57166F63" w14:textId="5951D681" w:rsidR="007C07DB" w:rsidRPr="001F6854" w:rsidRDefault="007C07DB" w:rsidP="00686E51">
      <w:pPr>
        <w:tabs>
          <w:tab w:val="left" w:pos="709"/>
        </w:tabs>
        <w:spacing w:after="120" w:line="276" w:lineRule="auto"/>
        <w:ind w:left="709"/>
        <w:rPr>
          <w:rFonts w:ascii="Arial" w:eastAsia="Times New Roman" w:hAnsi="Arial" w:cs="Arial"/>
          <w:i/>
          <w:sz w:val="14"/>
          <w:szCs w:val="18"/>
          <w:lang w:val="en-GB" w:bidi="en-US"/>
        </w:rPr>
      </w:pPr>
      <w:r w:rsidRPr="00C17645">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Never</w:t>
      </w:r>
    </w:p>
    <w:p w14:paraId="21E770F2" w14:textId="219BDB6E" w:rsidR="00384646" w:rsidRPr="00686E51" w:rsidRDefault="00A73A23" w:rsidP="00686E51">
      <w:pPr>
        <w:numPr>
          <w:ilvl w:val="0"/>
          <w:numId w:val="33"/>
        </w:numPr>
        <w:tabs>
          <w:tab w:val="left" w:pos="709"/>
        </w:tabs>
        <w:spacing w:after="120" w:line="276" w:lineRule="auto"/>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CHECKLIST: </w:t>
      </w:r>
      <w:r w:rsidR="007C07DB">
        <w:rPr>
          <w:rFonts w:ascii="Arial" w:eastAsia="Times New Roman" w:hAnsi="Arial" w:cs="Arial"/>
          <w:sz w:val="20"/>
          <w:szCs w:val="18"/>
          <w:lang w:val="en-GB" w:bidi="en-US"/>
        </w:rPr>
        <w:t>The i</w:t>
      </w:r>
      <w:r w:rsidR="00384646" w:rsidRPr="001F6854">
        <w:rPr>
          <w:rFonts w:ascii="Arial" w:eastAsia="Times New Roman" w:hAnsi="Arial" w:cs="Arial"/>
          <w:sz w:val="20"/>
          <w:szCs w:val="18"/>
          <w:lang w:val="en-GB" w:bidi="en-US"/>
        </w:rPr>
        <w:t xml:space="preserve">n-service training plan for infection prevention and control covers the topics listed below as a minimum. </w:t>
      </w:r>
      <w:r w:rsidR="0033726A">
        <w:rPr>
          <w:rFonts w:ascii="Arial" w:eastAsia="Times New Roman" w:hAnsi="Arial" w:cs="Arial"/>
          <w:b/>
          <w:bCs/>
          <w:i/>
          <w:iCs/>
          <w:sz w:val="16"/>
          <w:szCs w:val="16"/>
          <w:lang w:val="en-GB" w:bidi="en-US"/>
        </w:rPr>
        <w:t>DOCUMENT</w:t>
      </w:r>
    </w:p>
    <w:p w14:paraId="562050FE" w14:textId="40E73DF4" w:rsidR="007C07DB" w:rsidRPr="001F6854" w:rsidRDefault="007C07DB" w:rsidP="00686E51">
      <w:pPr>
        <w:tabs>
          <w:tab w:val="left" w:pos="709"/>
        </w:tabs>
        <w:spacing w:after="120" w:line="276" w:lineRule="auto"/>
        <w:ind w:left="720"/>
        <w:rPr>
          <w:rFonts w:ascii="Arial" w:eastAsia="Times New Roman" w:hAnsi="Arial" w:cs="Arial"/>
          <w:sz w:val="20"/>
          <w:szCs w:val="18"/>
          <w:lang w:val="en-GB" w:bidi="en-US"/>
        </w:rPr>
      </w:pPr>
      <w:r w:rsidRPr="00686E51">
        <w:rPr>
          <w:rFonts w:ascii="Arial" w:eastAsia="Times New Roman" w:hAnsi="Arial" w:cs="Arial"/>
          <w:b/>
          <w:bCs/>
          <w:sz w:val="20"/>
          <w:szCs w:val="18"/>
          <w:lang w:val="en-GB" w:bidi="en-US"/>
        </w:rPr>
        <w:t>Instructions</w:t>
      </w:r>
      <w:r>
        <w:rPr>
          <w:rFonts w:ascii="Arial" w:eastAsia="Times New Roman" w:hAnsi="Arial" w:cs="Arial"/>
          <w:sz w:val="20"/>
          <w:szCs w:val="18"/>
          <w:lang w:val="en-GB" w:bidi="en-US"/>
        </w:rPr>
        <w:t xml:space="preserve">: Check the training plan to confirm that all the topics listed below are included.  Score 1 if the aspect is included and 0 if it is not included.  Please note that training provided should be tailored to the functions of each category of personnel.  Therefore not all topics listed below will be relevant for all personnel. </w:t>
      </w:r>
    </w:p>
    <w:p w14:paraId="51A802F1" w14:textId="72079436" w:rsidR="00384646" w:rsidRPr="001F6854" w:rsidRDefault="00384646" w:rsidP="0045021D">
      <w:pPr>
        <w:tabs>
          <w:tab w:val="left" w:pos="709"/>
        </w:tabs>
        <w:spacing w:after="120" w:line="240" w:lineRule="auto"/>
        <w:ind w:left="993" w:hanging="284"/>
        <w:rPr>
          <w:rFonts w:ascii="Arial" w:eastAsia="Times New Roman" w:hAnsi="Arial" w:cs="Arial"/>
          <w:sz w:val="18"/>
          <w:szCs w:val="18"/>
          <w:lang w:val="en-GB" w:bidi="en-US"/>
        </w:rPr>
      </w:pPr>
      <w:r w:rsidRPr="001F6854">
        <w:rPr>
          <w:rFonts w:ascii="Arial" w:eastAsia="Times New Roman" w:hAnsi="Arial" w:cs="Arial"/>
          <w:sz w:val="20"/>
          <w:szCs w:val="18"/>
          <w:lang w:val="en-GB" w:bidi="en-US"/>
        </w:rPr>
        <w:t>a.</w:t>
      </w:r>
      <w:r w:rsidRPr="001F6854">
        <w:rPr>
          <w:rFonts w:ascii="Arial" w:eastAsia="Times New Roman" w:hAnsi="Arial" w:cs="Arial"/>
          <w:sz w:val="20"/>
          <w:szCs w:val="18"/>
          <w:lang w:val="en-GB" w:bidi="en-US"/>
        </w:rPr>
        <w:tab/>
      </w:r>
      <w:r w:rsidRPr="001F6854">
        <w:rPr>
          <w:rFonts w:ascii="Arial" w:eastAsia="Times New Roman" w:hAnsi="Arial" w:cs="Arial"/>
          <w:sz w:val="18"/>
          <w:szCs w:val="18"/>
          <w:lang w:val="en-GB" w:bidi="en-US"/>
        </w:rPr>
        <w:t xml:space="preserve">Contact precautions (PPE, segregation/isolation, safe injection practices, </w:t>
      </w:r>
      <w:r w:rsidR="00E272E5" w:rsidRPr="001F6854">
        <w:rPr>
          <w:rFonts w:ascii="Arial" w:eastAsia="Times New Roman" w:hAnsi="Arial" w:cs="Arial"/>
          <w:sz w:val="18"/>
          <w:szCs w:val="18"/>
          <w:lang w:val="en-GB" w:bidi="en-US"/>
        </w:rPr>
        <w:t>and respiratory</w:t>
      </w:r>
      <w:r w:rsidRPr="001F6854">
        <w:rPr>
          <w:rFonts w:ascii="Arial" w:eastAsia="Times New Roman" w:hAnsi="Arial" w:cs="Arial"/>
          <w:sz w:val="18"/>
          <w:szCs w:val="18"/>
          <w:lang w:val="en-GB" w:bidi="en-US"/>
        </w:rPr>
        <w:t xml:space="preserve"> precautions) </w:t>
      </w:r>
      <w:r w:rsidRPr="001F6854">
        <w:rPr>
          <w:rFonts w:ascii="Arial" w:eastAsia="Times New Roman" w:hAnsi="Arial" w:cs="Arial"/>
          <w:sz w:val="18"/>
          <w:szCs w:val="18"/>
          <w:lang w:val="en-GB" w:bidi="en-US"/>
        </w:rPr>
        <w:tab/>
      </w:r>
    </w:p>
    <w:p w14:paraId="3585B4B0" w14:textId="77777777" w:rsidR="00384646" w:rsidRPr="001F6854" w:rsidRDefault="00384646" w:rsidP="0045021D">
      <w:pPr>
        <w:tabs>
          <w:tab w:val="left" w:pos="709"/>
        </w:tabs>
        <w:spacing w:after="120" w:line="240" w:lineRule="auto"/>
        <w:ind w:left="993" w:hanging="284"/>
        <w:rPr>
          <w:rFonts w:ascii="Arial" w:eastAsia="Times New Roman" w:hAnsi="Arial" w:cs="Arial"/>
          <w:sz w:val="18"/>
          <w:szCs w:val="18"/>
          <w:lang w:val="en-GB" w:bidi="en-US"/>
        </w:rPr>
      </w:pPr>
      <w:r w:rsidRPr="001F6854">
        <w:rPr>
          <w:rFonts w:ascii="Arial" w:eastAsia="Times New Roman" w:hAnsi="Arial" w:cs="Arial"/>
          <w:sz w:val="18"/>
          <w:szCs w:val="18"/>
          <w:lang w:val="en-GB" w:bidi="en-US"/>
        </w:rPr>
        <w:t>b.</w:t>
      </w:r>
      <w:r w:rsidRPr="001F6854">
        <w:rPr>
          <w:rFonts w:ascii="Arial" w:eastAsia="Times New Roman" w:hAnsi="Arial" w:cs="Arial"/>
          <w:sz w:val="18"/>
          <w:szCs w:val="18"/>
          <w:lang w:val="en-GB" w:bidi="en-US"/>
        </w:rPr>
        <w:tab/>
        <w:t xml:space="preserve">Prevention of respiratory infections, especially TB </w:t>
      </w:r>
      <w:r w:rsidRPr="001F6854">
        <w:rPr>
          <w:rFonts w:ascii="Arial" w:eastAsia="Times New Roman" w:hAnsi="Arial" w:cs="Arial"/>
          <w:sz w:val="18"/>
          <w:szCs w:val="18"/>
          <w:lang w:val="en-GB" w:bidi="en-US"/>
        </w:rPr>
        <w:tab/>
      </w:r>
      <w:r w:rsidRPr="001F6854">
        <w:rPr>
          <w:rFonts w:ascii="Arial" w:eastAsia="Times New Roman" w:hAnsi="Arial" w:cs="Arial"/>
          <w:sz w:val="18"/>
          <w:szCs w:val="18"/>
          <w:lang w:val="en-GB" w:bidi="en-US"/>
        </w:rPr>
        <w:tab/>
      </w:r>
    </w:p>
    <w:p w14:paraId="6571954F" w14:textId="77777777" w:rsidR="00384646" w:rsidRPr="001F6854" w:rsidRDefault="00384646" w:rsidP="0045021D">
      <w:pPr>
        <w:tabs>
          <w:tab w:val="left" w:pos="709"/>
        </w:tabs>
        <w:spacing w:after="120" w:line="240" w:lineRule="auto"/>
        <w:ind w:left="993" w:hanging="284"/>
        <w:rPr>
          <w:rFonts w:ascii="Arial" w:eastAsia="Times New Roman" w:hAnsi="Arial" w:cs="Arial"/>
          <w:sz w:val="18"/>
          <w:szCs w:val="18"/>
          <w:lang w:val="en-GB" w:bidi="en-US"/>
        </w:rPr>
      </w:pPr>
      <w:r w:rsidRPr="001F6854">
        <w:rPr>
          <w:rFonts w:ascii="Arial" w:eastAsia="Times New Roman" w:hAnsi="Arial" w:cs="Arial"/>
          <w:sz w:val="18"/>
          <w:szCs w:val="18"/>
          <w:lang w:val="en-GB" w:bidi="en-US"/>
        </w:rPr>
        <w:t>c.</w:t>
      </w:r>
      <w:r w:rsidRPr="001F6854">
        <w:rPr>
          <w:rFonts w:ascii="Arial" w:eastAsia="Times New Roman" w:hAnsi="Arial" w:cs="Arial"/>
          <w:sz w:val="18"/>
          <w:szCs w:val="18"/>
          <w:lang w:val="en-GB" w:bidi="en-US"/>
        </w:rPr>
        <w:tab/>
        <w:t xml:space="preserve">Hand washing and hand hygiene </w:t>
      </w:r>
      <w:r w:rsidRPr="001F6854">
        <w:rPr>
          <w:rFonts w:ascii="Arial" w:eastAsia="Times New Roman" w:hAnsi="Arial" w:cs="Arial"/>
          <w:sz w:val="18"/>
          <w:szCs w:val="18"/>
          <w:lang w:val="en-GB" w:bidi="en-US"/>
        </w:rPr>
        <w:tab/>
      </w:r>
      <w:r w:rsidRPr="001F6854">
        <w:rPr>
          <w:rFonts w:ascii="Arial" w:eastAsia="Times New Roman" w:hAnsi="Arial" w:cs="Arial"/>
          <w:sz w:val="18"/>
          <w:szCs w:val="18"/>
          <w:lang w:val="en-GB" w:bidi="en-US"/>
        </w:rPr>
        <w:tab/>
      </w:r>
    </w:p>
    <w:p w14:paraId="5179DB94" w14:textId="77777777" w:rsidR="00384646" w:rsidRPr="001F6854" w:rsidRDefault="00384646" w:rsidP="0045021D">
      <w:pPr>
        <w:tabs>
          <w:tab w:val="left" w:pos="709"/>
        </w:tabs>
        <w:spacing w:after="120" w:line="240" w:lineRule="auto"/>
        <w:ind w:left="993" w:hanging="284"/>
        <w:rPr>
          <w:rFonts w:ascii="Arial" w:eastAsia="Times New Roman" w:hAnsi="Arial" w:cs="Arial"/>
          <w:sz w:val="18"/>
          <w:szCs w:val="18"/>
          <w:lang w:val="en-GB" w:bidi="en-US"/>
        </w:rPr>
      </w:pPr>
      <w:r w:rsidRPr="001F6854">
        <w:rPr>
          <w:rFonts w:ascii="Arial" w:eastAsia="Times New Roman" w:hAnsi="Arial" w:cs="Arial"/>
          <w:sz w:val="18"/>
          <w:szCs w:val="18"/>
          <w:lang w:val="en-GB" w:bidi="en-US"/>
        </w:rPr>
        <w:t>d.</w:t>
      </w:r>
      <w:r w:rsidRPr="001F6854">
        <w:rPr>
          <w:rFonts w:ascii="Arial" w:eastAsia="Times New Roman" w:hAnsi="Arial" w:cs="Arial"/>
          <w:sz w:val="18"/>
          <w:szCs w:val="18"/>
          <w:lang w:val="en-GB" w:bidi="en-US"/>
        </w:rPr>
        <w:tab/>
        <w:t xml:space="preserve">Waste management and disposal </w:t>
      </w:r>
      <w:r w:rsidRPr="001F6854">
        <w:rPr>
          <w:rFonts w:ascii="Arial" w:eastAsia="Times New Roman" w:hAnsi="Arial" w:cs="Arial"/>
          <w:sz w:val="18"/>
          <w:szCs w:val="18"/>
          <w:lang w:val="en-GB" w:bidi="en-US"/>
        </w:rPr>
        <w:tab/>
      </w:r>
      <w:r w:rsidRPr="001F6854">
        <w:rPr>
          <w:rFonts w:ascii="Arial" w:eastAsia="Times New Roman" w:hAnsi="Arial" w:cs="Arial"/>
          <w:sz w:val="18"/>
          <w:szCs w:val="18"/>
          <w:lang w:val="en-GB" w:bidi="en-US"/>
        </w:rPr>
        <w:tab/>
      </w:r>
    </w:p>
    <w:p w14:paraId="4AE99B7A" w14:textId="77777777" w:rsidR="00384646" w:rsidRPr="001F6854" w:rsidRDefault="00384646" w:rsidP="0045021D">
      <w:pPr>
        <w:tabs>
          <w:tab w:val="left" w:pos="709"/>
        </w:tabs>
        <w:spacing w:after="120" w:line="240" w:lineRule="auto"/>
        <w:ind w:left="993" w:hanging="284"/>
        <w:rPr>
          <w:rFonts w:ascii="Arial" w:eastAsia="Times New Roman" w:hAnsi="Arial" w:cs="Arial"/>
          <w:sz w:val="18"/>
          <w:szCs w:val="18"/>
          <w:lang w:val="en-GB" w:bidi="en-US"/>
        </w:rPr>
      </w:pPr>
      <w:r w:rsidRPr="001F6854">
        <w:rPr>
          <w:rFonts w:ascii="Arial" w:eastAsia="Times New Roman" w:hAnsi="Arial" w:cs="Arial"/>
          <w:sz w:val="18"/>
          <w:szCs w:val="18"/>
          <w:lang w:val="en-GB" w:bidi="en-US"/>
        </w:rPr>
        <w:t>e.</w:t>
      </w:r>
      <w:r w:rsidRPr="001F6854">
        <w:rPr>
          <w:rFonts w:ascii="Arial" w:eastAsia="Times New Roman" w:hAnsi="Arial" w:cs="Arial"/>
          <w:sz w:val="18"/>
          <w:szCs w:val="18"/>
          <w:lang w:val="en-GB" w:bidi="en-US"/>
        </w:rPr>
        <w:tab/>
        <w:t>Safe injection practices</w:t>
      </w:r>
      <w:r w:rsidRPr="001F6854">
        <w:rPr>
          <w:rFonts w:ascii="Arial" w:eastAsia="Times New Roman" w:hAnsi="Arial" w:cs="Arial"/>
          <w:sz w:val="18"/>
          <w:szCs w:val="18"/>
          <w:lang w:val="en-GB" w:bidi="en-US"/>
        </w:rPr>
        <w:tab/>
      </w:r>
      <w:r w:rsidRPr="001F6854">
        <w:rPr>
          <w:rFonts w:ascii="Arial" w:eastAsia="Times New Roman" w:hAnsi="Arial" w:cs="Arial"/>
          <w:sz w:val="18"/>
          <w:szCs w:val="18"/>
          <w:lang w:val="en-GB" w:bidi="en-US"/>
        </w:rPr>
        <w:tab/>
      </w:r>
    </w:p>
    <w:p w14:paraId="7EFE6192" w14:textId="77777777" w:rsidR="00384646" w:rsidRPr="001F6854" w:rsidRDefault="00384646" w:rsidP="0045021D">
      <w:pPr>
        <w:tabs>
          <w:tab w:val="left" w:pos="709"/>
        </w:tabs>
        <w:spacing w:after="120" w:line="240" w:lineRule="auto"/>
        <w:ind w:left="993" w:hanging="284"/>
        <w:rPr>
          <w:rFonts w:ascii="Arial" w:eastAsia="Times New Roman" w:hAnsi="Arial" w:cs="Arial"/>
          <w:sz w:val="18"/>
          <w:szCs w:val="18"/>
          <w:lang w:val="en-GB" w:bidi="en-US"/>
        </w:rPr>
      </w:pPr>
      <w:r w:rsidRPr="001F6854">
        <w:rPr>
          <w:rFonts w:ascii="Arial" w:eastAsia="Times New Roman" w:hAnsi="Arial" w:cs="Arial"/>
          <w:sz w:val="18"/>
          <w:szCs w:val="18"/>
          <w:lang w:val="en-GB" w:bidi="en-US"/>
        </w:rPr>
        <w:t>f.</w:t>
      </w:r>
      <w:r w:rsidRPr="001F6854">
        <w:rPr>
          <w:rFonts w:ascii="Arial" w:eastAsia="Times New Roman" w:hAnsi="Arial" w:cs="Arial"/>
          <w:sz w:val="18"/>
          <w:szCs w:val="18"/>
          <w:lang w:val="en-GB" w:bidi="en-US"/>
        </w:rPr>
        <w:tab/>
        <w:t>Sharps safety</w:t>
      </w:r>
      <w:r w:rsidRPr="001F6854">
        <w:rPr>
          <w:rFonts w:ascii="Arial" w:eastAsia="Times New Roman" w:hAnsi="Arial" w:cs="Arial"/>
          <w:sz w:val="18"/>
          <w:szCs w:val="18"/>
          <w:lang w:val="en-GB" w:bidi="en-US"/>
        </w:rPr>
        <w:tab/>
      </w:r>
      <w:r w:rsidRPr="001F6854">
        <w:rPr>
          <w:rFonts w:ascii="Arial" w:eastAsia="Times New Roman" w:hAnsi="Arial" w:cs="Arial"/>
          <w:sz w:val="18"/>
          <w:szCs w:val="18"/>
          <w:lang w:val="en-GB" w:bidi="en-US"/>
        </w:rPr>
        <w:tab/>
      </w:r>
    </w:p>
    <w:p w14:paraId="0687A1F6" w14:textId="6F820408" w:rsidR="00384646" w:rsidRPr="001F6854" w:rsidRDefault="00384646" w:rsidP="0045021D">
      <w:pPr>
        <w:tabs>
          <w:tab w:val="left" w:pos="709"/>
        </w:tabs>
        <w:spacing w:after="120" w:line="240" w:lineRule="auto"/>
        <w:ind w:left="993" w:hanging="284"/>
        <w:rPr>
          <w:rFonts w:ascii="Arial" w:eastAsia="Times New Roman" w:hAnsi="Arial" w:cs="Arial"/>
          <w:sz w:val="18"/>
          <w:szCs w:val="18"/>
          <w:lang w:val="en-GB" w:bidi="en-US"/>
        </w:rPr>
      </w:pPr>
      <w:r w:rsidRPr="001F6854">
        <w:rPr>
          <w:rFonts w:ascii="Arial" w:eastAsia="Times New Roman" w:hAnsi="Arial" w:cs="Arial"/>
          <w:sz w:val="18"/>
          <w:szCs w:val="18"/>
          <w:lang w:val="en-GB" w:bidi="en-US"/>
        </w:rPr>
        <w:t>g.</w:t>
      </w:r>
      <w:r w:rsidRPr="001F6854">
        <w:rPr>
          <w:rFonts w:ascii="Arial" w:eastAsia="Times New Roman" w:hAnsi="Arial" w:cs="Arial"/>
          <w:sz w:val="18"/>
          <w:szCs w:val="18"/>
          <w:lang w:val="en-GB" w:bidi="en-US"/>
        </w:rPr>
        <w:tab/>
        <w:t xml:space="preserve">Blood and Body Fluid Spill Management </w:t>
      </w:r>
      <w:r w:rsidRPr="001F6854">
        <w:rPr>
          <w:rFonts w:ascii="Arial" w:eastAsia="Times New Roman" w:hAnsi="Arial" w:cs="Arial"/>
          <w:sz w:val="18"/>
          <w:szCs w:val="18"/>
          <w:lang w:val="en-GB" w:bidi="en-US"/>
        </w:rPr>
        <w:tab/>
      </w:r>
      <w:r w:rsidRPr="001F6854">
        <w:rPr>
          <w:rFonts w:ascii="Arial" w:eastAsia="Times New Roman" w:hAnsi="Arial" w:cs="Arial"/>
          <w:sz w:val="18"/>
          <w:szCs w:val="18"/>
          <w:lang w:val="en-GB" w:bidi="en-US"/>
        </w:rPr>
        <w:tab/>
      </w:r>
      <w:r w:rsidRPr="001F6854">
        <w:rPr>
          <w:rFonts w:ascii="Arial" w:eastAsia="Times New Roman" w:hAnsi="Arial" w:cs="Arial"/>
          <w:sz w:val="18"/>
          <w:szCs w:val="18"/>
          <w:lang w:val="en-GB" w:bidi="en-US"/>
        </w:rPr>
        <w:tab/>
      </w:r>
    </w:p>
    <w:p w14:paraId="1C5D0F0B" w14:textId="1896931A" w:rsidR="00384646" w:rsidRPr="001F6854" w:rsidRDefault="0038297C" w:rsidP="0045021D">
      <w:pPr>
        <w:tabs>
          <w:tab w:val="left" w:pos="709"/>
        </w:tabs>
        <w:spacing w:after="120" w:line="240" w:lineRule="auto"/>
        <w:ind w:left="993" w:hanging="284"/>
        <w:rPr>
          <w:rFonts w:ascii="Arial" w:eastAsia="Times New Roman" w:hAnsi="Arial" w:cs="Arial"/>
          <w:sz w:val="20"/>
          <w:szCs w:val="18"/>
          <w:lang w:val="en-GB" w:bidi="en-US"/>
        </w:rPr>
      </w:pPr>
      <w:r>
        <w:rPr>
          <w:rFonts w:ascii="Arial" w:eastAsia="Times New Roman" w:hAnsi="Arial" w:cs="Arial"/>
          <w:sz w:val="18"/>
          <w:szCs w:val="18"/>
          <w:lang w:val="en-GB" w:bidi="en-US"/>
        </w:rPr>
        <w:t>h</w:t>
      </w:r>
      <w:r w:rsidR="00384646" w:rsidRPr="001F6854">
        <w:rPr>
          <w:rFonts w:ascii="Arial" w:eastAsia="Times New Roman" w:hAnsi="Arial" w:cs="Arial"/>
          <w:sz w:val="18"/>
          <w:szCs w:val="18"/>
          <w:lang w:val="en-GB" w:bidi="en-US"/>
        </w:rPr>
        <w:t>.</w:t>
      </w:r>
      <w:r w:rsidR="00384646" w:rsidRPr="001F6854">
        <w:rPr>
          <w:rFonts w:ascii="Arial" w:eastAsia="Times New Roman" w:hAnsi="Arial" w:cs="Arial"/>
          <w:sz w:val="18"/>
          <w:szCs w:val="18"/>
          <w:lang w:val="en-GB" w:bidi="en-US"/>
        </w:rPr>
        <w:tab/>
        <w:t xml:space="preserve">Environmental cleanliness  </w:t>
      </w:r>
      <w:r w:rsidR="00384646" w:rsidRPr="001F6854">
        <w:rPr>
          <w:rFonts w:ascii="Arial" w:eastAsia="Times New Roman" w:hAnsi="Arial" w:cs="Arial"/>
          <w:sz w:val="20"/>
          <w:szCs w:val="18"/>
          <w:lang w:val="en-GB" w:bidi="en-US"/>
        </w:rPr>
        <w:tab/>
      </w:r>
      <w:r w:rsidR="00384646" w:rsidRPr="001F6854">
        <w:rPr>
          <w:rFonts w:ascii="Arial" w:eastAsia="Times New Roman" w:hAnsi="Arial" w:cs="Arial"/>
          <w:sz w:val="20"/>
          <w:szCs w:val="18"/>
          <w:lang w:val="en-GB" w:bidi="en-US"/>
        </w:rPr>
        <w:tab/>
      </w:r>
    </w:p>
    <w:p w14:paraId="3EAB81B8" w14:textId="266B9612" w:rsidR="00384646" w:rsidRPr="00686E51" w:rsidRDefault="00A73A23" w:rsidP="00686E51">
      <w:pPr>
        <w:pStyle w:val="ListParagraph"/>
        <w:numPr>
          <w:ilvl w:val="0"/>
          <w:numId w:val="33"/>
        </w:numPr>
        <w:tabs>
          <w:tab w:val="left" w:pos="709"/>
        </w:tabs>
        <w:spacing w:after="120" w:line="276" w:lineRule="auto"/>
        <w:contextualSpacing w:val="0"/>
        <w:rPr>
          <w:rFonts w:ascii="Arial" w:eastAsia="Times New Roman" w:hAnsi="Arial" w:cs="Arial"/>
          <w:b/>
          <w:bCs/>
          <w:i/>
          <w:iCs/>
          <w:sz w:val="16"/>
          <w:szCs w:val="16"/>
          <w:lang w:val="en-GB" w:bidi="en-US"/>
        </w:rPr>
      </w:pPr>
      <w:r w:rsidRPr="00686E51">
        <w:rPr>
          <w:rFonts w:ascii="Arial" w:eastAsia="Times New Roman" w:hAnsi="Arial" w:cs="Arial"/>
          <w:sz w:val="20"/>
          <w:szCs w:val="18"/>
          <w:lang w:val="en-GB" w:bidi="en-US"/>
        </w:rPr>
        <w:t xml:space="preserve">CHECKLIST: </w:t>
      </w:r>
      <w:r w:rsidR="00384646" w:rsidRPr="00686E51">
        <w:rPr>
          <w:rFonts w:ascii="Arial" w:eastAsia="Times New Roman" w:hAnsi="Arial" w:cs="Arial"/>
          <w:sz w:val="20"/>
          <w:szCs w:val="18"/>
          <w:lang w:val="en-GB" w:bidi="en-US"/>
        </w:rPr>
        <w:t xml:space="preserve">Educational material is available and displayed for personnel and users on infection control including the topics listed below. </w:t>
      </w:r>
      <w:r w:rsidR="0033726A" w:rsidRPr="00686E51">
        <w:rPr>
          <w:rFonts w:ascii="Arial" w:eastAsia="Times New Roman" w:hAnsi="Arial" w:cs="Arial"/>
          <w:b/>
          <w:bCs/>
          <w:i/>
          <w:iCs/>
          <w:sz w:val="16"/>
          <w:szCs w:val="16"/>
          <w:lang w:val="en-GB" w:bidi="en-US"/>
        </w:rPr>
        <w:t>OBSERVATION</w:t>
      </w:r>
    </w:p>
    <w:p w14:paraId="72499521" w14:textId="142B7D06" w:rsidR="007C07DB" w:rsidRPr="00686E51" w:rsidRDefault="00F11790" w:rsidP="00686E51">
      <w:pPr>
        <w:pStyle w:val="ListParagraph"/>
        <w:tabs>
          <w:tab w:val="left" w:pos="709"/>
        </w:tabs>
        <w:spacing w:after="120" w:line="276" w:lineRule="auto"/>
        <w:contextualSpacing w:val="0"/>
        <w:rPr>
          <w:rFonts w:ascii="Arial" w:eastAsia="Times New Roman" w:hAnsi="Arial" w:cs="Arial"/>
          <w:sz w:val="20"/>
          <w:szCs w:val="18"/>
          <w:lang w:val="en-GB" w:bidi="en-US"/>
        </w:rPr>
      </w:pPr>
      <w:r w:rsidRPr="00686E51">
        <w:rPr>
          <w:rFonts w:ascii="Arial" w:eastAsia="Times New Roman" w:hAnsi="Arial" w:cs="Arial"/>
          <w:b/>
          <w:bCs/>
          <w:sz w:val="20"/>
          <w:szCs w:val="18"/>
          <w:lang w:val="en-GB" w:bidi="en-US"/>
        </w:rPr>
        <w:t>Instructions</w:t>
      </w:r>
      <w:r>
        <w:rPr>
          <w:rFonts w:ascii="Arial" w:eastAsia="Times New Roman" w:hAnsi="Arial" w:cs="Arial"/>
          <w:sz w:val="20"/>
          <w:szCs w:val="18"/>
          <w:lang w:val="en-GB" w:bidi="en-US"/>
        </w:rPr>
        <w:t xml:space="preserve">: Review the posters and literature available in the practice to confirm that all the material listed below is available.  Score 1 if the material listed is available and 0 if it is not.  </w:t>
      </w:r>
    </w:p>
    <w:p w14:paraId="549C4410" w14:textId="77777777" w:rsidR="00384646" w:rsidRPr="001F6854" w:rsidRDefault="00384646" w:rsidP="0045021D">
      <w:pPr>
        <w:spacing w:after="120" w:line="240" w:lineRule="auto"/>
        <w:ind w:left="993" w:hanging="284"/>
        <w:rPr>
          <w:rFonts w:ascii="Arial" w:eastAsia="Times New Roman" w:hAnsi="Arial" w:cs="Arial"/>
          <w:sz w:val="18"/>
          <w:szCs w:val="18"/>
          <w:lang w:val="en-GB" w:bidi="en-US"/>
        </w:rPr>
      </w:pPr>
      <w:r w:rsidRPr="001F6854">
        <w:rPr>
          <w:rFonts w:ascii="Arial" w:eastAsia="Times New Roman" w:hAnsi="Arial" w:cs="Arial"/>
          <w:sz w:val="20"/>
          <w:szCs w:val="18"/>
          <w:lang w:val="en-GB" w:bidi="en-US"/>
        </w:rPr>
        <w:t>a.</w:t>
      </w:r>
      <w:r w:rsidRPr="001F6854">
        <w:rPr>
          <w:rFonts w:ascii="Arial" w:eastAsia="Times New Roman" w:hAnsi="Arial" w:cs="Arial"/>
          <w:sz w:val="20"/>
          <w:szCs w:val="18"/>
          <w:lang w:val="en-GB" w:bidi="en-US"/>
        </w:rPr>
        <w:tab/>
      </w:r>
      <w:r w:rsidRPr="001F6854">
        <w:rPr>
          <w:rFonts w:ascii="Arial" w:eastAsia="Times New Roman" w:hAnsi="Arial" w:cs="Arial"/>
          <w:sz w:val="18"/>
          <w:szCs w:val="18"/>
          <w:lang w:val="en-GB" w:bidi="en-US"/>
        </w:rPr>
        <w:t>Hand hygiene</w:t>
      </w:r>
      <w:r w:rsidRPr="001F6854">
        <w:rPr>
          <w:rFonts w:ascii="Arial" w:eastAsia="Times New Roman" w:hAnsi="Arial" w:cs="Arial"/>
          <w:sz w:val="18"/>
          <w:szCs w:val="18"/>
          <w:lang w:val="en-GB" w:bidi="en-US"/>
        </w:rPr>
        <w:tab/>
      </w:r>
      <w:r w:rsidRPr="001F6854">
        <w:rPr>
          <w:rFonts w:ascii="Arial" w:eastAsia="Times New Roman" w:hAnsi="Arial" w:cs="Arial"/>
          <w:sz w:val="18"/>
          <w:szCs w:val="18"/>
          <w:lang w:val="en-GB" w:bidi="en-US"/>
        </w:rPr>
        <w:tab/>
      </w:r>
    </w:p>
    <w:p w14:paraId="09EBF9F3" w14:textId="12E5DF36" w:rsidR="00384646" w:rsidRPr="001F6854" w:rsidRDefault="00384646" w:rsidP="0045021D">
      <w:pPr>
        <w:spacing w:after="120" w:line="240" w:lineRule="auto"/>
        <w:ind w:left="993" w:hanging="284"/>
        <w:rPr>
          <w:rFonts w:ascii="Arial" w:eastAsia="Times New Roman" w:hAnsi="Arial" w:cs="Arial"/>
          <w:sz w:val="18"/>
          <w:szCs w:val="18"/>
          <w:lang w:val="en-GB" w:bidi="en-US"/>
        </w:rPr>
      </w:pPr>
      <w:r w:rsidRPr="001F6854">
        <w:rPr>
          <w:rFonts w:ascii="Arial" w:eastAsia="Times New Roman" w:hAnsi="Arial" w:cs="Arial"/>
          <w:sz w:val="18"/>
          <w:szCs w:val="18"/>
          <w:lang w:val="en-GB" w:bidi="en-US"/>
        </w:rPr>
        <w:t>b.</w:t>
      </w:r>
      <w:r w:rsidRPr="001F6854">
        <w:rPr>
          <w:rFonts w:ascii="Arial" w:eastAsia="Times New Roman" w:hAnsi="Arial" w:cs="Arial"/>
          <w:sz w:val="18"/>
          <w:szCs w:val="18"/>
          <w:lang w:val="en-GB" w:bidi="en-US"/>
        </w:rPr>
        <w:tab/>
        <w:t xml:space="preserve">Donning and removal of personal protective </w:t>
      </w:r>
      <w:r w:rsidR="00BA1D3B" w:rsidRPr="001F6854">
        <w:rPr>
          <w:rFonts w:ascii="Arial" w:eastAsia="Times New Roman" w:hAnsi="Arial" w:cs="Arial"/>
          <w:sz w:val="18"/>
          <w:szCs w:val="18"/>
          <w:lang w:val="en-GB" w:bidi="en-US"/>
        </w:rPr>
        <w:t>equipment.</w:t>
      </w:r>
      <w:r w:rsidRPr="001F6854">
        <w:rPr>
          <w:rFonts w:ascii="Arial" w:eastAsia="Times New Roman" w:hAnsi="Arial" w:cs="Arial"/>
          <w:sz w:val="18"/>
          <w:szCs w:val="18"/>
          <w:lang w:val="en-GB" w:bidi="en-US"/>
        </w:rPr>
        <w:tab/>
      </w:r>
      <w:r w:rsidRPr="001F6854">
        <w:rPr>
          <w:rFonts w:ascii="Arial" w:eastAsia="Times New Roman" w:hAnsi="Arial" w:cs="Arial"/>
          <w:sz w:val="18"/>
          <w:szCs w:val="18"/>
          <w:lang w:val="en-GB" w:bidi="en-US"/>
        </w:rPr>
        <w:tab/>
      </w:r>
    </w:p>
    <w:p w14:paraId="19D2C6E6" w14:textId="61F0EA5F" w:rsidR="00384646" w:rsidRPr="001F6854" w:rsidRDefault="00384646" w:rsidP="0045021D">
      <w:pPr>
        <w:spacing w:after="120" w:line="240" w:lineRule="auto"/>
        <w:ind w:left="993" w:hanging="284"/>
        <w:rPr>
          <w:rFonts w:ascii="Arial" w:eastAsia="Times New Roman" w:hAnsi="Arial" w:cs="Arial"/>
          <w:sz w:val="18"/>
          <w:szCs w:val="18"/>
          <w:lang w:val="en-GB" w:bidi="en-US"/>
        </w:rPr>
      </w:pPr>
      <w:r w:rsidRPr="001F6854">
        <w:rPr>
          <w:rFonts w:ascii="Arial" w:eastAsia="Times New Roman" w:hAnsi="Arial" w:cs="Arial"/>
          <w:sz w:val="18"/>
          <w:szCs w:val="18"/>
          <w:lang w:val="en-GB" w:bidi="en-US"/>
        </w:rPr>
        <w:t>c.</w:t>
      </w:r>
      <w:r w:rsidRPr="001F6854">
        <w:rPr>
          <w:rFonts w:ascii="Arial" w:eastAsia="Times New Roman" w:hAnsi="Arial" w:cs="Arial"/>
          <w:sz w:val="18"/>
          <w:szCs w:val="18"/>
          <w:lang w:val="en-GB" w:bidi="en-US"/>
        </w:rPr>
        <w:tab/>
        <w:t>Cough etiquette</w:t>
      </w:r>
      <w:r>
        <w:tab/>
      </w:r>
      <w:r>
        <w:tab/>
      </w:r>
      <w:r>
        <w:tab/>
      </w:r>
    </w:p>
    <w:p w14:paraId="46251609" w14:textId="13F829E7" w:rsidR="00384646" w:rsidRPr="001F6854" w:rsidRDefault="0038297C" w:rsidP="0045021D">
      <w:pPr>
        <w:spacing w:after="120" w:line="240" w:lineRule="auto"/>
        <w:ind w:left="993" w:hanging="284"/>
        <w:rPr>
          <w:rFonts w:ascii="Arial" w:eastAsia="Times New Roman" w:hAnsi="Arial" w:cs="Arial"/>
          <w:sz w:val="18"/>
          <w:szCs w:val="18"/>
          <w:lang w:val="en-GB" w:bidi="en-US"/>
        </w:rPr>
      </w:pPr>
      <w:r>
        <w:rPr>
          <w:rFonts w:ascii="Arial" w:eastAsia="Times New Roman" w:hAnsi="Arial" w:cs="Arial"/>
          <w:sz w:val="18"/>
          <w:szCs w:val="18"/>
          <w:lang w:val="en-GB" w:bidi="en-US"/>
        </w:rPr>
        <w:t>e</w:t>
      </w:r>
      <w:r w:rsidR="00384646" w:rsidRPr="001F6854">
        <w:rPr>
          <w:rFonts w:ascii="Arial" w:eastAsia="Times New Roman" w:hAnsi="Arial" w:cs="Arial"/>
          <w:sz w:val="18"/>
          <w:szCs w:val="18"/>
          <w:lang w:val="en-GB" w:bidi="en-US"/>
        </w:rPr>
        <w:t>.</w:t>
      </w:r>
      <w:r w:rsidR="00384646" w:rsidRPr="001F6854">
        <w:rPr>
          <w:rFonts w:ascii="Arial" w:eastAsia="Times New Roman" w:hAnsi="Arial" w:cs="Arial"/>
          <w:sz w:val="18"/>
          <w:szCs w:val="18"/>
          <w:lang w:val="en-GB" w:bidi="en-US"/>
        </w:rPr>
        <w:tab/>
        <w:t>The safe use and disposal of sharps</w:t>
      </w:r>
      <w:r w:rsidR="00384646" w:rsidRPr="001F6854">
        <w:rPr>
          <w:rFonts w:ascii="Arial" w:eastAsia="Times New Roman" w:hAnsi="Arial" w:cs="Arial"/>
          <w:sz w:val="18"/>
          <w:szCs w:val="18"/>
          <w:lang w:val="en-GB" w:bidi="en-US"/>
        </w:rPr>
        <w:tab/>
      </w:r>
      <w:r w:rsidR="00384646" w:rsidRPr="001F6854">
        <w:rPr>
          <w:rFonts w:ascii="Arial" w:eastAsia="Times New Roman" w:hAnsi="Arial" w:cs="Arial"/>
          <w:sz w:val="18"/>
          <w:szCs w:val="18"/>
          <w:lang w:val="en-GB" w:bidi="en-US"/>
        </w:rPr>
        <w:tab/>
      </w:r>
    </w:p>
    <w:p w14:paraId="17CB1EC1" w14:textId="56B28583" w:rsidR="00384646" w:rsidRPr="001F6854" w:rsidRDefault="001B3A4F" w:rsidP="0045021D">
      <w:pPr>
        <w:spacing w:after="120" w:line="240" w:lineRule="auto"/>
        <w:ind w:left="993" w:hanging="284"/>
        <w:rPr>
          <w:rFonts w:ascii="Arial" w:eastAsia="Times New Roman" w:hAnsi="Arial" w:cs="Arial"/>
          <w:sz w:val="18"/>
          <w:szCs w:val="18"/>
          <w:lang w:val="en-GB" w:bidi="en-US"/>
        </w:rPr>
      </w:pPr>
      <w:r w:rsidRPr="001F6854">
        <w:rPr>
          <w:rFonts w:ascii="Arial" w:eastAsia="Times New Roman" w:hAnsi="Arial" w:cs="Arial"/>
          <w:sz w:val="18"/>
          <w:szCs w:val="18"/>
          <w:lang w:val="en-GB" w:bidi="en-US"/>
        </w:rPr>
        <w:t>f.</w:t>
      </w:r>
      <w:r w:rsidR="00384646" w:rsidRPr="001F6854">
        <w:rPr>
          <w:rFonts w:ascii="Arial" w:eastAsia="Times New Roman" w:hAnsi="Arial" w:cs="Arial"/>
          <w:sz w:val="18"/>
          <w:szCs w:val="18"/>
          <w:lang w:val="en-GB" w:bidi="en-US"/>
        </w:rPr>
        <w:tab/>
        <w:t>Cholera precautions (where relevant, i.e. during outbreaks and conditions likely to lead to outbreaks)</w:t>
      </w:r>
    </w:p>
    <w:p w14:paraId="66679087" w14:textId="333DFEC4" w:rsidR="00384646" w:rsidRPr="001F6854" w:rsidRDefault="001B3A4F" w:rsidP="0045021D">
      <w:pPr>
        <w:spacing w:after="120" w:line="240" w:lineRule="auto"/>
        <w:ind w:left="993" w:hanging="284"/>
        <w:rPr>
          <w:rFonts w:ascii="Arial" w:eastAsia="Times New Roman" w:hAnsi="Arial" w:cs="Arial"/>
          <w:sz w:val="18"/>
          <w:szCs w:val="18"/>
          <w:lang w:val="en-GB" w:bidi="en-US"/>
        </w:rPr>
      </w:pPr>
      <w:r w:rsidRPr="001F6854">
        <w:rPr>
          <w:rFonts w:ascii="Arial" w:eastAsia="Times New Roman" w:hAnsi="Arial" w:cs="Arial"/>
          <w:sz w:val="18"/>
          <w:szCs w:val="18"/>
          <w:lang w:val="en-GB" w:bidi="en-US"/>
        </w:rPr>
        <w:t>h</w:t>
      </w:r>
      <w:r w:rsidR="00384646" w:rsidRPr="001F6854">
        <w:rPr>
          <w:rFonts w:ascii="Arial" w:eastAsia="Times New Roman" w:hAnsi="Arial" w:cs="Arial"/>
          <w:sz w:val="18"/>
          <w:szCs w:val="18"/>
          <w:lang w:val="en-GB" w:bidi="en-US"/>
        </w:rPr>
        <w:t>.</w:t>
      </w:r>
      <w:r w:rsidR="00384646" w:rsidRPr="001F6854">
        <w:rPr>
          <w:rFonts w:ascii="Arial" w:eastAsia="Times New Roman" w:hAnsi="Arial" w:cs="Arial"/>
          <w:sz w:val="18"/>
          <w:szCs w:val="18"/>
          <w:lang w:val="en-GB" w:bidi="en-US"/>
        </w:rPr>
        <w:tab/>
        <w:t>Malaria precautions ‘(where relevant, i.e. malaria areas and areas where the catchment population includes individuals who trav</w:t>
      </w:r>
      <w:r w:rsidR="00850EAC" w:rsidRPr="001F6854">
        <w:rPr>
          <w:rFonts w:ascii="Arial" w:eastAsia="Times New Roman" w:hAnsi="Arial" w:cs="Arial"/>
          <w:sz w:val="18"/>
          <w:szCs w:val="18"/>
          <w:lang w:val="en-GB" w:bidi="en-US"/>
        </w:rPr>
        <w:t xml:space="preserve">el </w:t>
      </w:r>
      <w:r w:rsidR="00384646" w:rsidRPr="001F6854">
        <w:rPr>
          <w:rFonts w:ascii="Arial" w:eastAsia="Times New Roman" w:hAnsi="Arial" w:cs="Arial"/>
          <w:sz w:val="18"/>
          <w:szCs w:val="18"/>
          <w:lang w:val="en-GB" w:bidi="en-US"/>
        </w:rPr>
        <w:t>to and/or from malaria areas)</w:t>
      </w:r>
    </w:p>
    <w:p w14:paraId="2E2070A6" w14:textId="4E645214" w:rsidR="00384646" w:rsidRPr="001F6854" w:rsidRDefault="001B3A4F" w:rsidP="0045021D">
      <w:pPr>
        <w:spacing w:after="120" w:line="240" w:lineRule="auto"/>
        <w:ind w:left="709"/>
        <w:rPr>
          <w:rFonts w:ascii="Arial" w:eastAsia="Times New Roman" w:hAnsi="Arial" w:cs="Arial"/>
          <w:sz w:val="18"/>
          <w:szCs w:val="18"/>
          <w:lang w:val="en-GB" w:bidi="en-US"/>
        </w:rPr>
      </w:pPr>
      <w:r w:rsidRPr="001F6854">
        <w:rPr>
          <w:rFonts w:ascii="Arial" w:eastAsia="Times New Roman" w:hAnsi="Arial" w:cs="Arial"/>
          <w:sz w:val="18"/>
          <w:szCs w:val="18"/>
          <w:lang w:val="en-GB" w:bidi="en-US"/>
        </w:rPr>
        <w:t>i.</w:t>
      </w:r>
      <w:r w:rsidR="0033726A">
        <w:rPr>
          <w:rFonts w:ascii="Arial" w:eastAsia="Times New Roman" w:hAnsi="Arial" w:cs="Arial"/>
          <w:sz w:val="18"/>
          <w:szCs w:val="18"/>
          <w:lang w:val="en-GB" w:bidi="en-US"/>
        </w:rPr>
        <w:t xml:space="preserve">    </w:t>
      </w:r>
      <w:r w:rsidR="00384646" w:rsidRPr="001F6854">
        <w:rPr>
          <w:rFonts w:ascii="Arial" w:eastAsia="Times New Roman" w:hAnsi="Arial" w:cs="Arial"/>
          <w:sz w:val="18"/>
          <w:szCs w:val="18"/>
          <w:lang w:val="en-GB" w:bidi="en-US"/>
        </w:rPr>
        <w:t>Rabies precautions</w:t>
      </w:r>
    </w:p>
    <w:p w14:paraId="2E8B5C45" w14:textId="1D4DA1E5" w:rsidR="00384646" w:rsidRPr="001F6854" w:rsidRDefault="00384646" w:rsidP="00686E51">
      <w:pPr>
        <w:tabs>
          <w:tab w:val="left" w:pos="709"/>
        </w:tabs>
        <w:spacing w:after="120" w:line="276" w:lineRule="auto"/>
        <w:rPr>
          <w:rFonts w:ascii="Arial" w:eastAsia="Times New Roman" w:hAnsi="Arial" w:cs="Arial"/>
          <w:b/>
          <w:sz w:val="20"/>
          <w:szCs w:val="16"/>
          <w:lang w:val="en-GB" w:bidi="en-US"/>
        </w:rPr>
      </w:pPr>
      <w:r w:rsidRPr="001F6854">
        <w:rPr>
          <w:rFonts w:ascii="Arial" w:eastAsia="Times New Roman" w:hAnsi="Arial" w:cs="Arial"/>
          <w:b/>
          <w:sz w:val="20"/>
          <w:szCs w:val="16"/>
          <w:lang w:val="en-GB" w:bidi="en-US"/>
        </w:rPr>
        <w:t xml:space="preserve">Criterion </w:t>
      </w:r>
      <w:r w:rsidR="00CF0267" w:rsidRPr="001F6854">
        <w:rPr>
          <w:rFonts w:ascii="Arial" w:eastAsia="Times New Roman" w:hAnsi="Arial" w:cs="Arial"/>
          <w:b/>
          <w:sz w:val="20"/>
          <w:szCs w:val="16"/>
          <w:lang w:val="en-GB" w:bidi="en-US"/>
        </w:rPr>
        <w:t>4</w:t>
      </w:r>
      <w:r w:rsidRPr="001F6854">
        <w:rPr>
          <w:rFonts w:ascii="Arial" w:eastAsia="Times New Roman" w:hAnsi="Arial" w:cs="Arial"/>
          <w:b/>
          <w:sz w:val="20"/>
          <w:szCs w:val="16"/>
          <w:lang w:val="en-GB" w:bidi="en-US"/>
        </w:rPr>
        <w:t xml:space="preserve">:  </w:t>
      </w:r>
      <w:r w:rsidR="00992444" w:rsidRPr="001F6854">
        <w:rPr>
          <w:rFonts w:ascii="Arial" w:eastAsia="Times New Roman" w:hAnsi="Arial" w:cs="Arial"/>
          <w:b/>
          <w:sz w:val="20"/>
          <w:szCs w:val="16"/>
          <w:lang w:val="en-GB" w:bidi="en-US"/>
        </w:rPr>
        <w:t>Decontamination processes provide safe, effective decontamination of medical devices</w:t>
      </w:r>
      <w:r w:rsidRPr="001F6854">
        <w:rPr>
          <w:rFonts w:ascii="Arial" w:eastAsia="Times New Roman" w:hAnsi="Arial" w:cs="Arial"/>
          <w:b/>
          <w:sz w:val="20"/>
          <w:szCs w:val="16"/>
          <w:lang w:val="en-GB" w:bidi="en-US"/>
        </w:rPr>
        <w:t xml:space="preserve">. </w:t>
      </w:r>
    </w:p>
    <w:p w14:paraId="763E6003" w14:textId="77777777" w:rsidR="00384646" w:rsidRPr="001F6854" w:rsidRDefault="00384646" w:rsidP="00686E51">
      <w:pPr>
        <w:tabs>
          <w:tab w:val="left" w:pos="709"/>
        </w:tabs>
        <w:spacing w:after="120" w:line="276" w:lineRule="auto"/>
        <w:rPr>
          <w:rFonts w:ascii="Arial" w:eastAsia="Times New Roman" w:hAnsi="Arial" w:cs="Arial"/>
          <w:b/>
          <w:sz w:val="18"/>
          <w:szCs w:val="18"/>
          <w:lang w:val="en-GB" w:bidi="en-US"/>
        </w:rPr>
      </w:pPr>
      <w:r w:rsidRPr="001F6854">
        <w:rPr>
          <w:rFonts w:ascii="Arial" w:eastAsia="Times New Roman" w:hAnsi="Arial" w:cs="Arial"/>
          <w:b/>
          <w:sz w:val="18"/>
          <w:szCs w:val="18"/>
          <w:lang w:val="en-GB" w:bidi="en-US"/>
        </w:rPr>
        <w:t>Rationale:</w:t>
      </w:r>
    </w:p>
    <w:p w14:paraId="46EC3F1B" w14:textId="77777777" w:rsidR="005D44D3" w:rsidRDefault="002D1F95" w:rsidP="00686E51">
      <w:pPr>
        <w:tabs>
          <w:tab w:val="left" w:pos="709"/>
        </w:tabs>
        <w:spacing w:after="120" w:line="276" w:lineRule="auto"/>
        <w:rPr>
          <w:rFonts w:ascii="Arial" w:eastAsia="Times New Roman" w:hAnsi="Arial" w:cs="Arial"/>
          <w:sz w:val="20"/>
          <w:szCs w:val="20"/>
          <w:lang w:val="en-GB" w:bidi="en-US"/>
        </w:rPr>
      </w:pPr>
      <w:r w:rsidRPr="00686E51">
        <w:rPr>
          <w:rFonts w:ascii="Arial" w:eastAsia="Times New Roman" w:hAnsi="Arial" w:cs="Arial"/>
          <w:b/>
          <w:bCs/>
          <w:i/>
          <w:iCs/>
          <w:sz w:val="20"/>
          <w:szCs w:val="20"/>
          <w:lang w:val="en-GB" w:bidi="en-US"/>
        </w:rPr>
        <w:t xml:space="preserve">NB: </w:t>
      </w:r>
      <w:r w:rsidR="00333172" w:rsidRPr="00686E51">
        <w:rPr>
          <w:rFonts w:ascii="Arial" w:eastAsia="Times New Roman" w:hAnsi="Arial" w:cs="Arial"/>
          <w:b/>
          <w:bCs/>
          <w:i/>
          <w:iCs/>
          <w:sz w:val="20"/>
          <w:szCs w:val="20"/>
          <w:lang w:val="en-GB" w:bidi="en-US"/>
        </w:rPr>
        <w:t>Practices are not required to have decontamination processes in place</w:t>
      </w:r>
      <w:r w:rsidR="00621CF5">
        <w:rPr>
          <w:rFonts w:ascii="Arial" w:eastAsia="Times New Roman" w:hAnsi="Arial" w:cs="Arial"/>
          <w:b/>
          <w:bCs/>
          <w:i/>
          <w:iCs/>
          <w:sz w:val="20"/>
          <w:szCs w:val="20"/>
          <w:lang w:val="en-GB" w:bidi="en-US"/>
        </w:rPr>
        <w:t>.  If the practice does not perform decontamination themselves, most of this section will be scored not applicable, except for the cleaning of instruments</w:t>
      </w:r>
      <w:r w:rsidR="00333172" w:rsidRPr="00686E51">
        <w:rPr>
          <w:rFonts w:ascii="Arial" w:eastAsia="Times New Roman" w:hAnsi="Arial" w:cs="Arial"/>
          <w:sz w:val="20"/>
          <w:szCs w:val="20"/>
          <w:lang w:val="en-GB" w:bidi="en-US"/>
        </w:rPr>
        <w:t xml:space="preserve">.  </w:t>
      </w:r>
    </w:p>
    <w:p w14:paraId="7203181C" w14:textId="23F1BCD8" w:rsidR="005D44D3" w:rsidRDefault="005D44D3" w:rsidP="00686E51">
      <w:pPr>
        <w:tabs>
          <w:tab w:val="left" w:pos="709"/>
        </w:tabs>
        <w:spacing w:after="120" w:line="276" w:lineRule="auto"/>
        <w:rPr>
          <w:rFonts w:ascii="Arial" w:eastAsia="Times New Roman" w:hAnsi="Arial" w:cs="Arial"/>
          <w:sz w:val="18"/>
          <w:szCs w:val="18"/>
          <w:lang w:val="en-GB" w:bidi="en-US"/>
        </w:rPr>
      </w:pPr>
      <w:r w:rsidRPr="005D44D3">
        <w:rPr>
          <w:rFonts w:ascii="Arial" w:eastAsia="Times New Roman" w:hAnsi="Arial" w:cs="Arial"/>
          <w:sz w:val="18"/>
          <w:szCs w:val="18"/>
          <w:lang w:bidi="en-US"/>
        </w:rPr>
        <w:t xml:space="preserve">Decontamination is a general term used to describe processes that include cleaning, disinfection and sterilisation. </w:t>
      </w:r>
      <w:r>
        <w:rPr>
          <w:rFonts w:ascii="Arial" w:eastAsia="Times New Roman" w:hAnsi="Arial" w:cs="Arial"/>
          <w:sz w:val="18"/>
          <w:szCs w:val="18"/>
          <w:lang w:bidi="en-US"/>
        </w:rPr>
        <w:t xml:space="preserve">(Practical Manual for Implementation of the National Infection Prevention and Control Strategic Framework, </w:t>
      </w:r>
      <w:r w:rsidR="00F20630">
        <w:rPr>
          <w:rFonts w:ascii="Arial" w:eastAsia="Times New Roman" w:hAnsi="Arial" w:cs="Arial"/>
          <w:sz w:val="18"/>
          <w:szCs w:val="18"/>
          <w:lang w:bidi="en-US"/>
        </w:rPr>
        <w:t>pg.</w:t>
      </w:r>
      <w:r>
        <w:rPr>
          <w:rFonts w:ascii="Arial" w:eastAsia="Times New Roman" w:hAnsi="Arial" w:cs="Arial"/>
          <w:sz w:val="18"/>
          <w:szCs w:val="18"/>
          <w:lang w:bidi="en-US"/>
        </w:rPr>
        <w:t xml:space="preserve"> 62).</w:t>
      </w:r>
      <w:r>
        <w:rPr>
          <w:rFonts w:ascii="Arial" w:eastAsia="Times New Roman" w:hAnsi="Arial" w:cs="Arial"/>
          <w:sz w:val="18"/>
          <w:szCs w:val="18"/>
          <w:lang w:val="en-GB" w:bidi="en-US"/>
        </w:rPr>
        <w:t>Although many practices may not disinfect or sterilise their own equipment, all practices with reusable devices must implement safe practices for cleaning these devices prior to handing them over to the service provider to sterilise them</w:t>
      </w:r>
      <w:r w:rsidR="00F20630">
        <w:rPr>
          <w:rFonts w:ascii="Arial" w:eastAsia="Times New Roman" w:hAnsi="Arial" w:cs="Arial"/>
          <w:sz w:val="18"/>
          <w:szCs w:val="18"/>
          <w:lang w:val="en-GB" w:bidi="en-US"/>
        </w:rPr>
        <w:t xml:space="preserve">. </w:t>
      </w:r>
    </w:p>
    <w:p w14:paraId="0D96E85C" w14:textId="3FF6C5F7" w:rsidR="00FC78C5" w:rsidRPr="001F6854" w:rsidRDefault="005D44D3" w:rsidP="00686E51">
      <w:pPr>
        <w:tabs>
          <w:tab w:val="left" w:pos="709"/>
        </w:tabs>
        <w:spacing w:after="120" w:line="276" w:lineRule="auto"/>
        <w:rPr>
          <w:rFonts w:ascii="Arial" w:eastAsia="Times New Roman" w:hAnsi="Arial" w:cs="Arial"/>
          <w:sz w:val="18"/>
          <w:szCs w:val="18"/>
          <w:lang w:val="en-GB" w:bidi="en-US"/>
        </w:rPr>
      </w:pPr>
      <w:r>
        <w:rPr>
          <w:rFonts w:ascii="Arial" w:eastAsia="Times New Roman" w:hAnsi="Arial" w:cs="Arial"/>
          <w:sz w:val="18"/>
          <w:szCs w:val="18"/>
          <w:lang w:val="en-GB" w:bidi="en-US"/>
        </w:rPr>
        <w:t>W</w:t>
      </w:r>
      <w:r w:rsidR="00333172" w:rsidRPr="001F6854">
        <w:rPr>
          <w:rFonts w:ascii="Arial" w:eastAsia="Times New Roman" w:hAnsi="Arial" w:cs="Arial"/>
          <w:sz w:val="18"/>
          <w:szCs w:val="18"/>
          <w:lang w:val="en-GB" w:bidi="en-US"/>
        </w:rPr>
        <w:t xml:space="preserve">here a practice does conduct </w:t>
      </w:r>
      <w:r>
        <w:rPr>
          <w:rFonts w:ascii="Arial" w:eastAsia="Times New Roman" w:hAnsi="Arial" w:cs="Arial"/>
          <w:sz w:val="18"/>
          <w:szCs w:val="18"/>
          <w:lang w:val="en-GB" w:bidi="en-US"/>
        </w:rPr>
        <w:t>sterilisation</w:t>
      </w:r>
      <w:r w:rsidRPr="001F6854">
        <w:rPr>
          <w:rFonts w:ascii="Arial" w:eastAsia="Times New Roman" w:hAnsi="Arial" w:cs="Arial"/>
          <w:sz w:val="18"/>
          <w:szCs w:val="18"/>
          <w:lang w:val="en-GB" w:bidi="en-US"/>
        </w:rPr>
        <w:t xml:space="preserve"> </w:t>
      </w:r>
      <w:r w:rsidR="00333172" w:rsidRPr="001F6854">
        <w:rPr>
          <w:rFonts w:ascii="Arial" w:eastAsia="Times New Roman" w:hAnsi="Arial" w:cs="Arial"/>
          <w:sz w:val="18"/>
          <w:szCs w:val="18"/>
          <w:lang w:val="en-GB" w:bidi="en-US"/>
        </w:rPr>
        <w:t xml:space="preserve">in-house, it must be done </w:t>
      </w:r>
      <w:r w:rsidR="00FC78C5" w:rsidRPr="001F6854">
        <w:rPr>
          <w:rFonts w:ascii="Arial" w:eastAsia="Times New Roman" w:hAnsi="Arial" w:cs="Arial"/>
          <w:sz w:val="18"/>
          <w:szCs w:val="18"/>
          <w:lang w:val="en-GB" w:bidi="en-US"/>
        </w:rPr>
        <w:t xml:space="preserve">in a manner that sterilises the devices effectively and ensures the safety of personnel responsible for the decontamination process.  </w:t>
      </w:r>
    </w:p>
    <w:p w14:paraId="51F63B64" w14:textId="436B494D" w:rsidR="00384646" w:rsidRPr="001F6854" w:rsidRDefault="00384646"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Decontamination processes must be documented, personnel must be trained on the implementation of the processes and refresher training should be </w:t>
      </w:r>
      <w:r w:rsidR="002D1F95">
        <w:rPr>
          <w:rFonts w:ascii="Arial" w:eastAsia="Times New Roman" w:hAnsi="Arial" w:cs="Arial"/>
          <w:sz w:val="18"/>
          <w:szCs w:val="18"/>
          <w:lang w:val="en-GB" w:bidi="en-US"/>
        </w:rPr>
        <w:t>attended</w:t>
      </w:r>
      <w:r w:rsidR="002D1F95" w:rsidRPr="001F6854">
        <w:rPr>
          <w:rFonts w:ascii="Arial" w:eastAsia="Times New Roman" w:hAnsi="Arial" w:cs="Arial"/>
          <w:sz w:val="18"/>
          <w:szCs w:val="18"/>
          <w:lang w:val="en-GB" w:bidi="en-US"/>
        </w:rPr>
        <w:t xml:space="preserve"> </w:t>
      </w:r>
      <w:r w:rsidRPr="001F6854">
        <w:rPr>
          <w:rFonts w:ascii="Arial" w:eastAsia="Times New Roman" w:hAnsi="Arial" w:cs="Arial"/>
          <w:sz w:val="18"/>
          <w:szCs w:val="18"/>
          <w:lang w:val="en-GB" w:bidi="en-US"/>
        </w:rPr>
        <w:t>on a regular basis</w:t>
      </w:r>
      <w:r w:rsidR="002D1F95">
        <w:rPr>
          <w:rFonts w:ascii="Arial" w:eastAsia="Times New Roman" w:hAnsi="Arial" w:cs="Arial"/>
          <w:sz w:val="18"/>
          <w:szCs w:val="18"/>
          <w:lang w:val="en-GB" w:bidi="en-US"/>
        </w:rPr>
        <w:t xml:space="preserve"> by staff responsible for decontamination</w:t>
      </w:r>
      <w:r w:rsidRPr="001F6854">
        <w:rPr>
          <w:rFonts w:ascii="Arial" w:eastAsia="Times New Roman" w:hAnsi="Arial" w:cs="Arial"/>
          <w:sz w:val="18"/>
          <w:szCs w:val="18"/>
          <w:lang w:val="en-GB" w:bidi="en-US"/>
        </w:rPr>
        <w:t xml:space="preserve">.  Oversight of the processes should be allocated to a single individual who will be responsible for ensuring that standard operating procedures are updated, new personnel are orientated and all personnel receive ongoing in-service training for decontamination processes. </w:t>
      </w:r>
      <w:r w:rsidR="005D44D3">
        <w:rPr>
          <w:rFonts w:ascii="Arial" w:eastAsia="Times New Roman" w:hAnsi="Arial" w:cs="Arial"/>
          <w:sz w:val="18"/>
          <w:szCs w:val="18"/>
          <w:lang w:val="en-GB" w:bidi="en-US"/>
        </w:rPr>
        <w:t xml:space="preserve"> Staff should be trained in accordance with the process in place at the practice, i.e. the full decontamination process for practices that sterilise their own instruments, or only cleaning processes for practices who contract with a service provider.  Where only single use devices are used, training requirements for decontamination processes will be not applicable. </w:t>
      </w:r>
    </w:p>
    <w:p w14:paraId="3DF15EA4" w14:textId="77777777" w:rsidR="00384646" w:rsidRPr="001F6854" w:rsidRDefault="00384646"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Practices that do not sterilise their own instruments must either have a service level agreement in place with a sterilisation service provider or use disposable instruments.  Where practices do not need to sterilise their own instruments, such as when only disposable instruments are used, this standard becomes not applicable.  </w:t>
      </w:r>
    </w:p>
    <w:p w14:paraId="7A6ADCF5" w14:textId="77777777" w:rsidR="00384646" w:rsidRPr="001F6854" w:rsidRDefault="00384646"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Instruments can be sterilised at low cost using either bleach or hydrogen peroxide.  Instructions are as follows:</w:t>
      </w:r>
    </w:p>
    <w:p w14:paraId="70AB9A36" w14:textId="3E5B3F12" w:rsidR="00384646" w:rsidRPr="001F6854" w:rsidRDefault="00384646" w:rsidP="00686E51">
      <w:pPr>
        <w:tabs>
          <w:tab w:val="left" w:pos="709"/>
        </w:tabs>
        <w:spacing w:after="120" w:line="276" w:lineRule="auto"/>
        <w:rPr>
          <w:rFonts w:ascii="Arial" w:hAnsi="Arial" w:cs="Arial"/>
          <w:color w:val="222222"/>
          <w:sz w:val="16"/>
          <w:szCs w:val="16"/>
          <w:shd w:val="clear" w:color="auto" w:fill="FFFFFF"/>
        </w:rPr>
      </w:pPr>
      <w:r w:rsidRPr="001F6854">
        <w:rPr>
          <w:rFonts w:ascii="Arial" w:hAnsi="Arial" w:cs="Arial"/>
          <w:b/>
          <w:bCs/>
          <w:color w:val="222222"/>
          <w:sz w:val="16"/>
          <w:szCs w:val="16"/>
          <w:shd w:val="clear" w:color="auto" w:fill="FFFFFF"/>
        </w:rPr>
        <w:t>0.1% Chlorine solution:</w:t>
      </w:r>
      <w:r w:rsidRPr="001F6854">
        <w:rPr>
          <w:rStyle w:val="apple-converted-space"/>
          <w:rFonts w:ascii="Arial" w:hAnsi="Arial" w:cs="Arial"/>
          <w:color w:val="222222"/>
          <w:sz w:val="16"/>
          <w:szCs w:val="16"/>
          <w:shd w:val="clear" w:color="auto" w:fill="FFFFFF"/>
        </w:rPr>
        <w:t> </w:t>
      </w:r>
      <w:r w:rsidRPr="001F6854">
        <w:rPr>
          <w:rFonts w:ascii="Arial" w:hAnsi="Arial" w:cs="Arial"/>
          <w:color w:val="222222"/>
          <w:sz w:val="16"/>
          <w:szCs w:val="16"/>
          <w:shd w:val="clear" w:color="auto" w:fill="FFFFFF"/>
        </w:rPr>
        <w:t>If boiled water is used to make the solution, 0.1% chlorine (</w:t>
      </w:r>
      <w:r w:rsidR="00BA1D3B" w:rsidRPr="001F6854">
        <w:rPr>
          <w:rFonts w:ascii="Arial" w:hAnsi="Arial" w:cs="Arial"/>
          <w:color w:val="222222"/>
          <w:sz w:val="16"/>
          <w:szCs w:val="16"/>
          <w:shd w:val="clear" w:color="auto" w:fill="FFFFFF"/>
        </w:rPr>
        <w:t>1-part</w:t>
      </w:r>
      <w:r w:rsidRPr="001F6854">
        <w:rPr>
          <w:rFonts w:ascii="Arial" w:hAnsi="Arial" w:cs="Arial"/>
          <w:color w:val="222222"/>
          <w:sz w:val="16"/>
          <w:szCs w:val="16"/>
          <w:shd w:val="clear" w:color="auto" w:fill="FFFFFF"/>
        </w:rPr>
        <w:t xml:space="preserve"> bleach to 45 parts water) may be used for HLD. If not, one should use 0.5% solution (</w:t>
      </w:r>
      <w:r w:rsidR="00BA1D3B" w:rsidRPr="001F6854">
        <w:rPr>
          <w:rFonts w:ascii="Arial" w:hAnsi="Arial" w:cs="Arial"/>
          <w:color w:val="222222"/>
          <w:sz w:val="16"/>
          <w:szCs w:val="16"/>
          <w:shd w:val="clear" w:color="auto" w:fill="FFFFFF"/>
        </w:rPr>
        <w:t>one-part</w:t>
      </w:r>
      <w:r w:rsidRPr="001F6854">
        <w:rPr>
          <w:rFonts w:ascii="Arial" w:hAnsi="Arial" w:cs="Arial"/>
          <w:color w:val="222222"/>
          <w:sz w:val="16"/>
          <w:szCs w:val="16"/>
          <w:shd w:val="clear" w:color="auto" w:fill="FFFFFF"/>
        </w:rPr>
        <w:t xml:space="preserve"> bleach to nine parts water). The contact time required is 20 minutes. The solution is very corrosive to stainless steel. After disinfection, instruments should be thoroughly rinsed with boiled water and then air-dried or dried with a sterile cloth before use. The shelf life of prepared solution is one week.</w:t>
      </w:r>
      <w:r w:rsidRPr="001F6854">
        <w:rPr>
          <w:rStyle w:val="apple-converted-space"/>
          <w:rFonts w:ascii="Arial" w:hAnsi="Arial" w:cs="Arial"/>
          <w:color w:val="222222"/>
          <w:sz w:val="16"/>
          <w:szCs w:val="16"/>
          <w:shd w:val="clear" w:color="auto" w:fill="FFFFFF"/>
        </w:rPr>
        <w:t> </w:t>
      </w:r>
      <w:r w:rsidRPr="001F6854">
        <w:rPr>
          <w:rFonts w:ascii="Arial" w:hAnsi="Arial" w:cs="Arial"/>
          <w:color w:val="222222"/>
          <w:sz w:val="16"/>
          <w:szCs w:val="16"/>
        </w:rPr>
        <w:br/>
      </w:r>
      <w:r w:rsidRPr="001F6854">
        <w:rPr>
          <w:rFonts w:ascii="Arial" w:hAnsi="Arial" w:cs="Arial"/>
          <w:color w:val="222222"/>
          <w:sz w:val="16"/>
          <w:szCs w:val="16"/>
        </w:rPr>
        <w:br/>
      </w:r>
      <w:r w:rsidRPr="001F6854">
        <w:rPr>
          <w:rFonts w:ascii="Arial" w:hAnsi="Arial" w:cs="Arial"/>
          <w:b/>
          <w:bCs/>
          <w:color w:val="222222"/>
          <w:sz w:val="16"/>
          <w:szCs w:val="16"/>
          <w:shd w:val="clear" w:color="auto" w:fill="FFFFFF"/>
        </w:rPr>
        <w:t>6% Hydrogen peroxide solution:</w:t>
      </w:r>
      <w:r w:rsidR="00AA2148" w:rsidRPr="001F6854">
        <w:rPr>
          <w:rFonts w:ascii="Arial" w:hAnsi="Arial" w:cs="Arial"/>
          <w:b/>
          <w:bCs/>
          <w:color w:val="222222"/>
          <w:sz w:val="16"/>
          <w:szCs w:val="16"/>
          <w:shd w:val="clear" w:color="auto" w:fill="FFFFFF"/>
        </w:rPr>
        <w:t xml:space="preserve"> </w:t>
      </w:r>
      <w:r w:rsidRPr="001F6854">
        <w:rPr>
          <w:rFonts w:ascii="Arial" w:hAnsi="Arial" w:cs="Arial"/>
          <w:color w:val="222222"/>
          <w:sz w:val="16"/>
          <w:szCs w:val="16"/>
          <w:shd w:val="clear" w:color="auto" w:fill="FFFFFF"/>
        </w:rPr>
        <w:t>It can be prepared by adding one part of a 30% solution to four parts of boiled water; the contact time is 30 minutes. After disinfection, instruments should be thoroughly rinsed with boiled water and then air-dried or dried with a sterile cloth before use. However, this solution will damage the external surfaces of rubbers and plastics, and corrode copper, zinc, and brass instruments after prolonged use.</w:t>
      </w:r>
    </w:p>
    <w:p w14:paraId="20A20F8E" w14:textId="77777777" w:rsidR="00384646" w:rsidRPr="001F6854" w:rsidRDefault="00384646"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i/>
          <w:sz w:val="18"/>
          <w:szCs w:val="18"/>
          <w:lang w:val="en-GB" w:bidi="en-US"/>
        </w:rPr>
        <w:t xml:space="preserve">IARC Screening Group </w:t>
      </w:r>
      <w:r w:rsidRPr="001F6854">
        <w:rPr>
          <w:rFonts w:ascii="Arial" w:eastAsia="Times New Roman" w:hAnsi="Arial" w:cs="Arial"/>
          <w:i/>
          <w:sz w:val="18"/>
          <w:szCs w:val="18"/>
          <w:lang w:bidi="en-US"/>
        </w:rPr>
        <w:t xml:space="preserve">Chapter 14: Decontamination, cleaning, high-level disinfection and sterilization of /instruments used during the diagnosis and treatment of cervical neoplasia </w:t>
      </w:r>
      <w:hyperlink r:id="rId16" w:history="1">
        <w:r w:rsidRPr="001F6854">
          <w:rPr>
            <w:rStyle w:val="Hyperlink"/>
            <w:rFonts w:ascii="Arial" w:eastAsia="Times New Roman" w:hAnsi="Arial" w:cs="Arial"/>
            <w:sz w:val="18"/>
            <w:szCs w:val="18"/>
            <w:lang w:val="en-GB" w:bidi="en-US"/>
          </w:rPr>
          <w:t>http://screening.iarc.fr/colpochap.php?lang=1&amp;chap=14</w:t>
        </w:r>
      </w:hyperlink>
      <w:r w:rsidRPr="001F6854">
        <w:rPr>
          <w:rFonts w:ascii="Arial" w:eastAsia="Times New Roman" w:hAnsi="Arial" w:cs="Arial"/>
          <w:sz w:val="18"/>
          <w:szCs w:val="18"/>
          <w:lang w:val="en-GB" w:bidi="en-US"/>
        </w:rPr>
        <w:t xml:space="preserve"> accessed 19 Jan 2017</w:t>
      </w:r>
    </w:p>
    <w:p w14:paraId="7A6CBCC8" w14:textId="77777777" w:rsidR="00384646" w:rsidRPr="001F6854" w:rsidRDefault="00384646" w:rsidP="00686E51">
      <w:pPr>
        <w:tabs>
          <w:tab w:val="left" w:pos="709"/>
        </w:tabs>
        <w:spacing w:after="120" w:line="276" w:lineRule="auto"/>
        <w:rPr>
          <w:rFonts w:ascii="Arial" w:eastAsia="Times New Roman" w:hAnsi="Arial" w:cs="Arial"/>
          <w:b/>
          <w:sz w:val="20"/>
          <w:szCs w:val="20"/>
          <w:lang w:val="en-GB" w:bidi="en-US"/>
        </w:rPr>
      </w:pPr>
      <w:r w:rsidRPr="001F6854">
        <w:rPr>
          <w:rFonts w:ascii="Arial" w:eastAsia="Times New Roman" w:hAnsi="Arial" w:cs="Arial"/>
          <w:b/>
          <w:sz w:val="20"/>
          <w:szCs w:val="20"/>
          <w:lang w:val="en-GB" w:bidi="en-US"/>
        </w:rPr>
        <w:t>Measures</w:t>
      </w:r>
    </w:p>
    <w:p w14:paraId="38933C2B" w14:textId="3607AE3D" w:rsidR="00384646" w:rsidRPr="001F6854" w:rsidRDefault="00384646" w:rsidP="00686E51">
      <w:pPr>
        <w:numPr>
          <w:ilvl w:val="0"/>
          <w:numId w:val="35"/>
        </w:numPr>
        <w:tabs>
          <w:tab w:val="left" w:pos="709"/>
        </w:tabs>
        <w:spacing w:after="120" w:line="276" w:lineRule="auto"/>
        <w:ind w:left="426"/>
        <w:rPr>
          <w:rFonts w:ascii="Arial" w:eastAsia="Times New Roman" w:hAnsi="Arial" w:cs="Arial"/>
          <w:sz w:val="20"/>
          <w:szCs w:val="20"/>
          <w:lang w:val="en-GB" w:bidi="en-US"/>
        </w:rPr>
      </w:pPr>
      <w:r w:rsidRPr="001F6854">
        <w:rPr>
          <w:rFonts w:ascii="Arial" w:eastAsia="Times New Roman" w:hAnsi="Arial" w:cs="Arial"/>
          <w:sz w:val="20"/>
          <w:szCs w:val="20"/>
          <w:lang w:val="en-GB" w:bidi="en-US"/>
        </w:rPr>
        <w:t xml:space="preserve">There is a designated individual responsible for overseeing the decontamination service. </w:t>
      </w:r>
      <w:r w:rsidR="00ED2929">
        <w:rPr>
          <w:rFonts w:ascii="Arial" w:eastAsia="Times New Roman" w:hAnsi="Arial" w:cs="Arial"/>
          <w:b/>
          <w:bCs/>
          <w:i/>
          <w:iCs/>
          <w:sz w:val="16"/>
          <w:szCs w:val="16"/>
          <w:lang w:val="en-GB" w:bidi="en-US"/>
        </w:rPr>
        <w:t>DOCUMENT</w:t>
      </w:r>
    </w:p>
    <w:p w14:paraId="01CB72FF" w14:textId="2D374119" w:rsidR="00443C98" w:rsidRDefault="00384646" w:rsidP="00686E51">
      <w:pPr>
        <w:tabs>
          <w:tab w:val="left" w:pos="709"/>
        </w:tabs>
        <w:spacing w:after="120" w:line="276" w:lineRule="auto"/>
        <w:ind w:left="426"/>
        <w:rPr>
          <w:rFonts w:ascii="Arial" w:eastAsia="Arial" w:hAnsi="Arial" w:cs="Arial"/>
          <w:i/>
          <w:sz w:val="14"/>
          <w:szCs w:val="20"/>
        </w:rPr>
      </w:pPr>
      <w:r w:rsidRPr="00C17645">
        <w:rPr>
          <w:rFonts w:ascii="Arial" w:eastAsia="Arial" w:hAnsi="Arial" w:cs="Arial"/>
          <w:i/>
          <w:sz w:val="14"/>
          <w:szCs w:val="20"/>
          <w:u w:val="single"/>
        </w:rPr>
        <w:t>Explanatory note:</w:t>
      </w:r>
      <w:r w:rsidRPr="001F6854">
        <w:rPr>
          <w:rFonts w:ascii="Arial" w:eastAsia="Arial" w:hAnsi="Arial" w:cs="Arial"/>
          <w:i/>
          <w:sz w:val="14"/>
          <w:szCs w:val="20"/>
        </w:rPr>
        <w:t xml:space="preserve">  In a </w:t>
      </w:r>
      <w:r w:rsidR="00BA1D3B" w:rsidRPr="001F6854">
        <w:rPr>
          <w:rFonts w:ascii="Arial" w:eastAsia="Arial" w:hAnsi="Arial" w:cs="Arial"/>
          <w:i/>
          <w:sz w:val="14"/>
          <w:szCs w:val="20"/>
        </w:rPr>
        <w:t>single-handed</w:t>
      </w:r>
      <w:r w:rsidRPr="001F6854">
        <w:rPr>
          <w:rFonts w:ascii="Arial" w:eastAsia="Arial" w:hAnsi="Arial" w:cs="Arial"/>
          <w:i/>
          <w:sz w:val="14"/>
          <w:szCs w:val="20"/>
        </w:rPr>
        <w:t xml:space="preserve"> practice</w:t>
      </w:r>
      <w:r w:rsidR="00621CF5">
        <w:rPr>
          <w:rFonts w:ascii="Arial" w:eastAsia="Arial" w:hAnsi="Arial" w:cs="Arial"/>
          <w:i/>
          <w:sz w:val="14"/>
          <w:szCs w:val="20"/>
        </w:rPr>
        <w:t xml:space="preserve"> which does not employ any other staff</w:t>
      </w:r>
      <w:r w:rsidRPr="001F6854">
        <w:rPr>
          <w:rFonts w:ascii="Arial" w:eastAsia="Arial" w:hAnsi="Arial" w:cs="Arial"/>
          <w:i/>
          <w:sz w:val="14"/>
          <w:szCs w:val="20"/>
        </w:rPr>
        <w:t xml:space="preserve">, this will be the </w:t>
      </w:r>
      <w:r w:rsidR="000B4E53">
        <w:rPr>
          <w:rFonts w:ascii="Arial" w:eastAsia="Arial" w:hAnsi="Arial" w:cs="Arial"/>
          <w:i/>
          <w:sz w:val="14"/>
          <w:szCs w:val="20"/>
        </w:rPr>
        <w:t xml:space="preserve">general </w:t>
      </w:r>
      <w:r w:rsidRPr="001F6854">
        <w:rPr>
          <w:rFonts w:ascii="Arial" w:eastAsia="Arial" w:hAnsi="Arial" w:cs="Arial"/>
          <w:i/>
          <w:sz w:val="14"/>
          <w:szCs w:val="20"/>
        </w:rPr>
        <w:t xml:space="preserve">practitioner. </w:t>
      </w:r>
    </w:p>
    <w:p w14:paraId="27D928EC" w14:textId="79CD248A" w:rsidR="00621CF5" w:rsidRPr="001F6854" w:rsidRDefault="00621CF5" w:rsidP="00686E51">
      <w:pPr>
        <w:tabs>
          <w:tab w:val="left" w:pos="709"/>
        </w:tabs>
        <w:spacing w:after="120" w:line="276" w:lineRule="auto"/>
        <w:ind w:left="426"/>
        <w:rPr>
          <w:rFonts w:ascii="Arial" w:eastAsia="Arial" w:hAnsi="Arial" w:cs="Arial"/>
          <w:i/>
          <w:sz w:val="14"/>
          <w:szCs w:val="20"/>
        </w:rPr>
      </w:pPr>
      <w:r w:rsidRPr="00C17645">
        <w:rPr>
          <w:rFonts w:ascii="Arial" w:eastAsia="Arial" w:hAnsi="Arial" w:cs="Arial"/>
          <w:i/>
          <w:sz w:val="14"/>
          <w:szCs w:val="20"/>
          <w:u w:val="single"/>
        </w:rPr>
        <w:t>Not applicable:</w:t>
      </w:r>
      <w:r>
        <w:rPr>
          <w:rFonts w:ascii="Arial" w:eastAsia="Arial" w:hAnsi="Arial" w:cs="Arial"/>
          <w:i/>
          <w:sz w:val="14"/>
          <w:szCs w:val="20"/>
        </w:rPr>
        <w:t xml:space="preserve"> </w:t>
      </w:r>
      <w:r w:rsidR="000B4E53">
        <w:rPr>
          <w:rFonts w:ascii="Arial" w:eastAsia="Arial" w:hAnsi="Arial" w:cs="Arial"/>
          <w:i/>
          <w:sz w:val="14"/>
          <w:szCs w:val="20"/>
        </w:rPr>
        <w:t>Where single use devices are used</w:t>
      </w:r>
      <w:r>
        <w:rPr>
          <w:rFonts w:ascii="Arial" w:eastAsia="Arial" w:hAnsi="Arial" w:cs="Arial"/>
          <w:i/>
          <w:sz w:val="14"/>
          <w:szCs w:val="20"/>
        </w:rPr>
        <w:t xml:space="preserve">. </w:t>
      </w:r>
    </w:p>
    <w:p w14:paraId="03780CAD" w14:textId="7B18D232" w:rsidR="00384646" w:rsidRPr="001F6854" w:rsidRDefault="00384646" w:rsidP="00686E51">
      <w:pPr>
        <w:pStyle w:val="ListParagraph"/>
        <w:numPr>
          <w:ilvl w:val="0"/>
          <w:numId w:val="104"/>
        </w:numPr>
        <w:tabs>
          <w:tab w:val="left" w:pos="426"/>
        </w:tabs>
        <w:spacing w:after="120" w:line="276" w:lineRule="auto"/>
        <w:ind w:left="851"/>
        <w:contextualSpacing w:val="0"/>
        <w:rPr>
          <w:rFonts w:ascii="Arial" w:eastAsia="Times New Roman" w:hAnsi="Arial" w:cs="Arial"/>
          <w:sz w:val="20"/>
          <w:szCs w:val="20"/>
          <w:lang w:val="en-GB" w:bidi="en-US"/>
        </w:rPr>
      </w:pPr>
      <w:r w:rsidRPr="001F6854">
        <w:rPr>
          <w:rFonts w:ascii="Arial" w:eastAsia="Times New Roman" w:hAnsi="Arial" w:cs="Arial"/>
          <w:sz w:val="20"/>
          <w:szCs w:val="20"/>
          <w:lang w:val="en-GB" w:bidi="en-US"/>
        </w:rPr>
        <w:t xml:space="preserve">The designated individual has undergone training in decontamination processes. </w:t>
      </w:r>
      <w:r w:rsidR="00ED2929">
        <w:rPr>
          <w:rFonts w:ascii="Arial" w:eastAsia="Times New Roman" w:hAnsi="Arial" w:cs="Arial"/>
          <w:b/>
          <w:bCs/>
          <w:i/>
          <w:iCs/>
          <w:sz w:val="16"/>
          <w:szCs w:val="16"/>
          <w:lang w:val="en-GB" w:bidi="en-US"/>
        </w:rPr>
        <w:t>DOCUMENT</w:t>
      </w:r>
      <w:r w:rsidRPr="001F6854">
        <w:rPr>
          <w:rFonts w:ascii="Arial" w:eastAsia="Times New Roman" w:hAnsi="Arial" w:cs="Arial"/>
          <w:sz w:val="20"/>
          <w:szCs w:val="20"/>
          <w:lang w:val="en-GB" w:bidi="en-US"/>
        </w:rPr>
        <w:t xml:space="preserve"> </w:t>
      </w:r>
    </w:p>
    <w:p w14:paraId="279CB322" w14:textId="29C8023D" w:rsidR="00621CF5" w:rsidRPr="00686E51" w:rsidRDefault="00621CF5" w:rsidP="00686E51">
      <w:pPr>
        <w:tabs>
          <w:tab w:val="left" w:pos="709"/>
        </w:tabs>
        <w:spacing w:after="120" w:line="276" w:lineRule="auto"/>
        <w:ind w:left="426"/>
        <w:rPr>
          <w:rFonts w:ascii="Arial" w:eastAsia="Arial" w:hAnsi="Arial" w:cs="Arial"/>
          <w:i/>
          <w:sz w:val="14"/>
          <w:szCs w:val="20"/>
        </w:rPr>
      </w:pPr>
      <w:r w:rsidRPr="00C17645">
        <w:rPr>
          <w:rFonts w:ascii="Arial" w:eastAsia="Arial" w:hAnsi="Arial" w:cs="Arial"/>
          <w:i/>
          <w:sz w:val="14"/>
          <w:szCs w:val="20"/>
          <w:u w:val="single"/>
        </w:rPr>
        <w:t>Explanatory note:</w:t>
      </w:r>
      <w:r w:rsidRPr="00686E51">
        <w:rPr>
          <w:rFonts w:ascii="Arial" w:eastAsia="Arial" w:hAnsi="Arial" w:cs="Arial"/>
          <w:i/>
          <w:sz w:val="14"/>
          <w:szCs w:val="20"/>
        </w:rPr>
        <w:t xml:space="preserve">  </w:t>
      </w:r>
      <w:r w:rsidR="000B4E53">
        <w:rPr>
          <w:rFonts w:ascii="Arial" w:eastAsia="Arial" w:hAnsi="Arial" w:cs="Arial"/>
          <w:i/>
          <w:sz w:val="14"/>
          <w:szCs w:val="20"/>
        </w:rPr>
        <w:t>All staff must know how to clean used medical devices</w:t>
      </w:r>
      <w:r w:rsidRPr="00686E51">
        <w:rPr>
          <w:rFonts w:ascii="Arial" w:eastAsia="Arial" w:hAnsi="Arial" w:cs="Arial"/>
          <w:i/>
          <w:sz w:val="14"/>
          <w:szCs w:val="20"/>
        </w:rPr>
        <w:t>.</w:t>
      </w:r>
      <w:r w:rsidR="000B4E53">
        <w:rPr>
          <w:rFonts w:ascii="Arial" w:eastAsia="Arial" w:hAnsi="Arial" w:cs="Arial"/>
          <w:i/>
          <w:sz w:val="14"/>
          <w:szCs w:val="20"/>
        </w:rPr>
        <w:t xml:space="preserve"> Where sterilisation is not done, training on cleaning only will be required</w:t>
      </w:r>
      <w:r w:rsidRPr="00686E51">
        <w:rPr>
          <w:rFonts w:ascii="Arial" w:eastAsia="Arial" w:hAnsi="Arial" w:cs="Arial"/>
          <w:i/>
          <w:sz w:val="14"/>
          <w:szCs w:val="20"/>
        </w:rPr>
        <w:t xml:space="preserve"> </w:t>
      </w:r>
    </w:p>
    <w:p w14:paraId="4190EF00" w14:textId="0F29EF4B" w:rsidR="00621CF5" w:rsidRDefault="00621CF5" w:rsidP="00686E51">
      <w:pPr>
        <w:tabs>
          <w:tab w:val="left" w:pos="709"/>
        </w:tabs>
        <w:spacing w:after="120" w:line="276" w:lineRule="auto"/>
        <w:ind w:left="426"/>
        <w:rPr>
          <w:rFonts w:ascii="Arial" w:eastAsia="Arial" w:hAnsi="Arial" w:cs="Arial"/>
          <w:i/>
          <w:sz w:val="14"/>
          <w:szCs w:val="20"/>
        </w:rPr>
      </w:pPr>
      <w:r w:rsidRPr="00C17645">
        <w:rPr>
          <w:rFonts w:ascii="Arial" w:eastAsia="Arial" w:hAnsi="Arial" w:cs="Arial"/>
          <w:i/>
          <w:sz w:val="14"/>
          <w:szCs w:val="20"/>
          <w:u w:val="single"/>
        </w:rPr>
        <w:t>Not applicable:</w:t>
      </w:r>
      <w:r w:rsidR="000B4E53" w:rsidRPr="00C17645">
        <w:rPr>
          <w:rFonts w:ascii="Arial" w:eastAsia="Arial" w:hAnsi="Arial" w:cs="Arial"/>
          <w:i/>
          <w:sz w:val="14"/>
          <w:szCs w:val="20"/>
          <w:u w:val="single"/>
        </w:rPr>
        <w:t xml:space="preserve"> </w:t>
      </w:r>
      <w:r w:rsidR="000B4E53">
        <w:rPr>
          <w:rFonts w:ascii="Arial" w:eastAsia="Arial" w:hAnsi="Arial" w:cs="Arial"/>
          <w:i/>
          <w:sz w:val="14"/>
          <w:szCs w:val="20"/>
        </w:rPr>
        <w:t>Where single use devices are used</w:t>
      </w:r>
      <w:r w:rsidRPr="00686E51">
        <w:rPr>
          <w:rFonts w:ascii="Arial" w:eastAsia="Arial" w:hAnsi="Arial" w:cs="Arial"/>
          <w:i/>
          <w:sz w:val="14"/>
          <w:szCs w:val="20"/>
        </w:rPr>
        <w:t xml:space="preserve">. </w:t>
      </w:r>
    </w:p>
    <w:p w14:paraId="56CDD9E6" w14:textId="77777777" w:rsidR="0038297C" w:rsidRPr="00686E51" w:rsidRDefault="0038297C" w:rsidP="00686E51">
      <w:pPr>
        <w:tabs>
          <w:tab w:val="left" w:pos="709"/>
        </w:tabs>
        <w:spacing w:after="120" w:line="276" w:lineRule="auto"/>
        <w:ind w:left="426"/>
        <w:rPr>
          <w:rFonts w:ascii="Arial" w:eastAsia="Arial" w:hAnsi="Arial" w:cs="Arial"/>
          <w:i/>
          <w:sz w:val="14"/>
          <w:szCs w:val="20"/>
        </w:rPr>
      </w:pPr>
    </w:p>
    <w:p w14:paraId="7FDF8643" w14:textId="3BC924B0" w:rsidR="00384646" w:rsidRPr="00686E51" w:rsidRDefault="00A73A23" w:rsidP="00686E51">
      <w:pPr>
        <w:numPr>
          <w:ilvl w:val="0"/>
          <w:numId w:val="84"/>
        </w:numPr>
        <w:tabs>
          <w:tab w:val="left" w:pos="709"/>
        </w:tabs>
        <w:spacing w:after="120" w:line="276" w:lineRule="auto"/>
        <w:ind w:left="426"/>
        <w:rPr>
          <w:rFonts w:ascii="Arial" w:eastAsia="Times New Roman" w:hAnsi="Arial" w:cs="Arial"/>
          <w:sz w:val="20"/>
          <w:szCs w:val="20"/>
          <w:lang w:val="en-GB" w:bidi="en-US"/>
        </w:rPr>
      </w:pPr>
      <w:r w:rsidRPr="001F6854">
        <w:rPr>
          <w:rFonts w:ascii="Arial" w:eastAsia="Times New Roman" w:hAnsi="Arial" w:cs="Arial"/>
          <w:sz w:val="20"/>
          <w:szCs w:val="20"/>
          <w:lang w:val="en-GB" w:bidi="en-US"/>
        </w:rPr>
        <w:t>CHECKLIST: A</w:t>
      </w:r>
      <w:r w:rsidR="00384646" w:rsidRPr="001F6854">
        <w:rPr>
          <w:rFonts w:ascii="Arial" w:eastAsia="Times New Roman" w:hAnsi="Arial" w:cs="Arial"/>
          <w:sz w:val="20"/>
          <w:szCs w:val="20"/>
          <w:lang w:val="en-GB" w:bidi="en-US"/>
        </w:rPr>
        <w:t xml:space="preserve"> standard operating procedure for decontamination processes </w:t>
      </w:r>
      <w:r w:rsidRPr="001F6854">
        <w:rPr>
          <w:rFonts w:ascii="Arial" w:eastAsia="Times New Roman" w:hAnsi="Arial" w:cs="Arial"/>
          <w:sz w:val="20"/>
          <w:szCs w:val="20"/>
          <w:lang w:val="en-GB" w:bidi="en-US"/>
        </w:rPr>
        <w:t>is available.</w:t>
      </w:r>
      <w:r w:rsidR="00384646" w:rsidRPr="001F6854">
        <w:rPr>
          <w:rFonts w:ascii="Arial" w:eastAsia="Times New Roman" w:hAnsi="Arial" w:cs="Arial"/>
          <w:sz w:val="20"/>
          <w:szCs w:val="20"/>
          <w:lang w:val="en-GB" w:bidi="en-US"/>
        </w:rPr>
        <w:t xml:space="preserve"> </w:t>
      </w:r>
      <w:r w:rsidR="00ED2929">
        <w:rPr>
          <w:rFonts w:ascii="Arial" w:eastAsia="Times New Roman" w:hAnsi="Arial" w:cs="Arial"/>
          <w:b/>
          <w:bCs/>
          <w:i/>
          <w:iCs/>
          <w:sz w:val="16"/>
          <w:szCs w:val="16"/>
          <w:lang w:val="en-GB" w:bidi="en-US"/>
        </w:rPr>
        <w:t>DOCUMENT</w:t>
      </w:r>
    </w:p>
    <w:p w14:paraId="4D82E39C" w14:textId="0B916AD2" w:rsidR="00621CF5" w:rsidRPr="00686E51" w:rsidRDefault="00621CF5" w:rsidP="00686E51">
      <w:pPr>
        <w:tabs>
          <w:tab w:val="left" w:pos="709"/>
        </w:tabs>
        <w:spacing w:after="120" w:line="276" w:lineRule="auto"/>
        <w:ind w:left="426"/>
        <w:rPr>
          <w:rFonts w:ascii="Arial" w:eastAsia="Arial" w:hAnsi="Arial" w:cs="Arial"/>
          <w:sz w:val="18"/>
          <w:szCs w:val="18"/>
        </w:rPr>
      </w:pPr>
      <w:bookmarkStart w:id="26" w:name="_Hlk115523487"/>
      <w:r w:rsidRPr="00686E51">
        <w:rPr>
          <w:rFonts w:ascii="Arial" w:eastAsia="Arial" w:hAnsi="Arial" w:cs="Arial"/>
          <w:b/>
          <w:bCs/>
          <w:sz w:val="18"/>
          <w:szCs w:val="18"/>
        </w:rPr>
        <w:t>Instructions</w:t>
      </w:r>
      <w:r w:rsidRPr="00686E51">
        <w:rPr>
          <w:rFonts w:ascii="Arial" w:eastAsia="Arial" w:hAnsi="Arial" w:cs="Arial"/>
          <w:sz w:val="18"/>
          <w:szCs w:val="18"/>
        </w:rPr>
        <w:t xml:space="preserve">: </w:t>
      </w:r>
      <w:r w:rsidRPr="00621CF5">
        <w:rPr>
          <w:rFonts w:ascii="Arial" w:eastAsia="Arial" w:hAnsi="Arial" w:cs="Arial"/>
          <w:sz w:val="18"/>
          <w:szCs w:val="18"/>
        </w:rPr>
        <w:t>Read through the standard operating procedure and confirm whether</w:t>
      </w:r>
      <w:r>
        <w:rPr>
          <w:rFonts w:ascii="Arial" w:eastAsia="Arial" w:hAnsi="Arial" w:cs="Arial"/>
          <w:sz w:val="18"/>
          <w:szCs w:val="18"/>
        </w:rPr>
        <w:t xml:space="preserve"> </w:t>
      </w:r>
      <w:r w:rsidRPr="00686E51">
        <w:rPr>
          <w:rFonts w:ascii="Arial" w:eastAsia="Arial" w:hAnsi="Arial" w:cs="Arial"/>
          <w:sz w:val="18"/>
          <w:szCs w:val="18"/>
        </w:rPr>
        <w:t>the aspects listed below are included and explained in the standard operating procedure. Score 1 if the aspect is included and explained and 0 if not included or not explained</w:t>
      </w:r>
      <w:bookmarkEnd w:id="26"/>
      <w:r w:rsidRPr="00686E51">
        <w:rPr>
          <w:rFonts w:ascii="Arial" w:eastAsia="Arial" w:hAnsi="Arial" w:cs="Arial"/>
          <w:sz w:val="18"/>
          <w:szCs w:val="18"/>
        </w:rPr>
        <w:t xml:space="preserve">. </w:t>
      </w:r>
      <w:r w:rsidRPr="00686E51">
        <w:rPr>
          <w:rFonts w:ascii="Arial" w:eastAsia="Arial" w:hAnsi="Arial" w:cs="Arial"/>
          <w:b/>
          <w:bCs/>
          <w:i/>
          <w:iCs/>
          <w:sz w:val="16"/>
          <w:szCs w:val="16"/>
        </w:rPr>
        <w:t>DOCUMENT</w:t>
      </w:r>
    </w:p>
    <w:p w14:paraId="3D2EC3B5" w14:textId="77777777" w:rsidR="00384646" w:rsidRPr="001F6854" w:rsidRDefault="00384646" w:rsidP="0045021D">
      <w:pPr>
        <w:numPr>
          <w:ilvl w:val="1"/>
          <w:numId w:val="84"/>
        </w:numPr>
        <w:tabs>
          <w:tab w:val="left" w:pos="709"/>
        </w:tabs>
        <w:spacing w:after="120" w:line="240" w:lineRule="auto"/>
        <w:ind w:left="709"/>
        <w:rPr>
          <w:rFonts w:ascii="Arial" w:eastAsia="Times New Roman" w:hAnsi="Arial" w:cs="Arial"/>
          <w:sz w:val="18"/>
          <w:szCs w:val="20"/>
          <w:lang w:val="en-GB" w:bidi="en-US"/>
        </w:rPr>
      </w:pPr>
      <w:r w:rsidRPr="001F6854">
        <w:rPr>
          <w:rFonts w:ascii="Arial" w:eastAsia="Times New Roman" w:hAnsi="Arial" w:cs="Arial"/>
          <w:sz w:val="18"/>
          <w:szCs w:val="20"/>
          <w:lang w:val="en-GB" w:bidi="en-US"/>
        </w:rPr>
        <w:t>Segregation of clean and dirty sections in the decontamination area</w:t>
      </w:r>
    </w:p>
    <w:p w14:paraId="4616CAE6" w14:textId="77777777" w:rsidR="00384646" w:rsidRPr="001F6854" w:rsidRDefault="00384646" w:rsidP="0045021D">
      <w:pPr>
        <w:numPr>
          <w:ilvl w:val="1"/>
          <w:numId w:val="84"/>
        </w:numPr>
        <w:tabs>
          <w:tab w:val="left" w:pos="709"/>
        </w:tabs>
        <w:spacing w:after="120" w:line="240" w:lineRule="auto"/>
        <w:ind w:left="709"/>
        <w:rPr>
          <w:rFonts w:ascii="Arial" w:eastAsia="Times New Roman" w:hAnsi="Arial" w:cs="Arial"/>
          <w:sz w:val="18"/>
          <w:szCs w:val="20"/>
          <w:lang w:val="en-GB" w:bidi="en-US"/>
        </w:rPr>
      </w:pPr>
      <w:r w:rsidRPr="001F6854">
        <w:rPr>
          <w:rFonts w:ascii="Arial" w:eastAsia="Times New Roman" w:hAnsi="Arial" w:cs="Arial"/>
          <w:sz w:val="18"/>
          <w:szCs w:val="20"/>
          <w:lang w:val="en-GB" w:bidi="en-US"/>
        </w:rPr>
        <w:t>Safe handling of used instruments</w:t>
      </w:r>
    </w:p>
    <w:p w14:paraId="7372B2B7" w14:textId="0DDF9103" w:rsidR="00384646" w:rsidRPr="001F6854" w:rsidRDefault="00384646" w:rsidP="0045021D">
      <w:pPr>
        <w:numPr>
          <w:ilvl w:val="1"/>
          <w:numId w:val="84"/>
        </w:numPr>
        <w:tabs>
          <w:tab w:val="left" w:pos="709"/>
        </w:tabs>
        <w:spacing w:after="120" w:line="240" w:lineRule="auto"/>
        <w:ind w:left="709"/>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Manual cleaning and drying of </w:t>
      </w:r>
      <w:r w:rsidR="00BA1D3B" w:rsidRPr="001F6854">
        <w:rPr>
          <w:rFonts w:ascii="Arial" w:eastAsia="Times New Roman" w:hAnsi="Arial" w:cs="Arial"/>
          <w:sz w:val="18"/>
          <w:szCs w:val="20"/>
          <w:lang w:val="en-GB" w:bidi="en-US"/>
        </w:rPr>
        <w:t>instruments.</w:t>
      </w:r>
    </w:p>
    <w:p w14:paraId="558D2DE4" w14:textId="77777777" w:rsidR="00D01F50" w:rsidRDefault="00384646" w:rsidP="0045021D">
      <w:pPr>
        <w:numPr>
          <w:ilvl w:val="1"/>
          <w:numId w:val="84"/>
        </w:numPr>
        <w:tabs>
          <w:tab w:val="left" w:pos="709"/>
        </w:tabs>
        <w:spacing w:after="120" w:line="240" w:lineRule="auto"/>
        <w:ind w:left="709"/>
        <w:rPr>
          <w:rFonts w:ascii="Arial" w:eastAsia="Times New Roman" w:hAnsi="Arial" w:cs="Arial"/>
          <w:sz w:val="18"/>
          <w:szCs w:val="20"/>
          <w:lang w:val="en-GB" w:bidi="en-US"/>
        </w:rPr>
      </w:pPr>
      <w:r w:rsidRPr="001F6854">
        <w:rPr>
          <w:rFonts w:ascii="Arial" w:eastAsia="Times New Roman" w:hAnsi="Arial" w:cs="Arial"/>
          <w:sz w:val="18"/>
          <w:szCs w:val="20"/>
          <w:lang w:val="en-GB" w:bidi="en-US"/>
        </w:rPr>
        <w:t>Monitoring effectiveness of the decontamination equipment</w:t>
      </w:r>
    </w:p>
    <w:p w14:paraId="123F1C88" w14:textId="4B5B171E" w:rsidR="00384646" w:rsidRPr="00C17645" w:rsidRDefault="00D01F50" w:rsidP="0045021D">
      <w:pPr>
        <w:tabs>
          <w:tab w:val="left" w:pos="709"/>
        </w:tabs>
        <w:spacing w:after="120" w:line="240" w:lineRule="auto"/>
        <w:ind w:left="709"/>
        <w:rPr>
          <w:rFonts w:ascii="Arial" w:eastAsia="Times New Roman" w:hAnsi="Arial" w:cs="Arial"/>
          <w:sz w:val="14"/>
          <w:szCs w:val="14"/>
          <w:lang w:val="en-GB" w:bidi="en-US"/>
        </w:rPr>
      </w:pPr>
      <w:r w:rsidRPr="00C17645">
        <w:rPr>
          <w:rFonts w:ascii="Arial" w:eastAsia="Times New Roman" w:hAnsi="Arial" w:cs="Arial"/>
          <w:i/>
          <w:sz w:val="14"/>
          <w:szCs w:val="14"/>
          <w:lang w:val="en-GB" w:bidi="en-US"/>
        </w:rPr>
        <w:t>Not applicable where</w:t>
      </w:r>
      <w:r w:rsidRPr="00C17645">
        <w:rPr>
          <w:rFonts w:ascii="Arial" w:eastAsia="Times New Roman" w:hAnsi="Arial" w:cs="Arial"/>
          <w:sz w:val="14"/>
          <w:szCs w:val="14"/>
          <w:lang w:val="en-GB" w:bidi="en-US"/>
        </w:rPr>
        <w:t xml:space="preserve"> </w:t>
      </w:r>
      <w:r w:rsidRPr="00C17645">
        <w:rPr>
          <w:rFonts w:ascii="Arial" w:eastAsia="Times New Roman" w:hAnsi="Arial" w:cs="Arial"/>
          <w:i/>
          <w:sz w:val="14"/>
          <w:szCs w:val="14"/>
          <w:lang w:val="en-GB" w:bidi="en-US"/>
        </w:rPr>
        <w:t>no decontamination equipment is used</w:t>
      </w:r>
      <w:r w:rsidR="005D44D3" w:rsidRPr="00C17645">
        <w:rPr>
          <w:rFonts w:ascii="Arial" w:eastAsia="Times New Roman" w:hAnsi="Arial" w:cs="Arial"/>
          <w:sz w:val="14"/>
          <w:szCs w:val="14"/>
          <w:lang w:val="en-GB" w:bidi="en-US"/>
        </w:rPr>
        <w:t xml:space="preserve"> </w:t>
      </w:r>
    </w:p>
    <w:p w14:paraId="692C9AF8" w14:textId="77777777" w:rsidR="00D01F50" w:rsidRPr="00686E51" w:rsidRDefault="00384646" w:rsidP="0045021D">
      <w:pPr>
        <w:pStyle w:val="ListParagraph"/>
        <w:numPr>
          <w:ilvl w:val="1"/>
          <w:numId w:val="84"/>
        </w:numPr>
        <w:tabs>
          <w:tab w:val="left" w:pos="709"/>
        </w:tabs>
        <w:spacing w:after="120" w:line="240" w:lineRule="auto"/>
        <w:ind w:left="709"/>
        <w:contextualSpacing w:val="0"/>
        <w:rPr>
          <w:rFonts w:ascii="Arial" w:eastAsia="Times New Roman" w:hAnsi="Arial" w:cs="Arial"/>
          <w:i/>
          <w:iCs/>
          <w:sz w:val="16"/>
          <w:szCs w:val="18"/>
          <w:lang w:val="en-GB" w:bidi="en-US"/>
        </w:rPr>
      </w:pPr>
      <w:r w:rsidRPr="00686E51">
        <w:rPr>
          <w:rFonts w:ascii="Arial" w:eastAsia="Times New Roman" w:hAnsi="Arial" w:cs="Arial"/>
          <w:sz w:val="18"/>
          <w:szCs w:val="20"/>
          <w:lang w:val="en-GB" w:bidi="en-US"/>
        </w:rPr>
        <w:t xml:space="preserve">System for investigating sterilisation </w:t>
      </w:r>
      <w:r w:rsidR="00BA1D3B" w:rsidRPr="00686E51">
        <w:rPr>
          <w:rFonts w:ascii="Arial" w:eastAsia="Times New Roman" w:hAnsi="Arial" w:cs="Arial"/>
          <w:sz w:val="18"/>
          <w:szCs w:val="20"/>
          <w:lang w:val="en-GB" w:bidi="en-US"/>
        </w:rPr>
        <w:t>failures</w:t>
      </w:r>
      <w:r w:rsidR="005D44D3" w:rsidRPr="00686E51">
        <w:rPr>
          <w:rFonts w:ascii="Arial" w:eastAsia="Times New Roman" w:hAnsi="Arial" w:cs="Arial"/>
          <w:sz w:val="18"/>
          <w:szCs w:val="20"/>
          <w:lang w:val="en-GB" w:bidi="en-US"/>
        </w:rPr>
        <w:t xml:space="preserve"> </w:t>
      </w:r>
    </w:p>
    <w:p w14:paraId="623FCDAB" w14:textId="4A242F04" w:rsidR="00D01F50" w:rsidRPr="00C17645" w:rsidRDefault="00D01F50" w:rsidP="0045021D">
      <w:pPr>
        <w:pStyle w:val="ListParagraph"/>
        <w:tabs>
          <w:tab w:val="left" w:pos="709"/>
        </w:tabs>
        <w:spacing w:after="120" w:line="240" w:lineRule="auto"/>
        <w:ind w:left="709"/>
        <w:contextualSpacing w:val="0"/>
        <w:rPr>
          <w:rFonts w:ascii="Arial" w:eastAsia="Times New Roman" w:hAnsi="Arial" w:cs="Arial"/>
          <w:i/>
          <w:iCs/>
          <w:sz w:val="14"/>
          <w:szCs w:val="14"/>
          <w:lang w:val="en-GB" w:bidi="en-US"/>
        </w:rPr>
      </w:pPr>
      <w:bookmarkStart w:id="27" w:name="_Hlk115699386"/>
      <w:r w:rsidRPr="00C17645">
        <w:rPr>
          <w:rFonts w:ascii="Arial" w:eastAsia="Times New Roman" w:hAnsi="Arial" w:cs="Arial"/>
          <w:i/>
          <w:sz w:val="14"/>
          <w:szCs w:val="14"/>
          <w:lang w:val="en-GB" w:bidi="en-US"/>
        </w:rPr>
        <w:t>Not applicable where</w:t>
      </w:r>
      <w:r w:rsidRPr="00C17645">
        <w:rPr>
          <w:rFonts w:ascii="Arial" w:eastAsia="Times New Roman" w:hAnsi="Arial" w:cs="Arial"/>
          <w:sz w:val="14"/>
          <w:szCs w:val="14"/>
          <w:lang w:val="en-GB" w:bidi="en-US"/>
        </w:rPr>
        <w:t xml:space="preserve"> </w:t>
      </w:r>
      <w:r w:rsidRPr="00C17645">
        <w:rPr>
          <w:rFonts w:ascii="Arial" w:eastAsia="Times New Roman" w:hAnsi="Arial" w:cs="Arial"/>
          <w:i/>
          <w:iCs/>
          <w:sz w:val="14"/>
          <w:szCs w:val="14"/>
          <w:lang w:val="en-GB" w:bidi="en-US"/>
        </w:rPr>
        <w:t>sterilisation is not done at the practice</w:t>
      </w:r>
      <w:bookmarkEnd w:id="27"/>
    </w:p>
    <w:p w14:paraId="2E24B29F" w14:textId="4E4BC0A1" w:rsidR="00384646" w:rsidRPr="00D01F50" w:rsidRDefault="00384646" w:rsidP="0045021D">
      <w:pPr>
        <w:numPr>
          <w:ilvl w:val="1"/>
          <w:numId w:val="84"/>
        </w:numPr>
        <w:tabs>
          <w:tab w:val="left" w:pos="709"/>
        </w:tabs>
        <w:spacing w:after="120" w:line="240" w:lineRule="auto"/>
        <w:ind w:left="709"/>
        <w:rPr>
          <w:rFonts w:ascii="Arial" w:eastAsia="Times New Roman" w:hAnsi="Arial" w:cs="Arial"/>
          <w:sz w:val="20"/>
          <w:szCs w:val="20"/>
          <w:lang w:val="en-GB" w:bidi="en-US"/>
        </w:rPr>
      </w:pPr>
      <w:r w:rsidRPr="00D01F50">
        <w:rPr>
          <w:rFonts w:ascii="Arial" w:eastAsia="Times New Roman" w:hAnsi="Arial" w:cs="Arial"/>
          <w:sz w:val="18"/>
          <w:szCs w:val="20"/>
          <w:lang w:val="en-GB" w:bidi="en-US"/>
        </w:rPr>
        <w:t>Maintenance of decontamination equipment</w:t>
      </w:r>
      <w:r w:rsidR="005D44D3" w:rsidRPr="00D01F50">
        <w:rPr>
          <w:rFonts w:ascii="Arial" w:eastAsia="Times New Roman" w:hAnsi="Arial" w:cs="Arial"/>
          <w:sz w:val="18"/>
          <w:szCs w:val="20"/>
          <w:lang w:val="en-GB" w:bidi="en-US"/>
        </w:rPr>
        <w:t xml:space="preserve"> </w:t>
      </w:r>
    </w:p>
    <w:p w14:paraId="70043CF0" w14:textId="7099E308" w:rsidR="00D01F50" w:rsidRPr="00C17645" w:rsidRDefault="00D01F50" w:rsidP="00686E51">
      <w:pPr>
        <w:tabs>
          <w:tab w:val="left" w:pos="709"/>
        </w:tabs>
        <w:spacing w:after="120" w:line="276" w:lineRule="auto"/>
        <w:ind w:left="709"/>
        <w:rPr>
          <w:rFonts w:ascii="Arial" w:eastAsia="Times New Roman" w:hAnsi="Arial" w:cs="Arial"/>
          <w:sz w:val="14"/>
          <w:szCs w:val="14"/>
          <w:lang w:val="en-GB" w:bidi="en-US"/>
        </w:rPr>
      </w:pPr>
      <w:r w:rsidRPr="00C17645">
        <w:rPr>
          <w:rFonts w:ascii="Arial" w:eastAsia="Times New Roman" w:hAnsi="Arial" w:cs="Arial"/>
          <w:i/>
          <w:sz w:val="14"/>
          <w:szCs w:val="14"/>
          <w:lang w:val="en-GB" w:bidi="en-US"/>
        </w:rPr>
        <w:t>Not applicable where</w:t>
      </w:r>
      <w:r w:rsidRPr="00C17645">
        <w:rPr>
          <w:rFonts w:ascii="Arial" w:eastAsia="Times New Roman" w:hAnsi="Arial" w:cs="Arial"/>
          <w:sz w:val="14"/>
          <w:szCs w:val="14"/>
          <w:lang w:val="en-GB" w:bidi="en-US"/>
        </w:rPr>
        <w:t xml:space="preserve"> </w:t>
      </w:r>
      <w:r w:rsidRPr="00C17645">
        <w:rPr>
          <w:rFonts w:ascii="Arial" w:eastAsia="Times New Roman" w:hAnsi="Arial" w:cs="Arial"/>
          <w:i/>
          <w:sz w:val="14"/>
          <w:szCs w:val="14"/>
          <w:lang w:val="en-GB" w:bidi="en-US"/>
        </w:rPr>
        <w:t>no decontamination equipment is used</w:t>
      </w:r>
      <w:r w:rsidRPr="00C17645">
        <w:rPr>
          <w:rFonts w:ascii="Arial" w:eastAsia="Times New Roman" w:hAnsi="Arial" w:cs="Arial"/>
          <w:sz w:val="14"/>
          <w:szCs w:val="14"/>
          <w:lang w:val="en-GB" w:bidi="en-US"/>
        </w:rPr>
        <w:t xml:space="preserve"> </w:t>
      </w:r>
    </w:p>
    <w:p w14:paraId="05A42B8F" w14:textId="7BE2B8B2" w:rsidR="00384646" w:rsidRPr="001F6854" w:rsidRDefault="0038297C" w:rsidP="00686E51">
      <w:pPr>
        <w:numPr>
          <w:ilvl w:val="0"/>
          <w:numId w:val="84"/>
        </w:numPr>
        <w:tabs>
          <w:tab w:val="left" w:pos="709"/>
        </w:tabs>
        <w:spacing w:after="120" w:line="276" w:lineRule="auto"/>
        <w:ind w:left="426"/>
        <w:rPr>
          <w:rFonts w:ascii="Arial" w:eastAsia="Times New Roman" w:hAnsi="Arial" w:cs="Arial"/>
          <w:sz w:val="20"/>
          <w:szCs w:val="20"/>
          <w:lang w:val="en-GB" w:bidi="en-US"/>
        </w:rPr>
      </w:pPr>
      <w:r>
        <w:rPr>
          <w:rFonts w:ascii="Arial" w:eastAsia="Times New Roman" w:hAnsi="Arial" w:cs="Arial"/>
          <w:sz w:val="20"/>
          <w:szCs w:val="20"/>
          <w:lang w:val="en-GB" w:bidi="en-US"/>
        </w:rPr>
        <w:t>P</w:t>
      </w:r>
      <w:r w:rsidR="00384646" w:rsidRPr="00686E51">
        <w:rPr>
          <w:rFonts w:ascii="Arial" w:eastAsia="Times New Roman" w:hAnsi="Arial" w:cs="Arial"/>
          <w:sz w:val="20"/>
          <w:szCs w:val="20"/>
          <w:lang w:val="en-GB" w:bidi="en-US"/>
        </w:rPr>
        <w:t>ersonnel</w:t>
      </w:r>
      <w:r w:rsidR="00384646" w:rsidRPr="001F6854">
        <w:rPr>
          <w:rFonts w:ascii="Arial" w:eastAsia="Times New Roman" w:hAnsi="Arial" w:cs="Arial"/>
          <w:sz w:val="20"/>
          <w:szCs w:val="20"/>
          <w:lang w:val="en-GB" w:bidi="en-US"/>
        </w:rPr>
        <w:t xml:space="preserve"> responsible for decontamination of reusable instruments have received training on </w:t>
      </w:r>
      <w:r w:rsidR="006126AA" w:rsidRPr="001F6854">
        <w:rPr>
          <w:rFonts w:ascii="Arial" w:eastAsia="Times New Roman" w:hAnsi="Arial" w:cs="Arial"/>
          <w:sz w:val="20"/>
          <w:szCs w:val="20"/>
          <w:lang w:val="en-GB" w:bidi="en-US"/>
        </w:rPr>
        <w:t>decontamination processes.</w:t>
      </w:r>
      <w:r w:rsidR="00ED2929">
        <w:rPr>
          <w:rFonts w:ascii="Arial" w:eastAsia="Times New Roman" w:hAnsi="Arial" w:cs="Arial"/>
          <w:sz w:val="20"/>
          <w:szCs w:val="20"/>
          <w:lang w:val="en-GB" w:bidi="en-US"/>
        </w:rPr>
        <w:t xml:space="preserve"> </w:t>
      </w:r>
      <w:r w:rsidR="00ED2929">
        <w:rPr>
          <w:rFonts w:ascii="Arial" w:eastAsia="Times New Roman" w:hAnsi="Arial" w:cs="Arial"/>
          <w:b/>
          <w:bCs/>
          <w:i/>
          <w:iCs/>
          <w:sz w:val="16"/>
          <w:szCs w:val="16"/>
          <w:lang w:val="en-GB" w:bidi="en-US"/>
        </w:rPr>
        <w:t>DOCUMENT</w:t>
      </w:r>
    </w:p>
    <w:p w14:paraId="32959770" w14:textId="237A72E0" w:rsidR="00621CF5" w:rsidRPr="00686E51" w:rsidRDefault="00621CF5" w:rsidP="00686E51">
      <w:pPr>
        <w:tabs>
          <w:tab w:val="left" w:pos="709"/>
        </w:tabs>
        <w:spacing w:after="120" w:line="276" w:lineRule="auto"/>
        <w:ind w:left="426"/>
        <w:rPr>
          <w:rFonts w:ascii="Arial" w:eastAsia="Arial" w:hAnsi="Arial" w:cs="Arial"/>
          <w:i/>
          <w:sz w:val="14"/>
          <w:szCs w:val="20"/>
        </w:rPr>
      </w:pPr>
      <w:r w:rsidRPr="00C17645">
        <w:rPr>
          <w:rFonts w:ascii="Arial" w:eastAsia="Arial" w:hAnsi="Arial" w:cs="Arial"/>
          <w:i/>
          <w:sz w:val="14"/>
          <w:szCs w:val="20"/>
          <w:u w:val="single"/>
        </w:rPr>
        <w:t>Explanatory note:</w:t>
      </w:r>
      <w:r w:rsidRPr="00686E51">
        <w:rPr>
          <w:rFonts w:ascii="Arial" w:eastAsia="Arial" w:hAnsi="Arial" w:cs="Arial"/>
          <w:i/>
          <w:sz w:val="14"/>
          <w:szCs w:val="20"/>
        </w:rPr>
        <w:t xml:space="preserve"> </w:t>
      </w:r>
      <w:r>
        <w:rPr>
          <w:rFonts w:ascii="Arial" w:eastAsia="Arial" w:hAnsi="Arial" w:cs="Arial"/>
          <w:i/>
          <w:sz w:val="14"/>
          <w:szCs w:val="20"/>
        </w:rPr>
        <w:t xml:space="preserve"> </w:t>
      </w:r>
      <w:r w:rsidR="0000154E">
        <w:rPr>
          <w:rFonts w:ascii="Arial" w:eastAsia="Arial" w:hAnsi="Arial" w:cs="Arial"/>
          <w:i/>
          <w:sz w:val="14"/>
          <w:szCs w:val="20"/>
        </w:rPr>
        <w:t>All staff undertaking this task must have received formal training, either as part of their undergraduate qualification or by attending a course in decontamination</w:t>
      </w:r>
      <w:r w:rsidR="00F20630">
        <w:rPr>
          <w:rFonts w:ascii="Arial" w:eastAsia="Arial" w:hAnsi="Arial" w:cs="Arial"/>
          <w:i/>
          <w:sz w:val="14"/>
          <w:szCs w:val="20"/>
        </w:rPr>
        <w:t xml:space="preserve">. </w:t>
      </w:r>
      <w:r w:rsidR="0000154E">
        <w:rPr>
          <w:rFonts w:ascii="Arial" w:eastAsia="Arial" w:hAnsi="Arial" w:cs="Arial"/>
          <w:i/>
          <w:sz w:val="14"/>
          <w:szCs w:val="20"/>
        </w:rPr>
        <w:t>See page 181 of the Practical Manual for implementation of the National Infection Prevention and Control Strategic framework.</w:t>
      </w:r>
      <w:r w:rsidRPr="00686E51">
        <w:rPr>
          <w:rFonts w:ascii="Arial" w:eastAsia="Arial" w:hAnsi="Arial" w:cs="Arial"/>
          <w:i/>
          <w:sz w:val="14"/>
          <w:szCs w:val="20"/>
        </w:rPr>
        <w:t xml:space="preserve"> </w:t>
      </w:r>
    </w:p>
    <w:p w14:paraId="2FDF616E" w14:textId="5193B441" w:rsidR="00621CF5" w:rsidRPr="00686E51" w:rsidRDefault="00621CF5" w:rsidP="00686E51">
      <w:pPr>
        <w:tabs>
          <w:tab w:val="left" w:pos="709"/>
        </w:tabs>
        <w:spacing w:after="120" w:line="276" w:lineRule="auto"/>
        <w:ind w:left="426"/>
        <w:rPr>
          <w:rFonts w:ascii="Arial" w:eastAsia="Arial" w:hAnsi="Arial" w:cs="Arial"/>
          <w:i/>
          <w:sz w:val="14"/>
          <w:szCs w:val="20"/>
        </w:rPr>
      </w:pPr>
      <w:r w:rsidRPr="00C17645">
        <w:rPr>
          <w:rFonts w:ascii="Arial" w:eastAsia="Arial" w:hAnsi="Arial" w:cs="Arial"/>
          <w:i/>
          <w:sz w:val="14"/>
          <w:szCs w:val="20"/>
          <w:u w:val="single"/>
        </w:rPr>
        <w:t>Not applicable:</w:t>
      </w:r>
      <w:r w:rsidRPr="00686E51">
        <w:rPr>
          <w:rFonts w:ascii="Arial" w:eastAsia="Arial" w:hAnsi="Arial" w:cs="Arial"/>
          <w:i/>
          <w:sz w:val="14"/>
          <w:szCs w:val="20"/>
        </w:rPr>
        <w:t xml:space="preserve"> </w:t>
      </w:r>
      <w:r w:rsidR="000B4E53">
        <w:rPr>
          <w:rFonts w:ascii="Arial" w:eastAsia="Arial" w:hAnsi="Arial" w:cs="Arial"/>
          <w:i/>
          <w:sz w:val="14"/>
          <w:szCs w:val="20"/>
        </w:rPr>
        <w:t>Where single use devices are used</w:t>
      </w:r>
      <w:r w:rsidRPr="00686E51">
        <w:rPr>
          <w:rFonts w:ascii="Arial" w:eastAsia="Arial" w:hAnsi="Arial" w:cs="Arial"/>
          <w:i/>
          <w:sz w:val="14"/>
          <w:szCs w:val="20"/>
        </w:rPr>
        <w:t xml:space="preserve">. </w:t>
      </w:r>
    </w:p>
    <w:p w14:paraId="3C0E3E4A" w14:textId="14861A38" w:rsidR="00384646" w:rsidRPr="00686E51" w:rsidRDefault="00A73A23" w:rsidP="00686E51">
      <w:pPr>
        <w:numPr>
          <w:ilvl w:val="0"/>
          <w:numId w:val="84"/>
        </w:numPr>
        <w:tabs>
          <w:tab w:val="left" w:pos="709"/>
        </w:tabs>
        <w:spacing w:after="120" w:line="276" w:lineRule="auto"/>
        <w:ind w:left="426"/>
        <w:rPr>
          <w:rFonts w:ascii="Arial" w:eastAsia="Times New Roman" w:hAnsi="Arial" w:cs="Arial"/>
          <w:sz w:val="20"/>
          <w:szCs w:val="20"/>
          <w:lang w:val="en-GB" w:bidi="en-US"/>
        </w:rPr>
      </w:pPr>
      <w:r w:rsidRPr="00686E51">
        <w:rPr>
          <w:rFonts w:ascii="Arial" w:eastAsia="Times New Roman" w:hAnsi="Arial" w:cs="Arial"/>
          <w:sz w:val="20"/>
          <w:szCs w:val="20"/>
          <w:lang w:val="en-GB" w:bidi="en-US"/>
        </w:rPr>
        <w:t xml:space="preserve">CHECKLIST: </w:t>
      </w:r>
      <w:r w:rsidR="00384646" w:rsidRPr="00686E51">
        <w:rPr>
          <w:rFonts w:ascii="Arial" w:eastAsia="Times New Roman" w:hAnsi="Arial" w:cs="Arial"/>
          <w:sz w:val="20"/>
          <w:szCs w:val="20"/>
          <w:lang w:val="en-GB" w:bidi="en-US"/>
        </w:rPr>
        <w:t>Personnel</w:t>
      </w:r>
      <w:r w:rsidR="00384646" w:rsidRPr="001F6854">
        <w:rPr>
          <w:rFonts w:ascii="Arial" w:eastAsia="Times New Roman" w:hAnsi="Arial" w:cs="Arial"/>
          <w:sz w:val="20"/>
          <w:szCs w:val="20"/>
          <w:lang w:val="en-GB" w:bidi="en-US"/>
        </w:rPr>
        <w:t xml:space="preserve"> responsible for decontamination are able to explain the procedure by which used instruments are sterilised</w:t>
      </w:r>
      <w:r w:rsidRPr="001F6854">
        <w:rPr>
          <w:rFonts w:ascii="Arial" w:eastAsia="Times New Roman" w:hAnsi="Arial" w:cs="Arial"/>
          <w:sz w:val="20"/>
          <w:szCs w:val="20"/>
          <w:lang w:val="en-GB" w:bidi="en-US"/>
        </w:rPr>
        <w:t>.</w:t>
      </w:r>
      <w:r w:rsidR="00ED2929">
        <w:rPr>
          <w:rFonts w:ascii="Arial" w:eastAsia="Times New Roman" w:hAnsi="Arial" w:cs="Arial"/>
          <w:sz w:val="20"/>
          <w:szCs w:val="20"/>
          <w:lang w:val="en-GB" w:bidi="en-US"/>
        </w:rPr>
        <w:t xml:space="preserve"> </w:t>
      </w:r>
      <w:r w:rsidR="00ED2929">
        <w:rPr>
          <w:rFonts w:ascii="Arial" w:eastAsia="Times New Roman" w:hAnsi="Arial" w:cs="Arial"/>
          <w:b/>
          <w:bCs/>
          <w:i/>
          <w:iCs/>
          <w:sz w:val="16"/>
          <w:szCs w:val="16"/>
          <w:lang w:val="en-GB" w:bidi="en-US"/>
        </w:rPr>
        <w:t>STAFF INTERVIEW</w:t>
      </w:r>
    </w:p>
    <w:p w14:paraId="77A890EF" w14:textId="721EFC6B" w:rsidR="0000154E" w:rsidRPr="001F6854" w:rsidRDefault="0000154E" w:rsidP="00686E51">
      <w:pPr>
        <w:tabs>
          <w:tab w:val="left" w:pos="709"/>
        </w:tabs>
        <w:spacing w:after="120" w:line="276" w:lineRule="auto"/>
        <w:ind w:left="426"/>
        <w:rPr>
          <w:rFonts w:ascii="Arial" w:eastAsia="Times New Roman" w:hAnsi="Arial" w:cs="Arial"/>
          <w:sz w:val="20"/>
          <w:szCs w:val="20"/>
          <w:lang w:val="en-GB" w:bidi="en-US"/>
        </w:rPr>
      </w:pPr>
      <w:r w:rsidRPr="006D68A9">
        <w:rPr>
          <w:rFonts w:ascii="Arial" w:eastAsia="Arial" w:hAnsi="Arial" w:cs="Arial"/>
          <w:b/>
          <w:bCs/>
          <w:sz w:val="18"/>
          <w:szCs w:val="18"/>
        </w:rPr>
        <w:t>Instructions</w:t>
      </w:r>
      <w:r w:rsidRPr="006D68A9">
        <w:rPr>
          <w:rFonts w:ascii="Arial" w:eastAsia="Arial" w:hAnsi="Arial" w:cs="Arial"/>
          <w:sz w:val="18"/>
          <w:szCs w:val="18"/>
        </w:rPr>
        <w:t xml:space="preserve">: </w:t>
      </w:r>
      <w:r>
        <w:rPr>
          <w:rFonts w:ascii="Arial" w:eastAsia="Arial" w:hAnsi="Arial" w:cs="Arial"/>
          <w:sz w:val="18"/>
          <w:szCs w:val="18"/>
        </w:rPr>
        <w:t xml:space="preserve">Interview up to </w:t>
      </w:r>
      <w:r w:rsidR="00E025A3">
        <w:rPr>
          <w:rFonts w:ascii="Arial" w:eastAsia="Arial" w:hAnsi="Arial" w:cs="Arial"/>
          <w:sz w:val="18"/>
          <w:szCs w:val="18"/>
        </w:rPr>
        <w:t>up to three</w:t>
      </w:r>
      <w:r>
        <w:rPr>
          <w:rFonts w:ascii="Arial" w:eastAsia="Arial" w:hAnsi="Arial" w:cs="Arial"/>
          <w:sz w:val="18"/>
          <w:szCs w:val="18"/>
        </w:rPr>
        <w:t xml:space="preserve"> members of staff responsible for this process and ask them to describe how this task is performed</w:t>
      </w:r>
      <w:r w:rsidR="00F20630">
        <w:rPr>
          <w:rFonts w:ascii="Arial" w:eastAsia="Arial" w:hAnsi="Arial" w:cs="Arial"/>
          <w:sz w:val="18"/>
          <w:szCs w:val="18"/>
        </w:rPr>
        <w:t xml:space="preserve">. </w:t>
      </w:r>
      <w:r>
        <w:rPr>
          <w:rFonts w:ascii="Arial" w:eastAsia="Arial" w:hAnsi="Arial" w:cs="Arial"/>
          <w:sz w:val="18"/>
          <w:szCs w:val="18"/>
        </w:rPr>
        <w:t>Score 1 for each item mentioned in the list below, or 0 if it is not mentioned</w:t>
      </w:r>
      <w:r w:rsidR="00F20630">
        <w:rPr>
          <w:rFonts w:ascii="Arial" w:eastAsia="Arial" w:hAnsi="Arial" w:cs="Arial"/>
          <w:sz w:val="18"/>
          <w:szCs w:val="18"/>
        </w:rPr>
        <w:t xml:space="preserve">. </w:t>
      </w:r>
      <w:r w:rsidR="00E025A3">
        <w:rPr>
          <w:rFonts w:ascii="Arial" w:eastAsia="Arial" w:hAnsi="Arial" w:cs="Arial"/>
          <w:sz w:val="18"/>
          <w:szCs w:val="18"/>
        </w:rPr>
        <w:t xml:space="preserve">In practices where only one or two members of staff are responsible for this process, it is not necessary to document three responses. </w:t>
      </w:r>
      <w:r w:rsidR="00460DBC" w:rsidRPr="00686E51">
        <w:rPr>
          <w:rFonts w:ascii="Arial" w:eastAsia="Arial" w:hAnsi="Arial" w:cs="Arial"/>
          <w:sz w:val="18"/>
          <w:szCs w:val="18"/>
          <w:highlight w:val="cyan"/>
        </w:rPr>
        <w:t>Not applicable where sterilisation is not done at the practice.</w:t>
      </w:r>
    </w:p>
    <w:p w14:paraId="09787AEC" w14:textId="5AE1C2BC" w:rsidR="00384646" w:rsidRPr="001F6854" w:rsidRDefault="00384646" w:rsidP="00686E51">
      <w:pPr>
        <w:numPr>
          <w:ilvl w:val="1"/>
          <w:numId w:val="84"/>
        </w:numPr>
        <w:tabs>
          <w:tab w:val="left" w:pos="851"/>
        </w:tabs>
        <w:spacing w:after="120" w:line="276"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Personnel must wear personal protective equipment including goggles, mask, household gloves and plastic </w:t>
      </w:r>
      <w:r w:rsidR="00BA1D3B" w:rsidRPr="001F6854">
        <w:rPr>
          <w:rFonts w:ascii="Arial" w:eastAsia="Times New Roman" w:hAnsi="Arial" w:cs="Arial"/>
          <w:sz w:val="18"/>
          <w:szCs w:val="20"/>
          <w:lang w:val="en-GB" w:bidi="en-US"/>
        </w:rPr>
        <w:t>aprons.</w:t>
      </w:r>
      <w:r w:rsidRPr="001F6854">
        <w:rPr>
          <w:rFonts w:ascii="Arial" w:eastAsia="Times New Roman" w:hAnsi="Arial" w:cs="Arial"/>
          <w:sz w:val="18"/>
          <w:szCs w:val="20"/>
          <w:lang w:val="en-GB" w:bidi="en-US"/>
        </w:rPr>
        <w:tab/>
      </w:r>
      <w:r w:rsidRPr="001F6854">
        <w:rPr>
          <w:rFonts w:ascii="Arial" w:eastAsia="Times New Roman" w:hAnsi="Arial" w:cs="Arial"/>
          <w:sz w:val="18"/>
          <w:szCs w:val="20"/>
          <w:lang w:val="en-GB" w:bidi="en-US"/>
        </w:rPr>
        <w:tab/>
      </w:r>
    </w:p>
    <w:p w14:paraId="6E1061A2" w14:textId="0E54027A" w:rsidR="00384646" w:rsidRPr="001F6854" w:rsidRDefault="00384646" w:rsidP="00686E51">
      <w:pPr>
        <w:numPr>
          <w:ilvl w:val="1"/>
          <w:numId w:val="84"/>
        </w:numPr>
        <w:tabs>
          <w:tab w:val="left" w:pos="851"/>
        </w:tabs>
        <w:spacing w:after="120" w:line="276"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Instruments are unpacked with care, checked against the list for the tray or pack and inspected for </w:t>
      </w:r>
      <w:r w:rsidR="00BA1D3B" w:rsidRPr="001F6854">
        <w:rPr>
          <w:rFonts w:ascii="Arial" w:eastAsia="Times New Roman" w:hAnsi="Arial" w:cs="Arial"/>
          <w:sz w:val="18"/>
          <w:szCs w:val="20"/>
          <w:lang w:val="en-GB" w:bidi="en-US"/>
        </w:rPr>
        <w:t>damage.</w:t>
      </w:r>
      <w:r w:rsidRPr="001F6854">
        <w:rPr>
          <w:rFonts w:ascii="Arial" w:eastAsia="Times New Roman" w:hAnsi="Arial" w:cs="Arial"/>
          <w:sz w:val="18"/>
          <w:szCs w:val="20"/>
          <w:lang w:val="en-GB" w:bidi="en-US"/>
        </w:rPr>
        <w:t xml:space="preserve"> </w:t>
      </w:r>
    </w:p>
    <w:p w14:paraId="057E8302" w14:textId="74F74DA0" w:rsidR="00384646" w:rsidRPr="00C17645" w:rsidRDefault="00384646" w:rsidP="00686E51">
      <w:pPr>
        <w:tabs>
          <w:tab w:val="left" w:pos="851"/>
        </w:tabs>
        <w:spacing w:after="120" w:line="276" w:lineRule="auto"/>
        <w:ind w:left="851" w:hanging="360"/>
        <w:rPr>
          <w:rFonts w:ascii="Arial" w:eastAsia="Times New Roman" w:hAnsi="Arial" w:cs="Arial"/>
          <w:sz w:val="14"/>
          <w:szCs w:val="14"/>
          <w:lang w:val="en-GB" w:bidi="en-US"/>
        </w:rPr>
      </w:pPr>
      <w:r w:rsidRPr="001F6854">
        <w:rPr>
          <w:rFonts w:ascii="Arial" w:eastAsia="Times New Roman" w:hAnsi="Arial" w:cs="Arial"/>
          <w:i/>
          <w:sz w:val="16"/>
          <w:szCs w:val="20"/>
          <w:lang w:val="en-GB" w:bidi="en-US"/>
        </w:rPr>
        <w:tab/>
      </w:r>
      <w:r w:rsidRPr="00C17645">
        <w:rPr>
          <w:rFonts w:ascii="Arial" w:eastAsia="Times New Roman" w:hAnsi="Arial" w:cs="Arial"/>
          <w:i/>
          <w:sz w:val="14"/>
          <w:szCs w:val="14"/>
          <w:u w:val="single"/>
          <w:lang w:val="en-GB" w:bidi="en-US"/>
        </w:rPr>
        <w:t>Explanatory note</w:t>
      </w:r>
      <w:r w:rsidR="00E025A3" w:rsidRPr="00C17645">
        <w:rPr>
          <w:rFonts w:ascii="Arial" w:eastAsia="Times New Roman" w:hAnsi="Arial" w:cs="Arial"/>
          <w:i/>
          <w:sz w:val="14"/>
          <w:szCs w:val="14"/>
          <w:u w:val="single"/>
          <w:lang w:val="en-GB" w:bidi="en-US"/>
        </w:rPr>
        <w:t>:</w:t>
      </w:r>
      <w:r w:rsidR="00E025A3" w:rsidRPr="00C17645">
        <w:rPr>
          <w:rFonts w:ascii="Arial" w:eastAsia="Times New Roman" w:hAnsi="Arial" w:cs="Arial"/>
          <w:i/>
          <w:sz w:val="14"/>
          <w:szCs w:val="14"/>
          <w:lang w:val="en-GB" w:bidi="en-US"/>
        </w:rPr>
        <w:t xml:space="preserve">  To meet this requirement, packs must be dry when they are stored, shelves must be off the floor, the packaging must be</w:t>
      </w:r>
      <w:r w:rsidRPr="00C17645">
        <w:rPr>
          <w:rFonts w:ascii="Arial" w:eastAsia="Times New Roman" w:hAnsi="Arial" w:cs="Arial"/>
          <w:i/>
          <w:sz w:val="14"/>
          <w:szCs w:val="14"/>
          <w:lang w:val="en-GB" w:bidi="en-US"/>
        </w:rPr>
        <w:t>:  This will only be relevant for practices offering minor surgical procedures.</w:t>
      </w:r>
      <w:r w:rsidRPr="00C17645">
        <w:rPr>
          <w:rFonts w:ascii="Arial" w:eastAsia="Times New Roman" w:hAnsi="Arial" w:cs="Arial"/>
          <w:sz w:val="14"/>
          <w:szCs w:val="14"/>
          <w:lang w:val="en-GB" w:bidi="en-US"/>
        </w:rPr>
        <w:tab/>
      </w:r>
    </w:p>
    <w:p w14:paraId="6174A0A4" w14:textId="052E64E8" w:rsidR="00384646" w:rsidRPr="001F6854" w:rsidRDefault="00384646" w:rsidP="00686E51">
      <w:pPr>
        <w:numPr>
          <w:ilvl w:val="1"/>
          <w:numId w:val="84"/>
        </w:numPr>
        <w:tabs>
          <w:tab w:val="left" w:pos="851"/>
        </w:tabs>
        <w:spacing w:after="120" w:line="276"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Instruments are opened and cleaned by soaking them in an enzymatic cleaner </w:t>
      </w:r>
      <w:r w:rsidR="00BA1D3B" w:rsidRPr="001F6854">
        <w:rPr>
          <w:rFonts w:ascii="Arial" w:eastAsia="Times New Roman" w:hAnsi="Arial" w:cs="Arial"/>
          <w:sz w:val="18"/>
          <w:szCs w:val="20"/>
          <w:lang w:val="en-GB" w:bidi="en-US"/>
        </w:rPr>
        <w:t>solution.</w:t>
      </w:r>
      <w:r w:rsidRPr="001F6854">
        <w:rPr>
          <w:rFonts w:ascii="Arial" w:eastAsia="Times New Roman" w:hAnsi="Arial" w:cs="Arial"/>
          <w:sz w:val="18"/>
          <w:szCs w:val="20"/>
          <w:lang w:val="en-GB" w:bidi="en-US"/>
        </w:rPr>
        <w:tab/>
      </w:r>
    </w:p>
    <w:p w14:paraId="4FD1F87B" w14:textId="77777777" w:rsidR="0000154E" w:rsidRDefault="00384646" w:rsidP="00686E51">
      <w:pPr>
        <w:numPr>
          <w:ilvl w:val="1"/>
          <w:numId w:val="84"/>
        </w:numPr>
        <w:tabs>
          <w:tab w:val="left" w:pos="851"/>
        </w:tabs>
        <w:spacing w:after="120" w:line="276"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Instruments are rinsed thoroughly in hot </w:t>
      </w:r>
      <w:r w:rsidR="00BA1D3B" w:rsidRPr="001F6854">
        <w:rPr>
          <w:rFonts w:ascii="Arial" w:eastAsia="Times New Roman" w:hAnsi="Arial" w:cs="Arial"/>
          <w:sz w:val="18"/>
          <w:szCs w:val="20"/>
          <w:lang w:val="en-GB" w:bidi="en-US"/>
        </w:rPr>
        <w:t>water.</w:t>
      </w:r>
    </w:p>
    <w:p w14:paraId="7D2B96D7" w14:textId="7295C845" w:rsidR="0000154E" w:rsidRPr="00C17645" w:rsidRDefault="008B51A5" w:rsidP="0050779B">
      <w:pPr>
        <w:numPr>
          <w:ilvl w:val="1"/>
          <w:numId w:val="84"/>
        </w:numPr>
        <w:tabs>
          <w:tab w:val="left" w:pos="851"/>
        </w:tabs>
        <w:spacing w:after="120" w:line="276" w:lineRule="auto"/>
        <w:ind w:left="851"/>
        <w:rPr>
          <w:rFonts w:ascii="Arial" w:eastAsia="Times New Roman" w:hAnsi="Arial" w:cs="Arial"/>
          <w:i/>
          <w:sz w:val="14"/>
          <w:szCs w:val="14"/>
          <w:lang w:val="en-GB" w:bidi="en-US"/>
        </w:rPr>
      </w:pPr>
      <w:r w:rsidRPr="00C17645">
        <w:rPr>
          <w:rFonts w:ascii="Arial" w:eastAsia="Times New Roman" w:hAnsi="Arial" w:cs="Arial"/>
          <w:sz w:val="18"/>
          <w:szCs w:val="20"/>
          <w:lang w:val="en-GB" w:bidi="en-US"/>
        </w:rPr>
        <w:t>The washer and/or disinfector is used as per manufacturer's instructions and instruments are then dried.</w:t>
      </w:r>
      <w:r w:rsidR="00C17645">
        <w:rPr>
          <w:rFonts w:ascii="Arial" w:eastAsia="Times New Roman" w:hAnsi="Arial" w:cs="Arial"/>
          <w:sz w:val="18"/>
          <w:szCs w:val="20"/>
          <w:lang w:val="en-GB" w:bidi="en-US"/>
        </w:rPr>
        <w:t>(</w:t>
      </w:r>
      <w:r w:rsidRPr="00C17645">
        <w:rPr>
          <w:rFonts w:ascii="Arial" w:eastAsia="Times New Roman" w:hAnsi="Arial" w:cs="Arial"/>
          <w:i/>
          <w:sz w:val="14"/>
          <w:szCs w:val="14"/>
          <w:lang w:val="en-GB" w:bidi="en-US"/>
        </w:rPr>
        <w:t>Not applicable where the practice does not use this machine</w:t>
      </w:r>
      <w:r w:rsidR="00C17645">
        <w:rPr>
          <w:rFonts w:ascii="Arial" w:eastAsia="Times New Roman" w:hAnsi="Arial" w:cs="Arial"/>
          <w:i/>
          <w:sz w:val="14"/>
          <w:szCs w:val="14"/>
          <w:lang w:val="en-GB" w:bidi="en-US"/>
        </w:rPr>
        <w:t>)</w:t>
      </w:r>
    </w:p>
    <w:p w14:paraId="5243A744" w14:textId="2D7BAEB7" w:rsidR="00384646" w:rsidRPr="00686E51" w:rsidRDefault="0000154E" w:rsidP="00C17645">
      <w:pPr>
        <w:tabs>
          <w:tab w:val="left" w:pos="851"/>
        </w:tabs>
        <w:spacing w:after="120" w:line="276" w:lineRule="auto"/>
        <w:ind w:left="851"/>
        <w:rPr>
          <w:rFonts w:ascii="Arial" w:eastAsia="Times New Roman" w:hAnsi="Arial" w:cs="Arial"/>
          <w:b/>
          <w:bCs/>
          <w:sz w:val="18"/>
          <w:szCs w:val="20"/>
          <w:lang w:val="en-GB" w:bidi="en-US"/>
        </w:rPr>
      </w:pPr>
      <w:r w:rsidRPr="00686E51">
        <w:rPr>
          <w:rFonts w:ascii="Arial" w:eastAsia="Times New Roman" w:hAnsi="Arial" w:cs="Arial"/>
          <w:b/>
          <w:bCs/>
          <w:sz w:val="18"/>
          <w:szCs w:val="20"/>
          <w:lang w:val="en-GB" w:bidi="en-US"/>
        </w:rPr>
        <w:t>The following aspects are only measured in practices who undertake sterilisation of their own instruments:</w:t>
      </w:r>
      <w:r w:rsidR="00384646" w:rsidRPr="00686E51">
        <w:rPr>
          <w:rFonts w:ascii="Arial" w:eastAsia="Times New Roman" w:hAnsi="Arial" w:cs="Arial"/>
          <w:b/>
          <w:bCs/>
          <w:sz w:val="18"/>
          <w:szCs w:val="20"/>
          <w:lang w:val="en-GB" w:bidi="en-US"/>
        </w:rPr>
        <w:t xml:space="preserve"> </w:t>
      </w:r>
      <w:r w:rsidR="00384646" w:rsidRPr="00686E51">
        <w:rPr>
          <w:rFonts w:ascii="Arial" w:eastAsia="Times New Roman" w:hAnsi="Arial" w:cs="Arial"/>
          <w:b/>
          <w:bCs/>
          <w:sz w:val="18"/>
          <w:szCs w:val="20"/>
          <w:lang w:val="en-GB" w:bidi="en-US"/>
        </w:rPr>
        <w:tab/>
      </w:r>
      <w:r w:rsidR="00384646" w:rsidRPr="00686E51">
        <w:rPr>
          <w:rFonts w:ascii="Arial" w:eastAsia="Times New Roman" w:hAnsi="Arial" w:cs="Arial"/>
          <w:b/>
          <w:bCs/>
          <w:sz w:val="18"/>
          <w:szCs w:val="20"/>
          <w:lang w:val="en-GB" w:bidi="en-US"/>
        </w:rPr>
        <w:tab/>
      </w:r>
    </w:p>
    <w:p w14:paraId="0300492B" w14:textId="51059D69" w:rsidR="00384646" w:rsidRPr="001F6854" w:rsidRDefault="00384646" w:rsidP="00686E51">
      <w:pPr>
        <w:numPr>
          <w:ilvl w:val="1"/>
          <w:numId w:val="84"/>
        </w:numPr>
        <w:tabs>
          <w:tab w:val="left" w:pos="851"/>
        </w:tabs>
        <w:spacing w:after="120" w:line="276"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The preparation area for packing is kept clean with a clean instrument tray </w:t>
      </w:r>
      <w:r w:rsidR="00BA1D3B" w:rsidRPr="001F6854">
        <w:rPr>
          <w:rFonts w:ascii="Arial" w:eastAsia="Times New Roman" w:hAnsi="Arial" w:cs="Arial"/>
          <w:sz w:val="18"/>
          <w:szCs w:val="20"/>
          <w:lang w:val="en-GB" w:bidi="en-US"/>
        </w:rPr>
        <w:t>liner.</w:t>
      </w:r>
      <w:r w:rsidRPr="001F6854">
        <w:rPr>
          <w:rFonts w:ascii="Arial" w:eastAsia="Times New Roman" w:hAnsi="Arial" w:cs="Arial"/>
          <w:sz w:val="18"/>
          <w:szCs w:val="20"/>
          <w:lang w:val="en-GB" w:bidi="en-US"/>
        </w:rPr>
        <w:tab/>
      </w:r>
      <w:r w:rsidRPr="001F6854">
        <w:rPr>
          <w:rFonts w:ascii="Arial" w:eastAsia="Times New Roman" w:hAnsi="Arial" w:cs="Arial"/>
          <w:sz w:val="18"/>
          <w:szCs w:val="20"/>
          <w:lang w:val="en-GB" w:bidi="en-US"/>
        </w:rPr>
        <w:tab/>
      </w:r>
    </w:p>
    <w:p w14:paraId="3D03ACA5" w14:textId="7345DFE1" w:rsidR="00384646" w:rsidRPr="001F6854" w:rsidRDefault="00384646" w:rsidP="00686E51">
      <w:pPr>
        <w:numPr>
          <w:ilvl w:val="1"/>
          <w:numId w:val="84"/>
        </w:numPr>
        <w:tabs>
          <w:tab w:val="left" w:pos="851"/>
        </w:tabs>
        <w:spacing w:after="120" w:line="276"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The tips of delicate/sharp instruments are covered with silicone tubing to prevent </w:t>
      </w:r>
      <w:r w:rsidR="00BA1D3B" w:rsidRPr="001F6854">
        <w:rPr>
          <w:rFonts w:ascii="Arial" w:eastAsia="Times New Roman" w:hAnsi="Arial" w:cs="Arial"/>
          <w:sz w:val="18"/>
          <w:szCs w:val="20"/>
          <w:lang w:val="en-GB" w:bidi="en-US"/>
        </w:rPr>
        <w:t>damage.</w:t>
      </w:r>
    </w:p>
    <w:p w14:paraId="51030E5C" w14:textId="07DBB39F" w:rsidR="00384646" w:rsidRPr="001F6854" w:rsidRDefault="00384646" w:rsidP="00686E51">
      <w:pPr>
        <w:numPr>
          <w:ilvl w:val="1"/>
          <w:numId w:val="84"/>
        </w:numPr>
        <w:tabs>
          <w:tab w:val="left" w:pos="851"/>
        </w:tabs>
        <w:spacing w:after="120" w:line="276"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Instruments are packed according to the control slip specifically for the autoclave in </w:t>
      </w:r>
      <w:r w:rsidR="00BA1D3B" w:rsidRPr="001F6854">
        <w:rPr>
          <w:rFonts w:ascii="Arial" w:eastAsia="Times New Roman" w:hAnsi="Arial" w:cs="Arial"/>
          <w:sz w:val="18"/>
          <w:szCs w:val="20"/>
          <w:lang w:val="en-GB" w:bidi="en-US"/>
        </w:rPr>
        <w:t>use.</w:t>
      </w:r>
    </w:p>
    <w:p w14:paraId="7D4AB6C9" w14:textId="77777777" w:rsidR="00384646" w:rsidRPr="001F6854" w:rsidRDefault="00384646" w:rsidP="00686E51">
      <w:pPr>
        <w:numPr>
          <w:ilvl w:val="1"/>
          <w:numId w:val="84"/>
        </w:numPr>
        <w:tabs>
          <w:tab w:val="left" w:pos="851"/>
        </w:tabs>
        <w:spacing w:after="120" w:line="276"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The control slip is signed and dated.</w:t>
      </w:r>
      <w:r w:rsidRPr="001F6854">
        <w:rPr>
          <w:rFonts w:ascii="Arial" w:eastAsia="Times New Roman" w:hAnsi="Arial" w:cs="Arial"/>
          <w:sz w:val="18"/>
          <w:szCs w:val="20"/>
          <w:lang w:val="en-GB" w:bidi="en-US"/>
        </w:rPr>
        <w:tab/>
      </w:r>
      <w:r w:rsidRPr="001F6854">
        <w:rPr>
          <w:rFonts w:ascii="Arial" w:eastAsia="Times New Roman" w:hAnsi="Arial" w:cs="Arial"/>
          <w:sz w:val="18"/>
          <w:szCs w:val="20"/>
          <w:lang w:val="en-GB" w:bidi="en-US"/>
        </w:rPr>
        <w:tab/>
      </w:r>
    </w:p>
    <w:p w14:paraId="36533548" w14:textId="12A811B2" w:rsidR="00384646" w:rsidRPr="001F6854" w:rsidRDefault="00384646" w:rsidP="00686E51">
      <w:pPr>
        <w:numPr>
          <w:ilvl w:val="1"/>
          <w:numId w:val="84"/>
        </w:numPr>
        <w:tabs>
          <w:tab w:val="left" w:pos="851"/>
        </w:tabs>
        <w:spacing w:after="120" w:line="276" w:lineRule="auto"/>
        <w:ind w:left="851"/>
        <w:rPr>
          <w:rFonts w:ascii="Arial" w:eastAsia="Arial" w:hAnsi="Arial" w:cs="Arial"/>
          <w:sz w:val="18"/>
          <w:szCs w:val="20"/>
          <w:lang w:val="en-GB" w:bidi="en-US"/>
        </w:rPr>
      </w:pPr>
      <w:r w:rsidRPr="001F6854">
        <w:rPr>
          <w:rFonts w:ascii="Arial" w:eastAsia="Times New Roman" w:hAnsi="Arial" w:cs="Arial"/>
          <w:sz w:val="18"/>
          <w:szCs w:val="20"/>
          <w:lang w:val="en-GB" w:bidi="en-US"/>
        </w:rPr>
        <w:t>An autoclave indicator slip</w:t>
      </w:r>
      <w:r w:rsidR="0000154E">
        <w:rPr>
          <w:rFonts w:ascii="Arial" w:eastAsia="Times New Roman" w:hAnsi="Arial" w:cs="Arial"/>
          <w:sz w:val="18"/>
          <w:szCs w:val="20"/>
          <w:lang w:val="en-GB" w:bidi="en-US"/>
        </w:rPr>
        <w:t xml:space="preserve"> </w:t>
      </w:r>
      <w:r w:rsidRPr="001F6854">
        <w:rPr>
          <w:rFonts w:ascii="Arial" w:eastAsia="Times New Roman" w:hAnsi="Arial" w:cs="Arial"/>
          <w:sz w:val="18"/>
          <w:szCs w:val="20"/>
          <w:lang w:val="en-GB" w:bidi="en-US"/>
        </w:rPr>
        <w:t xml:space="preserve">(policeman) is placed in all sets and </w:t>
      </w:r>
      <w:r w:rsidR="00BA1D3B" w:rsidRPr="001F6854">
        <w:rPr>
          <w:rFonts w:ascii="Arial" w:eastAsia="Times New Roman" w:hAnsi="Arial" w:cs="Arial"/>
          <w:sz w:val="18"/>
          <w:szCs w:val="20"/>
          <w:lang w:val="en-GB" w:bidi="en-US"/>
        </w:rPr>
        <w:t>towels.</w:t>
      </w:r>
      <w:r w:rsidRPr="001F6854">
        <w:rPr>
          <w:rFonts w:ascii="Arial" w:eastAsia="Times New Roman" w:hAnsi="Arial" w:cs="Arial"/>
          <w:sz w:val="18"/>
          <w:szCs w:val="20"/>
          <w:lang w:val="en-GB" w:bidi="en-US"/>
        </w:rPr>
        <w:tab/>
      </w:r>
    </w:p>
    <w:p w14:paraId="312FD32A" w14:textId="77777777" w:rsidR="00384646" w:rsidRPr="001F6854" w:rsidRDefault="00384646" w:rsidP="00686E51">
      <w:pPr>
        <w:numPr>
          <w:ilvl w:val="1"/>
          <w:numId w:val="84"/>
        </w:numPr>
        <w:tabs>
          <w:tab w:val="left" w:pos="851"/>
        </w:tabs>
        <w:spacing w:after="120" w:line="276"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Packing is done in wraps or containers according to manufacturer’s instructions and SANS standards (ISO 11607)</w:t>
      </w:r>
      <w:r w:rsidRPr="001F6854">
        <w:rPr>
          <w:rFonts w:ascii="Arial" w:eastAsia="Times New Roman" w:hAnsi="Arial" w:cs="Arial"/>
          <w:sz w:val="18"/>
          <w:szCs w:val="20"/>
          <w:lang w:val="en-GB" w:bidi="en-US"/>
        </w:rPr>
        <w:tab/>
      </w:r>
      <w:r w:rsidRPr="001F6854">
        <w:rPr>
          <w:rFonts w:ascii="Arial" w:eastAsia="Times New Roman" w:hAnsi="Arial" w:cs="Arial"/>
          <w:sz w:val="18"/>
          <w:szCs w:val="20"/>
          <w:lang w:val="en-GB" w:bidi="en-US"/>
        </w:rPr>
        <w:tab/>
      </w:r>
    </w:p>
    <w:p w14:paraId="12C4BB17" w14:textId="385E1201" w:rsidR="00384646" w:rsidRPr="001F6854" w:rsidRDefault="00384646" w:rsidP="00686E51">
      <w:pPr>
        <w:numPr>
          <w:ilvl w:val="1"/>
          <w:numId w:val="84"/>
        </w:numPr>
        <w:tabs>
          <w:tab w:val="left" w:pos="851"/>
        </w:tabs>
        <w:spacing w:after="120" w:line="276"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Each pack and set is marked with a tracking system indicator which identifies and records all items sterilised to facilitate recall of the pack or set when </w:t>
      </w:r>
      <w:r w:rsidR="00BA1D3B" w:rsidRPr="001F6854">
        <w:rPr>
          <w:rFonts w:ascii="Arial" w:eastAsia="Times New Roman" w:hAnsi="Arial" w:cs="Arial"/>
          <w:sz w:val="18"/>
          <w:szCs w:val="20"/>
          <w:lang w:val="en-GB" w:bidi="en-US"/>
        </w:rPr>
        <w:t>necessary.</w:t>
      </w:r>
      <w:r w:rsidRPr="001F6854">
        <w:rPr>
          <w:rFonts w:ascii="Arial" w:eastAsia="Times New Roman" w:hAnsi="Arial" w:cs="Arial"/>
          <w:sz w:val="18"/>
          <w:szCs w:val="20"/>
          <w:lang w:val="en-GB" w:bidi="en-US"/>
        </w:rPr>
        <w:tab/>
      </w:r>
      <w:r w:rsidRPr="001F6854">
        <w:rPr>
          <w:rFonts w:ascii="Arial" w:eastAsia="Times New Roman" w:hAnsi="Arial" w:cs="Arial"/>
          <w:sz w:val="18"/>
          <w:szCs w:val="20"/>
          <w:lang w:val="en-GB" w:bidi="en-US"/>
        </w:rPr>
        <w:tab/>
      </w:r>
    </w:p>
    <w:p w14:paraId="204A2A1D" w14:textId="2723F3AD" w:rsidR="00384646" w:rsidRPr="001F6854" w:rsidRDefault="00384646" w:rsidP="00686E51">
      <w:pPr>
        <w:numPr>
          <w:ilvl w:val="1"/>
          <w:numId w:val="84"/>
        </w:numPr>
        <w:tabs>
          <w:tab w:val="left" w:pos="851"/>
        </w:tabs>
        <w:spacing w:after="120" w:line="276"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Packs are stored in a manner which ensures the integrity of the </w:t>
      </w:r>
      <w:r w:rsidR="00BA1D3B" w:rsidRPr="001F6854">
        <w:rPr>
          <w:rFonts w:ascii="Arial" w:eastAsia="Times New Roman" w:hAnsi="Arial" w:cs="Arial"/>
          <w:sz w:val="18"/>
          <w:szCs w:val="20"/>
          <w:lang w:val="en-GB" w:bidi="en-US"/>
        </w:rPr>
        <w:t>materials.</w:t>
      </w:r>
    </w:p>
    <w:p w14:paraId="583E5C52" w14:textId="77777777" w:rsidR="00384646" w:rsidRPr="00C17645" w:rsidRDefault="00384646" w:rsidP="00686E51">
      <w:pPr>
        <w:tabs>
          <w:tab w:val="left" w:pos="851"/>
        </w:tabs>
        <w:spacing w:after="120" w:line="276" w:lineRule="auto"/>
        <w:ind w:left="851" w:hanging="360"/>
        <w:rPr>
          <w:rFonts w:ascii="Arial" w:eastAsia="Times New Roman" w:hAnsi="Arial" w:cs="Arial"/>
          <w:i/>
          <w:sz w:val="14"/>
          <w:szCs w:val="14"/>
          <w:lang w:val="en-GB" w:bidi="en-US"/>
        </w:rPr>
      </w:pPr>
      <w:r w:rsidRPr="001F6854">
        <w:rPr>
          <w:rFonts w:ascii="Arial" w:eastAsia="Times New Roman" w:hAnsi="Arial" w:cs="Arial"/>
          <w:i/>
          <w:sz w:val="16"/>
          <w:szCs w:val="20"/>
          <w:lang w:val="en-GB" w:bidi="en-US"/>
        </w:rPr>
        <w:tab/>
      </w:r>
      <w:r w:rsidRPr="00C17645">
        <w:rPr>
          <w:rFonts w:ascii="Arial" w:eastAsia="Times New Roman" w:hAnsi="Arial" w:cs="Arial"/>
          <w:i/>
          <w:sz w:val="14"/>
          <w:szCs w:val="14"/>
          <w:u w:val="single"/>
          <w:lang w:val="en-GB" w:bidi="en-US"/>
        </w:rPr>
        <w:t>Explanatory note:</w:t>
      </w:r>
      <w:r w:rsidRPr="00C17645">
        <w:rPr>
          <w:rFonts w:ascii="Arial" w:eastAsia="Times New Roman" w:hAnsi="Arial" w:cs="Arial"/>
          <w:i/>
          <w:sz w:val="14"/>
          <w:szCs w:val="14"/>
          <w:lang w:val="en-GB" w:bidi="en-US"/>
        </w:rPr>
        <w:t xml:space="preserve">  To meet this requirement, packs must be dry when they are stored, shelves must be off the floor, the packaging must be intact and there must be adequate ventilation in the storage area.  </w:t>
      </w:r>
      <w:r w:rsidRPr="00C17645">
        <w:rPr>
          <w:rFonts w:ascii="Arial" w:eastAsia="Times New Roman" w:hAnsi="Arial" w:cs="Arial"/>
          <w:i/>
          <w:sz w:val="14"/>
          <w:szCs w:val="14"/>
          <w:lang w:val="en-GB" w:bidi="en-US"/>
        </w:rPr>
        <w:tab/>
      </w:r>
      <w:r w:rsidRPr="00C17645">
        <w:rPr>
          <w:rFonts w:ascii="Arial" w:eastAsia="Times New Roman" w:hAnsi="Arial" w:cs="Arial"/>
          <w:i/>
          <w:sz w:val="14"/>
          <w:szCs w:val="14"/>
          <w:lang w:val="en-GB" w:bidi="en-US"/>
        </w:rPr>
        <w:tab/>
      </w:r>
    </w:p>
    <w:p w14:paraId="6B68A20F" w14:textId="77777777" w:rsidR="00384646" w:rsidRPr="001F6854" w:rsidRDefault="00384646" w:rsidP="00686E51">
      <w:pPr>
        <w:tabs>
          <w:tab w:val="left" w:pos="709"/>
        </w:tabs>
        <w:spacing w:after="120" w:line="276" w:lineRule="auto"/>
        <w:ind w:left="426"/>
        <w:rPr>
          <w:rFonts w:ascii="Arial" w:eastAsia="Times New Roman" w:hAnsi="Arial" w:cs="Arial"/>
          <w:i/>
          <w:sz w:val="8"/>
          <w:szCs w:val="18"/>
          <w:lang w:val="en-GB" w:bidi="en-US"/>
        </w:rPr>
      </w:pPr>
    </w:p>
    <w:p w14:paraId="0DE225B7" w14:textId="2FE7A2D9" w:rsidR="00E025A3" w:rsidRPr="00686E51" w:rsidRDefault="00E025A3" w:rsidP="00686E51">
      <w:pPr>
        <w:pStyle w:val="ListParagraph"/>
        <w:numPr>
          <w:ilvl w:val="0"/>
          <w:numId w:val="84"/>
        </w:numPr>
        <w:tabs>
          <w:tab w:val="left" w:pos="709"/>
        </w:tabs>
        <w:spacing w:after="120" w:line="276" w:lineRule="auto"/>
        <w:ind w:left="567"/>
        <w:contextualSpacing w:val="0"/>
        <w:rPr>
          <w:rFonts w:ascii="Arial" w:eastAsia="Times New Roman" w:hAnsi="Arial" w:cs="Arial"/>
          <w:sz w:val="20"/>
          <w:szCs w:val="18"/>
          <w:lang w:val="en-GB" w:bidi="en-US"/>
        </w:rPr>
      </w:pPr>
      <w:r w:rsidRPr="00686E51">
        <w:rPr>
          <w:rFonts w:ascii="Arial" w:eastAsia="Times New Roman" w:hAnsi="Arial" w:cs="Arial"/>
          <w:sz w:val="20"/>
          <w:szCs w:val="18"/>
          <w:lang w:val="en-GB" w:bidi="en-US"/>
        </w:rPr>
        <w:t xml:space="preserve">All </w:t>
      </w:r>
      <w:r w:rsidR="00D01F50">
        <w:rPr>
          <w:rFonts w:ascii="Arial" w:eastAsia="Times New Roman" w:hAnsi="Arial" w:cs="Arial"/>
          <w:sz w:val="20"/>
          <w:szCs w:val="18"/>
          <w:lang w:val="en-GB" w:bidi="en-US"/>
        </w:rPr>
        <w:t>sterilisation</w:t>
      </w:r>
      <w:r w:rsidRPr="00686E51">
        <w:rPr>
          <w:rFonts w:ascii="Arial" w:eastAsia="Times New Roman" w:hAnsi="Arial" w:cs="Arial"/>
          <w:sz w:val="20"/>
          <w:szCs w:val="18"/>
          <w:lang w:val="en-GB" w:bidi="en-US"/>
        </w:rPr>
        <w:t xml:space="preserve"> failures are investigated to determine the cause of the failure. </w:t>
      </w:r>
      <w:r>
        <w:rPr>
          <w:rFonts w:ascii="Arial" w:eastAsia="Times New Roman" w:hAnsi="Arial" w:cs="Arial"/>
          <w:b/>
          <w:bCs/>
          <w:i/>
          <w:iCs/>
          <w:sz w:val="16"/>
          <w:szCs w:val="16"/>
          <w:lang w:val="en-GB" w:bidi="en-US"/>
        </w:rPr>
        <w:t>DOCUMENT</w:t>
      </w:r>
    </w:p>
    <w:p w14:paraId="37CD942E" w14:textId="0480EADB" w:rsidR="00E025A3" w:rsidRPr="00C17645" w:rsidRDefault="00E025A3" w:rsidP="00C17645">
      <w:pPr>
        <w:tabs>
          <w:tab w:val="left" w:pos="709"/>
        </w:tabs>
        <w:spacing w:after="0" w:line="276" w:lineRule="auto"/>
        <w:ind w:left="567"/>
        <w:rPr>
          <w:rFonts w:ascii="Arial" w:eastAsia="Times New Roman" w:hAnsi="Arial" w:cs="Arial"/>
          <w:i/>
          <w:sz w:val="14"/>
          <w:szCs w:val="14"/>
          <w:lang w:val="en-GB" w:bidi="en-US"/>
        </w:rPr>
      </w:pPr>
      <w:r w:rsidRPr="00C17645">
        <w:rPr>
          <w:rFonts w:ascii="Arial" w:eastAsia="Times New Roman" w:hAnsi="Arial" w:cs="Arial"/>
          <w:i/>
          <w:sz w:val="14"/>
          <w:szCs w:val="14"/>
          <w:u w:val="single"/>
          <w:lang w:val="en-GB" w:bidi="en-US"/>
        </w:rPr>
        <w:t>Explanatory note:</w:t>
      </w:r>
      <w:r w:rsidRPr="00C17645">
        <w:rPr>
          <w:rFonts w:ascii="Arial" w:eastAsia="Times New Roman" w:hAnsi="Arial" w:cs="Arial"/>
          <w:i/>
          <w:sz w:val="14"/>
          <w:szCs w:val="14"/>
          <w:lang w:val="en-GB" w:bidi="en-US"/>
        </w:rPr>
        <w:t xml:space="preserve">  </w:t>
      </w:r>
      <w:r w:rsidR="008E7EBC" w:rsidRPr="00C17645">
        <w:rPr>
          <w:rFonts w:ascii="Arial" w:eastAsia="Times New Roman" w:hAnsi="Arial" w:cs="Arial"/>
          <w:i/>
          <w:sz w:val="14"/>
          <w:szCs w:val="14"/>
          <w:lang w:val="en-GB" w:bidi="en-US"/>
        </w:rPr>
        <w:t xml:space="preserve">Documented evidence of investigation of </w:t>
      </w:r>
      <w:r w:rsidR="00D01F50" w:rsidRPr="00C17645">
        <w:rPr>
          <w:rFonts w:ascii="Arial" w:eastAsia="Times New Roman" w:hAnsi="Arial" w:cs="Arial"/>
          <w:i/>
          <w:sz w:val="14"/>
          <w:szCs w:val="14"/>
          <w:lang w:val="en-GB" w:bidi="en-US"/>
        </w:rPr>
        <w:t>sterilisation</w:t>
      </w:r>
      <w:r w:rsidR="008E7EBC" w:rsidRPr="00C17645">
        <w:rPr>
          <w:rFonts w:ascii="Arial" w:eastAsia="Times New Roman" w:hAnsi="Arial" w:cs="Arial"/>
          <w:i/>
          <w:sz w:val="14"/>
          <w:szCs w:val="14"/>
          <w:lang w:val="en-GB" w:bidi="en-US"/>
        </w:rPr>
        <w:t xml:space="preserve"> failures must be available</w:t>
      </w:r>
      <w:r w:rsidRPr="00C17645">
        <w:rPr>
          <w:rFonts w:ascii="Arial" w:eastAsia="Times New Roman" w:hAnsi="Arial" w:cs="Arial"/>
          <w:i/>
          <w:sz w:val="14"/>
          <w:szCs w:val="14"/>
          <w:lang w:val="en-GB" w:bidi="en-US"/>
        </w:rPr>
        <w:t>.</w:t>
      </w:r>
    </w:p>
    <w:p w14:paraId="4D49AA72" w14:textId="3F2189B0" w:rsidR="008E7EBC" w:rsidRPr="00C17645" w:rsidRDefault="008E7EBC" w:rsidP="00C17645">
      <w:pPr>
        <w:tabs>
          <w:tab w:val="left" w:pos="709"/>
        </w:tabs>
        <w:spacing w:after="0" w:line="276" w:lineRule="auto"/>
        <w:ind w:left="567"/>
        <w:rPr>
          <w:rFonts w:ascii="Arial" w:eastAsia="Times New Roman" w:hAnsi="Arial" w:cs="Arial"/>
          <w:i/>
          <w:sz w:val="14"/>
          <w:szCs w:val="14"/>
          <w:lang w:val="en-GB" w:bidi="en-US"/>
        </w:rPr>
      </w:pPr>
      <w:r w:rsidRPr="00C17645">
        <w:rPr>
          <w:rFonts w:ascii="Arial" w:eastAsia="Times New Roman" w:hAnsi="Arial" w:cs="Arial"/>
          <w:i/>
          <w:sz w:val="14"/>
          <w:szCs w:val="14"/>
          <w:u w:val="single"/>
          <w:lang w:val="en-GB" w:bidi="en-US"/>
        </w:rPr>
        <w:t>Not applicable:</w:t>
      </w:r>
      <w:r w:rsidRPr="00C17645">
        <w:rPr>
          <w:rFonts w:ascii="Arial" w:eastAsia="Times New Roman" w:hAnsi="Arial" w:cs="Arial"/>
          <w:i/>
          <w:sz w:val="14"/>
          <w:szCs w:val="14"/>
          <w:lang w:val="en-GB" w:bidi="en-US"/>
        </w:rPr>
        <w:t xml:space="preserve">  Where there have been no failures, or where </w:t>
      </w:r>
      <w:r w:rsidR="00D01F50" w:rsidRPr="00C17645">
        <w:rPr>
          <w:rFonts w:ascii="Arial" w:eastAsia="Times New Roman" w:hAnsi="Arial" w:cs="Arial"/>
          <w:i/>
          <w:sz w:val="14"/>
          <w:szCs w:val="14"/>
          <w:lang w:val="en-GB" w:bidi="en-US"/>
        </w:rPr>
        <w:t xml:space="preserve">sterilisation </w:t>
      </w:r>
      <w:r w:rsidRPr="00C17645">
        <w:rPr>
          <w:rFonts w:ascii="Arial" w:eastAsia="Times New Roman" w:hAnsi="Arial" w:cs="Arial"/>
          <w:i/>
          <w:sz w:val="14"/>
          <w:szCs w:val="14"/>
          <w:lang w:val="en-GB" w:bidi="en-US"/>
        </w:rPr>
        <w:t xml:space="preserve">is not done at the practice. </w:t>
      </w:r>
    </w:p>
    <w:p w14:paraId="2955740B" w14:textId="5E34BCBC" w:rsidR="00384646" w:rsidRPr="00686E51" w:rsidRDefault="00E025A3" w:rsidP="00686E51">
      <w:pPr>
        <w:numPr>
          <w:ilvl w:val="0"/>
          <w:numId w:val="84"/>
        </w:numPr>
        <w:tabs>
          <w:tab w:val="left" w:pos="709"/>
        </w:tabs>
        <w:spacing w:after="120" w:line="276" w:lineRule="auto"/>
        <w:ind w:left="567"/>
        <w:rPr>
          <w:rFonts w:ascii="Arial" w:eastAsia="Times New Roman" w:hAnsi="Arial" w:cs="Arial"/>
          <w:sz w:val="20"/>
          <w:szCs w:val="18"/>
          <w:lang w:val="en-GB" w:bidi="en-US"/>
        </w:rPr>
      </w:pPr>
      <w:r>
        <w:rPr>
          <w:rFonts w:ascii="Arial" w:eastAsia="Times New Roman" w:hAnsi="Arial" w:cs="Arial"/>
          <w:sz w:val="20"/>
          <w:szCs w:val="18"/>
          <w:lang w:val="en-GB" w:bidi="en-US"/>
        </w:rPr>
        <w:t xml:space="preserve">Where </w:t>
      </w:r>
      <w:r w:rsidR="00384646" w:rsidRPr="001F6854">
        <w:rPr>
          <w:rFonts w:ascii="Arial" w:eastAsia="Times New Roman" w:hAnsi="Arial" w:cs="Arial"/>
          <w:sz w:val="20"/>
          <w:szCs w:val="18"/>
          <w:lang w:val="en-GB" w:bidi="en-US"/>
        </w:rPr>
        <w:t xml:space="preserve">necessary, corrective measures are implemented to prevent recurrence of these incidents. </w:t>
      </w:r>
      <w:r w:rsidR="00B0606F">
        <w:rPr>
          <w:rFonts w:ascii="Arial" w:eastAsia="Times New Roman" w:hAnsi="Arial" w:cs="Arial"/>
          <w:b/>
          <w:bCs/>
          <w:i/>
          <w:iCs/>
          <w:sz w:val="16"/>
          <w:szCs w:val="16"/>
          <w:lang w:val="en-GB" w:bidi="en-US"/>
        </w:rPr>
        <w:t>DOCUMENT</w:t>
      </w:r>
    </w:p>
    <w:p w14:paraId="13318CD1" w14:textId="59422702" w:rsidR="008E7EBC" w:rsidRPr="00C17645" w:rsidRDefault="008E7EBC" w:rsidP="00C17645">
      <w:pPr>
        <w:tabs>
          <w:tab w:val="left" w:pos="709"/>
        </w:tabs>
        <w:spacing w:after="0" w:line="276" w:lineRule="auto"/>
        <w:ind w:left="567"/>
        <w:rPr>
          <w:rFonts w:ascii="Arial" w:eastAsia="Times New Roman" w:hAnsi="Arial" w:cs="Arial"/>
          <w:i/>
          <w:sz w:val="14"/>
          <w:szCs w:val="14"/>
          <w:lang w:val="en-GB" w:bidi="en-US"/>
        </w:rPr>
      </w:pPr>
      <w:r w:rsidRPr="00C17645">
        <w:rPr>
          <w:rFonts w:ascii="Arial" w:eastAsia="Times New Roman" w:hAnsi="Arial" w:cs="Arial"/>
          <w:i/>
          <w:sz w:val="14"/>
          <w:szCs w:val="14"/>
          <w:u w:val="single"/>
          <w:lang w:val="en-GB" w:bidi="en-US"/>
        </w:rPr>
        <w:t>Explanatory note:</w:t>
      </w:r>
      <w:r w:rsidRPr="00C17645">
        <w:rPr>
          <w:rFonts w:ascii="Arial" w:eastAsia="Times New Roman" w:hAnsi="Arial" w:cs="Arial"/>
          <w:i/>
          <w:sz w:val="14"/>
          <w:szCs w:val="14"/>
          <w:lang w:val="en-GB" w:bidi="en-US"/>
        </w:rPr>
        <w:t xml:space="preserve">  Documented evidence of steps taken to prevent further incidents of </w:t>
      </w:r>
      <w:r w:rsidR="00D01F50" w:rsidRPr="00C17645">
        <w:rPr>
          <w:rFonts w:ascii="Arial" w:eastAsia="Times New Roman" w:hAnsi="Arial" w:cs="Arial"/>
          <w:i/>
          <w:sz w:val="14"/>
          <w:szCs w:val="14"/>
          <w:lang w:val="en-GB" w:bidi="en-US"/>
        </w:rPr>
        <w:t xml:space="preserve">sterilisation </w:t>
      </w:r>
      <w:r w:rsidRPr="00C17645">
        <w:rPr>
          <w:rFonts w:ascii="Arial" w:eastAsia="Times New Roman" w:hAnsi="Arial" w:cs="Arial"/>
          <w:i/>
          <w:sz w:val="14"/>
          <w:szCs w:val="14"/>
          <w:lang w:val="en-GB" w:bidi="en-US"/>
        </w:rPr>
        <w:t>failure from the same cause must be available.</w:t>
      </w:r>
    </w:p>
    <w:p w14:paraId="6EF3ED50" w14:textId="73AB000C" w:rsidR="008E7EBC" w:rsidRPr="00C17645" w:rsidRDefault="008E7EBC" w:rsidP="00C17645">
      <w:pPr>
        <w:tabs>
          <w:tab w:val="left" w:pos="709"/>
        </w:tabs>
        <w:spacing w:after="0" w:line="276" w:lineRule="auto"/>
        <w:ind w:left="567"/>
        <w:rPr>
          <w:rFonts w:ascii="Arial" w:eastAsia="Times New Roman" w:hAnsi="Arial" w:cs="Arial"/>
          <w:i/>
          <w:sz w:val="14"/>
          <w:szCs w:val="14"/>
          <w:lang w:val="en-GB" w:bidi="en-US"/>
        </w:rPr>
      </w:pPr>
      <w:r w:rsidRPr="00C17645">
        <w:rPr>
          <w:rFonts w:ascii="Arial" w:eastAsia="Times New Roman" w:hAnsi="Arial" w:cs="Arial"/>
          <w:i/>
          <w:sz w:val="14"/>
          <w:szCs w:val="14"/>
          <w:u w:val="single"/>
          <w:lang w:val="en-GB" w:bidi="en-US"/>
        </w:rPr>
        <w:t>Not applicable:</w:t>
      </w:r>
      <w:r w:rsidRPr="00C17645">
        <w:rPr>
          <w:rFonts w:ascii="Arial" w:eastAsia="Times New Roman" w:hAnsi="Arial" w:cs="Arial"/>
          <w:i/>
          <w:sz w:val="14"/>
          <w:szCs w:val="14"/>
          <w:lang w:val="en-GB" w:bidi="en-US"/>
        </w:rPr>
        <w:t xml:space="preserve">  Where there have been no failures, or where </w:t>
      </w:r>
      <w:r w:rsidR="00D01F50" w:rsidRPr="00C17645">
        <w:rPr>
          <w:rFonts w:ascii="Arial" w:eastAsia="Times New Roman" w:hAnsi="Arial" w:cs="Arial"/>
          <w:i/>
          <w:sz w:val="14"/>
          <w:szCs w:val="14"/>
          <w:lang w:val="en-GB" w:bidi="en-US"/>
        </w:rPr>
        <w:t xml:space="preserve">sterilisation </w:t>
      </w:r>
      <w:r w:rsidRPr="00C17645">
        <w:rPr>
          <w:rFonts w:ascii="Arial" w:eastAsia="Times New Roman" w:hAnsi="Arial" w:cs="Arial"/>
          <w:i/>
          <w:sz w:val="14"/>
          <w:szCs w:val="14"/>
          <w:lang w:val="en-GB" w:bidi="en-US"/>
        </w:rPr>
        <w:t xml:space="preserve">is not done at the practice. </w:t>
      </w:r>
    </w:p>
    <w:p w14:paraId="2866CFB3" w14:textId="2D1CBA7C" w:rsidR="00384646" w:rsidRPr="00686E51" w:rsidRDefault="00384646" w:rsidP="00686E51">
      <w:pPr>
        <w:numPr>
          <w:ilvl w:val="0"/>
          <w:numId w:val="84"/>
        </w:numPr>
        <w:tabs>
          <w:tab w:val="left" w:pos="709"/>
        </w:tabs>
        <w:spacing w:after="120" w:line="276" w:lineRule="auto"/>
        <w:ind w:left="567"/>
        <w:rPr>
          <w:rFonts w:ascii="Arial" w:eastAsia="Times New Roman" w:hAnsi="Arial" w:cs="Arial"/>
          <w:sz w:val="20"/>
          <w:szCs w:val="18"/>
          <w:lang w:val="en-GB" w:bidi="en-US"/>
        </w:rPr>
      </w:pPr>
      <w:r w:rsidRPr="001F6854">
        <w:rPr>
          <w:rFonts w:ascii="Arial" w:eastAsia="Times New Roman" w:hAnsi="Arial" w:cs="Arial"/>
          <w:sz w:val="20"/>
          <w:szCs w:val="18"/>
          <w:lang w:val="en-GB" w:bidi="en-US"/>
        </w:rPr>
        <w:t>Where sterilisation services are outsourced, there is a service level agreement with the service provider.</w:t>
      </w:r>
      <w:r w:rsidR="00B0606F">
        <w:rPr>
          <w:rFonts w:ascii="Arial" w:eastAsia="Times New Roman" w:hAnsi="Arial" w:cs="Arial"/>
          <w:sz w:val="20"/>
          <w:szCs w:val="18"/>
          <w:lang w:val="en-GB" w:bidi="en-US"/>
        </w:rPr>
        <w:t xml:space="preserve"> </w:t>
      </w:r>
      <w:r w:rsidR="00B55F39">
        <w:rPr>
          <w:rFonts w:ascii="Arial" w:eastAsia="Times New Roman" w:hAnsi="Arial" w:cs="Arial"/>
          <w:b/>
          <w:bCs/>
          <w:i/>
          <w:iCs/>
          <w:sz w:val="16"/>
          <w:szCs w:val="16"/>
          <w:lang w:val="en-GB" w:bidi="en-US"/>
        </w:rPr>
        <w:t>DOCUMENT</w:t>
      </w:r>
    </w:p>
    <w:p w14:paraId="4B5BC98A" w14:textId="67EAD5B6" w:rsidR="008E7EBC" w:rsidRPr="00C17645" w:rsidRDefault="008E7EBC" w:rsidP="00C17645">
      <w:pPr>
        <w:tabs>
          <w:tab w:val="left" w:pos="709"/>
        </w:tabs>
        <w:spacing w:after="0" w:line="276" w:lineRule="auto"/>
        <w:ind w:left="567"/>
        <w:rPr>
          <w:rFonts w:ascii="Arial" w:eastAsia="Times New Roman" w:hAnsi="Arial" w:cs="Arial"/>
          <w:i/>
          <w:sz w:val="14"/>
          <w:szCs w:val="14"/>
          <w:lang w:val="en-GB" w:bidi="en-US"/>
        </w:rPr>
      </w:pPr>
      <w:bookmarkStart w:id="28" w:name="_Hlk115537249"/>
      <w:r w:rsidRPr="004D3488">
        <w:rPr>
          <w:rFonts w:ascii="Arial" w:eastAsia="Times New Roman" w:hAnsi="Arial" w:cs="Arial"/>
          <w:i/>
          <w:sz w:val="14"/>
          <w:szCs w:val="14"/>
          <w:u w:val="single"/>
          <w:lang w:val="en-GB" w:bidi="en-US"/>
        </w:rPr>
        <w:t>Explanatory note:</w:t>
      </w:r>
      <w:r w:rsidRPr="00C17645">
        <w:rPr>
          <w:rFonts w:ascii="Arial" w:eastAsia="Times New Roman" w:hAnsi="Arial" w:cs="Arial"/>
          <w:i/>
          <w:sz w:val="14"/>
          <w:szCs w:val="14"/>
          <w:lang w:val="en-GB" w:bidi="en-US"/>
        </w:rPr>
        <w:t xml:space="preserve">  A copy of the service level agreement must be available at the practice.</w:t>
      </w:r>
    </w:p>
    <w:p w14:paraId="1B4FA09B" w14:textId="3205930C" w:rsidR="008E7EBC" w:rsidRDefault="008E7EBC" w:rsidP="00C17645">
      <w:pPr>
        <w:tabs>
          <w:tab w:val="left" w:pos="709"/>
        </w:tabs>
        <w:spacing w:after="0" w:line="276" w:lineRule="auto"/>
        <w:ind w:left="567"/>
        <w:rPr>
          <w:rFonts w:ascii="Arial" w:eastAsia="Times New Roman" w:hAnsi="Arial" w:cs="Arial"/>
          <w:i/>
          <w:sz w:val="16"/>
          <w:szCs w:val="20"/>
          <w:lang w:val="en-GB" w:bidi="en-US"/>
        </w:rPr>
      </w:pPr>
      <w:r w:rsidRPr="004D3488">
        <w:rPr>
          <w:rFonts w:ascii="Arial" w:eastAsia="Times New Roman" w:hAnsi="Arial" w:cs="Arial"/>
          <w:i/>
          <w:sz w:val="14"/>
          <w:szCs w:val="14"/>
          <w:u w:val="single"/>
          <w:lang w:val="en-GB" w:bidi="en-US"/>
        </w:rPr>
        <w:t>Not applicable:</w:t>
      </w:r>
      <w:r w:rsidRPr="00C17645">
        <w:rPr>
          <w:rFonts w:ascii="Arial" w:eastAsia="Times New Roman" w:hAnsi="Arial" w:cs="Arial"/>
          <w:i/>
          <w:sz w:val="14"/>
          <w:szCs w:val="14"/>
          <w:lang w:val="en-GB" w:bidi="en-US"/>
        </w:rPr>
        <w:t xml:space="preserve">  Where service is not outsourced. </w:t>
      </w:r>
    </w:p>
    <w:bookmarkEnd w:id="28"/>
    <w:p w14:paraId="68558B3D" w14:textId="2BB174FB" w:rsidR="00384646" w:rsidRPr="001F6854" w:rsidRDefault="00384646" w:rsidP="00686E51">
      <w:pPr>
        <w:numPr>
          <w:ilvl w:val="0"/>
          <w:numId w:val="84"/>
        </w:numPr>
        <w:tabs>
          <w:tab w:val="left" w:pos="709"/>
        </w:tabs>
        <w:spacing w:after="120" w:line="276" w:lineRule="auto"/>
        <w:ind w:left="567"/>
        <w:rPr>
          <w:rFonts w:ascii="Arial" w:eastAsia="Times New Roman" w:hAnsi="Arial" w:cs="Arial"/>
          <w:sz w:val="20"/>
          <w:szCs w:val="20"/>
          <w:lang w:val="en-GB" w:bidi="en-US"/>
        </w:rPr>
      </w:pPr>
      <w:r w:rsidRPr="001F6854">
        <w:rPr>
          <w:rFonts w:ascii="Arial" w:eastAsia="Times New Roman" w:hAnsi="Arial" w:cs="Arial"/>
          <w:sz w:val="20"/>
          <w:szCs w:val="20"/>
          <w:lang w:val="en-GB" w:bidi="en-US"/>
        </w:rPr>
        <w:t>Adherence to the indicators of the service level agreement is monitored.</w:t>
      </w:r>
      <w:r w:rsidR="00B55F39">
        <w:rPr>
          <w:rFonts w:ascii="Arial" w:eastAsia="Times New Roman" w:hAnsi="Arial" w:cs="Arial"/>
          <w:sz w:val="20"/>
          <w:szCs w:val="20"/>
          <w:lang w:val="en-GB" w:bidi="en-US"/>
        </w:rPr>
        <w:t xml:space="preserve"> </w:t>
      </w:r>
      <w:r w:rsidR="00B55F39">
        <w:rPr>
          <w:rFonts w:ascii="Arial" w:eastAsia="Times New Roman" w:hAnsi="Arial" w:cs="Arial"/>
          <w:b/>
          <w:bCs/>
          <w:i/>
          <w:iCs/>
          <w:sz w:val="16"/>
          <w:szCs w:val="16"/>
          <w:lang w:val="en-GB" w:bidi="en-US"/>
        </w:rPr>
        <w:t>DOCUMENT</w:t>
      </w:r>
    </w:p>
    <w:p w14:paraId="47571579" w14:textId="291523D3" w:rsidR="008E7EBC" w:rsidRPr="004D3488" w:rsidRDefault="008E7EBC" w:rsidP="004D3488">
      <w:pPr>
        <w:tabs>
          <w:tab w:val="left" w:pos="709"/>
        </w:tabs>
        <w:spacing w:after="0" w:line="276" w:lineRule="auto"/>
        <w:ind w:left="567"/>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The practice must have a checklist completed following each incident of service delivery to check that all specified criteria in the agreement have been met.</w:t>
      </w:r>
    </w:p>
    <w:p w14:paraId="72DF8CAF" w14:textId="77777777" w:rsidR="008E7EBC" w:rsidRPr="004D3488" w:rsidRDefault="008E7EBC" w:rsidP="004D3488">
      <w:pPr>
        <w:tabs>
          <w:tab w:val="left" w:pos="709"/>
        </w:tabs>
        <w:spacing w:after="0" w:line="276" w:lineRule="auto"/>
        <w:ind w:left="567"/>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Not applicable:</w:t>
      </w:r>
      <w:r w:rsidRPr="004D3488">
        <w:rPr>
          <w:rFonts w:ascii="Arial" w:eastAsia="Times New Roman" w:hAnsi="Arial" w:cs="Arial"/>
          <w:i/>
          <w:sz w:val="14"/>
          <w:szCs w:val="14"/>
          <w:lang w:val="en-GB" w:bidi="en-US"/>
        </w:rPr>
        <w:t xml:space="preserve">  Where service is not outsourced. </w:t>
      </w:r>
    </w:p>
    <w:p w14:paraId="00221CAC" w14:textId="57587A1A" w:rsidR="00384646" w:rsidRPr="001F6854" w:rsidRDefault="00384646" w:rsidP="00686E51">
      <w:pPr>
        <w:pStyle w:val="ListParagraph"/>
        <w:numPr>
          <w:ilvl w:val="0"/>
          <w:numId w:val="84"/>
        </w:numPr>
        <w:tabs>
          <w:tab w:val="left" w:pos="709"/>
        </w:tabs>
        <w:spacing w:after="120" w:line="276" w:lineRule="auto"/>
        <w:ind w:left="567"/>
        <w:contextualSpacing w:val="0"/>
        <w:rPr>
          <w:rFonts w:ascii="Arial" w:eastAsia="Times New Roman" w:hAnsi="Arial" w:cs="Arial"/>
          <w:szCs w:val="18"/>
          <w:lang w:val="en-GB" w:bidi="en-US"/>
        </w:rPr>
      </w:pPr>
      <w:r w:rsidRPr="001F6854">
        <w:rPr>
          <w:rFonts w:ascii="Arial" w:eastAsia="Times New Roman" w:hAnsi="Arial" w:cs="Arial"/>
          <w:sz w:val="20"/>
          <w:szCs w:val="20"/>
          <w:lang w:val="en-GB" w:bidi="en-US"/>
        </w:rPr>
        <w:t>Action is taken when the indicators of the service level agreement are not met.</w:t>
      </w:r>
      <w:r w:rsidR="00B55F39">
        <w:rPr>
          <w:rFonts w:ascii="Arial" w:eastAsia="Times New Roman" w:hAnsi="Arial" w:cs="Arial"/>
          <w:sz w:val="20"/>
          <w:szCs w:val="20"/>
          <w:lang w:val="en-GB" w:bidi="en-US"/>
        </w:rPr>
        <w:t xml:space="preserve"> </w:t>
      </w:r>
      <w:r w:rsidR="00B55F39">
        <w:rPr>
          <w:rFonts w:ascii="Arial" w:eastAsia="Times New Roman" w:hAnsi="Arial" w:cs="Arial"/>
          <w:b/>
          <w:bCs/>
          <w:i/>
          <w:iCs/>
          <w:sz w:val="16"/>
          <w:szCs w:val="16"/>
          <w:lang w:val="en-GB" w:bidi="en-US"/>
        </w:rPr>
        <w:t>DOCUMENT</w:t>
      </w:r>
    </w:p>
    <w:p w14:paraId="00A32864" w14:textId="0DAB75A2" w:rsidR="008E7EBC" w:rsidRPr="004D3488" w:rsidRDefault="008E7EBC" w:rsidP="004D3488">
      <w:pPr>
        <w:tabs>
          <w:tab w:val="left" w:pos="709"/>
        </w:tabs>
        <w:spacing w:after="0" w:line="276" w:lineRule="auto"/>
        <w:ind w:left="567"/>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Where the service is not delivered in accordance with the agreement, there must be evidence that this is discussed with the service provider to ensure delivery of adequate, safe services.</w:t>
      </w:r>
    </w:p>
    <w:p w14:paraId="0E512A9F" w14:textId="56830A28" w:rsidR="008E7EBC" w:rsidRPr="004D3488" w:rsidRDefault="008E7EBC" w:rsidP="004D3488">
      <w:pPr>
        <w:tabs>
          <w:tab w:val="left" w:pos="709"/>
        </w:tabs>
        <w:spacing w:after="0" w:line="276" w:lineRule="auto"/>
        <w:ind w:left="567"/>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Not applicable:</w:t>
      </w:r>
      <w:r w:rsidRPr="004D3488">
        <w:rPr>
          <w:rFonts w:ascii="Arial" w:eastAsia="Times New Roman" w:hAnsi="Arial" w:cs="Arial"/>
          <w:i/>
          <w:sz w:val="14"/>
          <w:szCs w:val="14"/>
          <w:lang w:val="en-GB" w:bidi="en-US"/>
        </w:rPr>
        <w:t xml:space="preserve">  Where service is not outsourced, or where there have been no breaches of contract. </w:t>
      </w:r>
    </w:p>
    <w:p w14:paraId="37B2A882" w14:textId="77777777" w:rsidR="00384646" w:rsidRPr="001F6854" w:rsidRDefault="00384646" w:rsidP="00686E51">
      <w:pPr>
        <w:tabs>
          <w:tab w:val="left" w:pos="709"/>
        </w:tabs>
        <w:spacing w:after="120" w:line="276" w:lineRule="auto"/>
        <w:rPr>
          <w:rFonts w:ascii="Arial" w:eastAsia="Times New Roman" w:hAnsi="Arial" w:cs="Arial"/>
          <w:b/>
          <w:szCs w:val="18"/>
          <w:lang w:val="en-GB" w:bidi="en-US"/>
        </w:rPr>
      </w:pPr>
    </w:p>
    <w:p w14:paraId="5BF75BA4" w14:textId="431B60D3" w:rsidR="00384646" w:rsidRPr="001F6854" w:rsidRDefault="00384646" w:rsidP="00686E51">
      <w:pPr>
        <w:tabs>
          <w:tab w:val="left" w:pos="709"/>
        </w:tabs>
        <w:spacing w:after="120" w:line="276" w:lineRule="auto"/>
        <w:rPr>
          <w:rFonts w:ascii="Arial" w:eastAsia="Times New Roman" w:hAnsi="Arial" w:cs="Arial"/>
          <w:b/>
          <w:sz w:val="20"/>
          <w:szCs w:val="16"/>
          <w:lang w:val="en-GB" w:bidi="en-US"/>
        </w:rPr>
      </w:pPr>
      <w:r w:rsidRPr="001F6854">
        <w:rPr>
          <w:rFonts w:ascii="Arial" w:eastAsia="Times New Roman" w:hAnsi="Arial" w:cs="Arial"/>
          <w:b/>
          <w:sz w:val="20"/>
          <w:szCs w:val="16"/>
          <w:lang w:val="en-GB" w:bidi="en-US"/>
        </w:rPr>
        <w:t xml:space="preserve">Criterion </w:t>
      </w:r>
      <w:r w:rsidR="00CF0267" w:rsidRPr="001F6854">
        <w:rPr>
          <w:rFonts w:ascii="Arial" w:eastAsia="Times New Roman" w:hAnsi="Arial" w:cs="Arial"/>
          <w:b/>
          <w:sz w:val="20"/>
          <w:szCs w:val="16"/>
          <w:lang w:val="en-GB" w:bidi="en-US"/>
        </w:rPr>
        <w:t>5</w:t>
      </w:r>
      <w:r w:rsidRPr="001F6854">
        <w:rPr>
          <w:rFonts w:ascii="Arial" w:eastAsia="Times New Roman" w:hAnsi="Arial" w:cs="Arial"/>
          <w:b/>
          <w:sz w:val="20"/>
          <w:szCs w:val="16"/>
          <w:lang w:val="en-GB" w:bidi="en-US"/>
        </w:rPr>
        <w:t xml:space="preserve">:  The practice must manage and maintain the equipment used for decontamination to ensure sustainability of decontamination services. </w:t>
      </w:r>
    </w:p>
    <w:p w14:paraId="425F3778" w14:textId="77777777" w:rsidR="00384646" w:rsidRPr="001F6854" w:rsidRDefault="00384646" w:rsidP="00686E51">
      <w:pPr>
        <w:tabs>
          <w:tab w:val="left" w:pos="709"/>
        </w:tabs>
        <w:spacing w:after="120" w:line="276" w:lineRule="auto"/>
        <w:rPr>
          <w:rFonts w:ascii="Arial" w:eastAsia="Times New Roman" w:hAnsi="Arial" w:cs="Arial"/>
          <w:b/>
          <w:sz w:val="20"/>
          <w:szCs w:val="18"/>
          <w:lang w:val="en-GB" w:bidi="en-US"/>
        </w:rPr>
      </w:pPr>
      <w:r w:rsidRPr="001F6854">
        <w:rPr>
          <w:rFonts w:ascii="Arial" w:eastAsia="Times New Roman" w:hAnsi="Arial" w:cs="Arial"/>
          <w:b/>
          <w:sz w:val="20"/>
          <w:szCs w:val="18"/>
          <w:lang w:val="en-GB" w:bidi="en-US"/>
        </w:rPr>
        <w:t>Measures:</w:t>
      </w:r>
    </w:p>
    <w:p w14:paraId="79A54B7E" w14:textId="15EAFFB6" w:rsidR="00384646" w:rsidRPr="00686E51" w:rsidRDefault="00384646" w:rsidP="00686E51">
      <w:pPr>
        <w:numPr>
          <w:ilvl w:val="0"/>
          <w:numId w:val="36"/>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Calibration records are maintained for all decontamination equipment.</w:t>
      </w:r>
      <w:r w:rsidR="00B55F39" w:rsidRPr="00B55F39">
        <w:rPr>
          <w:rFonts w:ascii="Arial" w:eastAsia="Times New Roman" w:hAnsi="Arial" w:cs="Arial"/>
          <w:b/>
          <w:bCs/>
          <w:i/>
          <w:iCs/>
          <w:sz w:val="16"/>
          <w:szCs w:val="16"/>
          <w:lang w:val="en-GB" w:bidi="en-US"/>
        </w:rPr>
        <w:t xml:space="preserve"> </w:t>
      </w:r>
      <w:r w:rsidR="00B55F39">
        <w:rPr>
          <w:rFonts w:ascii="Arial" w:eastAsia="Times New Roman" w:hAnsi="Arial" w:cs="Arial"/>
          <w:b/>
          <w:bCs/>
          <w:i/>
          <w:iCs/>
          <w:sz w:val="16"/>
          <w:szCs w:val="16"/>
          <w:lang w:val="en-GB" w:bidi="en-US"/>
        </w:rPr>
        <w:t>DOCUMENT</w:t>
      </w:r>
    </w:p>
    <w:p w14:paraId="76F812C7" w14:textId="559717E9" w:rsidR="008E7EBC" w:rsidRPr="004D3488" w:rsidRDefault="008E7EBC" w:rsidP="004D3488">
      <w:pPr>
        <w:tabs>
          <w:tab w:val="left" w:pos="709"/>
        </w:tabs>
        <w:spacing w:after="0" w:line="276" w:lineRule="auto"/>
        <w:ind w:left="567"/>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There must be a register where all </w:t>
      </w:r>
      <w:r w:rsidR="00D01F50" w:rsidRPr="004D3488">
        <w:rPr>
          <w:rFonts w:ascii="Arial" w:eastAsia="Times New Roman" w:hAnsi="Arial" w:cs="Arial"/>
          <w:i/>
          <w:sz w:val="14"/>
          <w:szCs w:val="14"/>
          <w:lang w:val="en-GB" w:bidi="en-US"/>
        </w:rPr>
        <w:t>decontamination equipment is recorded.  The register should indicate the required calibration intervals, the last calibration date and the next date at which calibration should be done</w:t>
      </w:r>
      <w:r w:rsidRPr="004D3488">
        <w:rPr>
          <w:rFonts w:ascii="Arial" w:eastAsia="Times New Roman" w:hAnsi="Arial" w:cs="Arial"/>
          <w:i/>
          <w:sz w:val="14"/>
          <w:szCs w:val="14"/>
          <w:lang w:val="en-GB" w:bidi="en-US"/>
        </w:rPr>
        <w:t>.</w:t>
      </w:r>
    </w:p>
    <w:p w14:paraId="25F56617" w14:textId="7D2C565E" w:rsidR="008E7EBC" w:rsidRPr="004D3488" w:rsidRDefault="008E7EBC" w:rsidP="004D3488">
      <w:pPr>
        <w:tabs>
          <w:tab w:val="left" w:pos="709"/>
        </w:tabs>
        <w:spacing w:after="0" w:line="276" w:lineRule="auto"/>
        <w:ind w:left="567"/>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Not applicable:</w:t>
      </w:r>
      <w:r w:rsidRPr="004D3488">
        <w:rPr>
          <w:rFonts w:ascii="Arial" w:eastAsia="Times New Roman" w:hAnsi="Arial" w:cs="Arial"/>
          <w:i/>
          <w:sz w:val="14"/>
          <w:szCs w:val="14"/>
          <w:lang w:val="en-GB" w:bidi="en-US"/>
        </w:rPr>
        <w:t xml:space="preserve">  Where </w:t>
      </w:r>
      <w:r w:rsidR="00D01F50" w:rsidRPr="004D3488">
        <w:rPr>
          <w:rFonts w:ascii="Arial" w:eastAsia="Times New Roman" w:hAnsi="Arial" w:cs="Arial"/>
          <w:i/>
          <w:sz w:val="14"/>
          <w:szCs w:val="14"/>
          <w:lang w:val="en-GB" w:bidi="en-US"/>
        </w:rPr>
        <w:t>decontamination is not done at the practice</w:t>
      </w:r>
      <w:r w:rsidRPr="004D3488">
        <w:rPr>
          <w:rFonts w:ascii="Arial" w:eastAsia="Times New Roman" w:hAnsi="Arial" w:cs="Arial"/>
          <w:i/>
          <w:sz w:val="14"/>
          <w:szCs w:val="14"/>
          <w:lang w:val="en-GB" w:bidi="en-US"/>
        </w:rPr>
        <w:t xml:space="preserve">. </w:t>
      </w:r>
    </w:p>
    <w:p w14:paraId="3295DA15" w14:textId="3D086E50" w:rsidR="00384646" w:rsidRPr="00686E51" w:rsidRDefault="00384646" w:rsidP="00686E51">
      <w:pPr>
        <w:numPr>
          <w:ilvl w:val="0"/>
          <w:numId w:val="36"/>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There is a planned maintenance schedule for each machine. </w:t>
      </w:r>
      <w:r w:rsidR="00B55F39">
        <w:rPr>
          <w:rFonts w:ascii="Arial" w:eastAsia="Times New Roman" w:hAnsi="Arial" w:cs="Arial"/>
          <w:b/>
          <w:bCs/>
          <w:i/>
          <w:iCs/>
          <w:sz w:val="16"/>
          <w:szCs w:val="16"/>
          <w:lang w:val="en-GB" w:bidi="en-US"/>
        </w:rPr>
        <w:t>DOCUMENT</w:t>
      </w:r>
    </w:p>
    <w:p w14:paraId="165286E2" w14:textId="4B442C7E" w:rsidR="00D01F50" w:rsidRPr="004D3488" w:rsidRDefault="00D01F50" w:rsidP="004D3488">
      <w:pPr>
        <w:tabs>
          <w:tab w:val="left" w:pos="709"/>
        </w:tabs>
        <w:spacing w:after="0" w:line="276" w:lineRule="auto"/>
        <w:ind w:left="567"/>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There must be a register where all decontamination equipment is recorded.  The register should indicate the required service intervals, the last service date and the next date at which the service is due.  This can be the same register used for recording calibration events.</w:t>
      </w:r>
    </w:p>
    <w:p w14:paraId="770D41BF" w14:textId="77777777" w:rsidR="00D01F50" w:rsidRPr="004D3488" w:rsidRDefault="00D01F50" w:rsidP="004D3488">
      <w:pPr>
        <w:tabs>
          <w:tab w:val="left" w:pos="709"/>
        </w:tabs>
        <w:spacing w:after="0" w:line="276" w:lineRule="auto"/>
        <w:ind w:left="567"/>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 xml:space="preserve">Not applicable:  </w:t>
      </w:r>
      <w:r w:rsidRPr="004D3488">
        <w:rPr>
          <w:rFonts w:ascii="Arial" w:eastAsia="Times New Roman" w:hAnsi="Arial" w:cs="Arial"/>
          <w:i/>
          <w:sz w:val="14"/>
          <w:szCs w:val="14"/>
          <w:lang w:val="en-GB" w:bidi="en-US"/>
        </w:rPr>
        <w:t xml:space="preserve">Where decontamination is not done at the practice. </w:t>
      </w:r>
    </w:p>
    <w:p w14:paraId="502EB115" w14:textId="2EF9A6CF" w:rsidR="00384646" w:rsidRPr="00686E51" w:rsidRDefault="00384646" w:rsidP="00686E51">
      <w:pPr>
        <w:numPr>
          <w:ilvl w:val="0"/>
          <w:numId w:val="36"/>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Machines are serviced in accordance with the maintenance schedule. </w:t>
      </w:r>
      <w:r w:rsidR="00B55F39">
        <w:rPr>
          <w:rFonts w:ascii="Arial" w:eastAsia="Times New Roman" w:hAnsi="Arial" w:cs="Arial"/>
          <w:b/>
          <w:bCs/>
          <w:i/>
          <w:iCs/>
          <w:sz w:val="16"/>
          <w:szCs w:val="16"/>
          <w:lang w:val="en-GB" w:bidi="en-US"/>
        </w:rPr>
        <w:t>DOCUMENT</w:t>
      </w:r>
    </w:p>
    <w:p w14:paraId="1EB7C6E6" w14:textId="7CAFB4C3" w:rsidR="00D01F50" w:rsidRPr="004D3488" w:rsidRDefault="00D01F50" w:rsidP="004D3488">
      <w:pPr>
        <w:tabs>
          <w:tab w:val="left" w:pos="709"/>
        </w:tabs>
        <w:spacing w:after="0" w:line="276" w:lineRule="auto"/>
        <w:ind w:left="567"/>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The register will be reviewed to confirm that servicing has been done in accordance with the manufacturer’s instructions. </w:t>
      </w:r>
    </w:p>
    <w:p w14:paraId="0B562E77" w14:textId="77777777" w:rsidR="00D01F50" w:rsidRPr="004D3488" w:rsidRDefault="00D01F50" w:rsidP="004D3488">
      <w:pPr>
        <w:tabs>
          <w:tab w:val="left" w:pos="709"/>
        </w:tabs>
        <w:spacing w:after="0" w:line="276" w:lineRule="auto"/>
        <w:ind w:left="567"/>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Not applicable:</w:t>
      </w:r>
      <w:r w:rsidRPr="004D3488">
        <w:rPr>
          <w:rFonts w:ascii="Arial" w:eastAsia="Times New Roman" w:hAnsi="Arial" w:cs="Arial"/>
          <w:i/>
          <w:sz w:val="14"/>
          <w:szCs w:val="14"/>
          <w:lang w:val="en-GB" w:bidi="en-US"/>
        </w:rPr>
        <w:t xml:space="preserve">  Where decontamination is not done at the practice. </w:t>
      </w:r>
    </w:p>
    <w:p w14:paraId="4E766F75" w14:textId="4085E057" w:rsidR="00384646" w:rsidRPr="00686E51" w:rsidRDefault="00384646" w:rsidP="00686E51">
      <w:pPr>
        <w:numPr>
          <w:ilvl w:val="0"/>
          <w:numId w:val="36"/>
        </w:numPr>
        <w:tabs>
          <w:tab w:val="left" w:pos="709"/>
        </w:tabs>
        <w:spacing w:after="120" w:line="276" w:lineRule="auto"/>
        <w:rPr>
          <w:rFonts w:ascii="Arial" w:hAnsi="Arial" w:cs="Arial"/>
          <w:sz w:val="20"/>
          <w:szCs w:val="20"/>
        </w:rPr>
      </w:pPr>
      <w:r w:rsidRPr="001F6854">
        <w:rPr>
          <w:rFonts w:ascii="Arial" w:eastAsia="Arial" w:hAnsi="Arial" w:cs="Arial"/>
          <w:sz w:val="20"/>
          <w:szCs w:val="20"/>
        </w:rPr>
        <w:t>Personnel responsible for decontamination have received training to ensure that machines are used in accordance with the manufacturer’s instructions</w:t>
      </w:r>
      <w:r w:rsidR="00F20630" w:rsidRPr="001F6854">
        <w:rPr>
          <w:rFonts w:ascii="Arial" w:eastAsia="Arial" w:hAnsi="Arial" w:cs="Arial"/>
          <w:sz w:val="20"/>
          <w:szCs w:val="20"/>
        </w:rPr>
        <w:t xml:space="preserve">. </w:t>
      </w:r>
      <w:r w:rsidR="00B55F39">
        <w:rPr>
          <w:rFonts w:ascii="Arial" w:eastAsia="Times New Roman" w:hAnsi="Arial" w:cs="Arial"/>
          <w:b/>
          <w:bCs/>
          <w:i/>
          <w:iCs/>
          <w:sz w:val="16"/>
          <w:szCs w:val="16"/>
          <w:lang w:val="en-GB" w:bidi="en-US"/>
        </w:rPr>
        <w:t>DOCUMENT</w:t>
      </w:r>
    </w:p>
    <w:p w14:paraId="6EAB3A50" w14:textId="7AA65F54" w:rsidR="00474D40" w:rsidRPr="004D3488" w:rsidRDefault="00474D40" w:rsidP="004D3488">
      <w:pPr>
        <w:tabs>
          <w:tab w:val="left" w:pos="709"/>
        </w:tabs>
        <w:spacing w:after="0" w:line="276" w:lineRule="auto"/>
        <w:ind w:left="567"/>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The training can be done by the company from which the equipment was </w:t>
      </w:r>
      <w:r w:rsidR="00F20630" w:rsidRPr="004D3488">
        <w:rPr>
          <w:rFonts w:ascii="Arial" w:eastAsia="Times New Roman" w:hAnsi="Arial" w:cs="Arial"/>
          <w:i/>
          <w:sz w:val="14"/>
          <w:szCs w:val="14"/>
          <w:lang w:val="en-GB" w:bidi="en-US"/>
        </w:rPr>
        <w:t>purchased or</w:t>
      </w:r>
      <w:r w:rsidRPr="004D3488">
        <w:rPr>
          <w:rFonts w:ascii="Arial" w:eastAsia="Times New Roman" w:hAnsi="Arial" w:cs="Arial"/>
          <w:i/>
          <w:sz w:val="14"/>
          <w:szCs w:val="14"/>
          <w:lang w:val="en-GB" w:bidi="en-US"/>
        </w:rPr>
        <w:t xml:space="preserve"> can be done inhouse.  The purpose of the training is to ensure the machine is used properly to reduce the risk of decontamination failures, harm to staff or damage to the equipment.  Documented records can include but are not limited to attendance registers, certificates of training or signed confirmation of training received. </w:t>
      </w:r>
    </w:p>
    <w:p w14:paraId="39E904A0" w14:textId="77777777" w:rsidR="00474D40" w:rsidRPr="004D3488" w:rsidRDefault="00474D40" w:rsidP="004D3488">
      <w:pPr>
        <w:tabs>
          <w:tab w:val="left" w:pos="709"/>
        </w:tabs>
        <w:spacing w:after="0" w:line="276" w:lineRule="auto"/>
        <w:ind w:left="567"/>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Not applicable:</w:t>
      </w:r>
      <w:r w:rsidRPr="004D3488">
        <w:rPr>
          <w:rFonts w:ascii="Arial" w:eastAsia="Times New Roman" w:hAnsi="Arial" w:cs="Arial"/>
          <w:i/>
          <w:sz w:val="14"/>
          <w:szCs w:val="14"/>
          <w:lang w:val="en-GB" w:bidi="en-US"/>
        </w:rPr>
        <w:t xml:space="preserve">  Where decontamination is not done at the practice. </w:t>
      </w:r>
    </w:p>
    <w:p w14:paraId="309EA802" w14:textId="77777777" w:rsidR="00384646" w:rsidRPr="001F6854" w:rsidRDefault="00384646" w:rsidP="00686E51">
      <w:pPr>
        <w:spacing w:after="120" w:line="276" w:lineRule="auto"/>
        <w:rPr>
          <w:rFonts w:ascii="Arial" w:hAnsi="Arial" w:cs="Arial"/>
          <w:b/>
          <w:sz w:val="20"/>
          <w:szCs w:val="20"/>
        </w:rPr>
      </w:pPr>
    </w:p>
    <w:p w14:paraId="51A019A9" w14:textId="1BF9B9FD" w:rsidR="00384646" w:rsidRPr="001F6854" w:rsidRDefault="00384646" w:rsidP="00686E51">
      <w:pPr>
        <w:tabs>
          <w:tab w:val="left" w:pos="709"/>
        </w:tabs>
        <w:spacing w:after="120" w:line="276" w:lineRule="auto"/>
        <w:rPr>
          <w:rFonts w:ascii="Arial" w:eastAsia="Times New Roman" w:hAnsi="Arial" w:cs="Arial"/>
          <w:b/>
          <w:sz w:val="20"/>
          <w:szCs w:val="16"/>
          <w:lang w:val="en-GB" w:bidi="en-US"/>
        </w:rPr>
      </w:pPr>
      <w:r w:rsidRPr="001F6854">
        <w:rPr>
          <w:rFonts w:ascii="Arial" w:eastAsia="Times New Roman" w:hAnsi="Arial" w:cs="Arial"/>
          <w:b/>
          <w:sz w:val="20"/>
          <w:szCs w:val="16"/>
          <w:lang w:val="en-GB" w:bidi="en-US"/>
        </w:rPr>
        <w:t xml:space="preserve">Criterion </w:t>
      </w:r>
      <w:r w:rsidR="00CF0267" w:rsidRPr="001F6854">
        <w:rPr>
          <w:rFonts w:ascii="Arial" w:eastAsia="Times New Roman" w:hAnsi="Arial" w:cs="Arial"/>
          <w:b/>
          <w:sz w:val="20"/>
          <w:szCs w:val="16"/>
          <w:lang w:val="en-GB" w:bidi="en-US"/>
        </w:rPr>
        <w:t>6</w:t>
      </w:r>
      <w:r w:rsidRPr="001F6854">
        <w:rPr>
          <w:rFonts w:ascii="Arial" w:eastAsia="Times New Roman" w:hAnsi="Arial" w:cs="Arial"/>
          <w:b/>
          <w:sz w:val="20"/>
          <w:szCs w:val="16"/>
          <w:lang w:val="en-GB" w:bidi="en-US"/>
        </w:rPr>
        <w:t>:  The practice must have systems in place to keep the environment clean by -</w:t>
      </w:r>
    </w:p>
    <w:p w14:paraId="0605466F" w14:textId="4AF1A53E" w:rsidR="00384646" w:rsidRPr="001F6854" w:rsidRDefault="00384646" w:rsidP="00686E51">
      <w:pPr>
        <w:tabs>
          <w:tab w:val="left" w:pos="709"/>
        </w:tabs>
        <w:spacing w:after="120" w:line="276" w:lineRule="auto"/>
        <w:ind w:left="993" w:hanging="426"/>
        <w:rPr>
          <w:rFonts w:ascii="Arial" w:eastAsia="Times New Roman" w:hAnsi="Arial" w:cs="Arial"/>
          <w:b/>
          <w:sz w:val="20"/>
          <w:szCs w:val="16"/>
          <w:lang w:val="en-GB" w:bidi="en-US"/>
        </w:rPr>
      </w:pPr>
      <w:r w:rsidRPr="001F6854">
        <w:rPr>
          <w:rFonts w:ascii="Arial" w:eastAsia="Times New Roman" w:hAnsi="Arial" w:cs="Arial"/>
          <w:b/>
          <w:sz w:val="20"/>
          <w:szCs w:val="16"/>
          <w:lang w:val="en-GB" w:bidi="en-US"/>
        </w:rPr>
        <w:t xml:space="preserve">(i) ensuring that cleaning personnel are trained to clean all </w:t>
      </w:r>
      <w:r w:rsidR="00BA1D3B" w:rsidRPr="001F6854">
        <w:rPr>
          <w:rFonts w:ascii="Arial" w:eastAsia="Times New Roman" w:hAnsi="Arial" w:cs="Arial"/>
          <w:b/>
          <w:sz w:val="20"/>
          <w:szCs w:val="16"/>
          <w:lang w:val="en-GB" w:bidi="en-US"/>
        </w:rPr>
        <w:t>areas.</w:t>
      </w:r>
      <w:r w:rsidRPr="001F6854">
        <w:rPr>
          <w:rFonts w:ascii="Arial" w:eastAsia="Times New Roman" w:hAnsi="Arial" w:cs="Arial"/>
          <w:b/>
          <w:sz w:val="20"/>
          <w:szCs w:val="16"/>
          <w:lang w:val="en-GB" w:bidi="en-US"/>
        </w:rPr>
        <w:t xml:space="preserve">  </w:t>
      </w:r>
    </w:p>
    <w:p w14:paraId="136BC23B" w14:textId="77777777" w:rsidR="00384646" w:rsidRPr="001F6854" w:rsidRDefault="00384646" w:rsidP="00686E51">
      <w:pPr>
        <w:tabs>
          <w:tab w:val="left" w:pos="709"/>
        </w:tabs>
        <w:spacing w:after="120" w:line="276" w:lineRule="auto"/>
        <w:ind w:left="993" w:hanging="426"/>
        <w:rPr>
          <w:rFonts w:ascii="Arial" w:eastAsia="Times New Roman" w:hAnsi="Arial" w:cs="Arial"/>
          <w:b/>
          <w:sz w:val="20"/>
          <w:szCs w:val="16"/>
          <w:lang w:val="en-GB" w:bidi="en-US"/>
        </w:rPr>
      </w:pPr>
      <w:r w:rsidRPr="001F6854">
        <w:rPr>
          <w:rFonts w:ascii="Arial" w:eastAsia="Times New Roman" w:hAnsi="Arial" w:cs="Arial"/>
          <w:b/>
          <w:sz w:val="20"/>
          <w:szCs w:val="16"/>
          <w:lang w:val="en-GB" w:bidi="en-US"/>
        </w:rPr>
        <w:t>(ii) implementing pest control measures in all areas; and</w:t>
      </w:r>
    </w:p>
    <w:p w14:paraId="280703DD" w14:textId="77777777" w:rsidR="00384646" w:rsidRPr="001F6854" w:rsidRDefault="00384646" w:rsidP="00686E51">
      <w:pPr>
        <w:tabs>
          <w:tab w:val="left" w:pos="709"/>
        </w:tabs>
        <w:spacing w:after="120" w:line="276" w:lineRule="auto"/>
        <w:ind w:left="993" w:hanging="426"/>
        <w:rPr>
          <w:rFonts w:ascii="Arial" w:eastAsia="Times New Roman" w:hAnsi="Arial" w:cs="Arial"/>
          <w:b/>
          <w:sz w:val="20"/>
          <w:szCs w:val="16"/>
          <w:lang w:val="en-GB" w:bidi="en-US"/>
        </w:rPr>
      </w:pPr>
      <w:r w:rsidRPr="001F6854">
        <w:rPr>
          <w:rFonts w:ascii="Arial" w:eastAsia="Times New Roman" w:hAnsi="Arial" w:cs="Arial"/>
          <w:b/>
          <w:sz w:val="20"/>
          <w:szCs w:val="16"/>
          <w:lang w:val="en-GB" w:bidi="en-US"/>
        </w:rPr>
        <w:t>(iii)</w:t>
      </w:r>
      <w:r w:rsidRPr="001F6854">
        <w:rPr>
          <w:rFonts w:ascii="Arial" w:eastAsia="Times New Roman" w:hAnsi="Arial" w:cs="Arial"/>
          <w:b/>
          <w:i/>
          <w:sz w:val="20"/>
          <w:szCs w:val="16"/>
          <w:lang w:val="en-GB" w:bidi="en-US"/>
        </w:rPr>
        <w:t xml:space="preserve"> </w:t>
      </w:r>
      <w:r w:rsidRPr="001F6854">
        <w:rPr>
          <w:rFonts w:ascii="Arial" w:eastAsia="Times New Roman" w:hAnsi="Arial" w:cs="Arial"/>
          <w:b/>
          <w:sz w:val="20"/>
          <w:szCs w:val="16"/>
          <w:lang w:val="en-GB" w:bidi="en-US"/>
        </w:rPr>
        <w:t>monitoring the performance of the cleaning services and take corrective measures where applicable.</w:t>
      </w:r>
    </w:p>
    <w:p w14:paraId="20F4A259" w14:textId="77777777" w:rsidR="00384646" w:rsidRPr="001F6854" w:rsidRDefault="00384646" w:rsidP="00686E51">
      <w:pPr>
        <w:tabs>
          <w:tab w:val="left" w:pos="709"/>
        </w:tabs>
        <w:spacing w:after="120" w:line="276" w:lineRule="auto"/>
        <w:rPr>
          <w:rFonts w:ascii="Arial" w:eastAsia="Times New Roman" w:hAnsi="Arial" w:cs="Arial"/>
          <w:b/>
          <w:sz w:val="20"/>
          <w:szCs w:val="18"/>
          <w:lang w:val="en-GB" w:bidi="en-US"/>
        </w:rPr>
      </w:pPr>
      <w:r w:rsidRPr="001F6854">
        <w:rPr>
          <w:rFonts w:ascii="Arial" w:eastAsia="Times New Roman" w:hAnsi="Arial" w:cs="Arial"/>
          <w:b/>
          <w:sz w:val="20"/>
          <w:szCs w:val="18"/>
          <w:lang w:val="en-GB" w:bidi="en-US"/>
        </w:rPr>
        <w:t>Measures:</w:t>
      </w:r>
    </w:p>
    <w:p w14:paraId="6404F94F" w14:textId="7B0E4698" w:rsidR="00384646" w:rsidRPr="00686E51" w:rsidRDefault="00384646" w:rsidP="00686E51">
      <w:pPr>
        <w:pStyle w:val="ListParagraph"/>
        <w:numPr>
          <w:ilvl w:val="0"/>
          <w:numId w:val="39"/>
        </w:numPr>
        <w:tabs>
          <w:tab w:val="left" w:pos="709"/>
        </w:tabs>
        <w:spacing w:after="120" w:line="276" w:lineRule="auto"/>
        <w:contextualSpacing w:val="0"/>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There is a nominated individual responsible for overseeing the cleaning service. </w:t>
      </w:r>
      <w:r w:rsidR="00F56FB0">
        <w:rPr>
          <w:rFonts w:ascii="Arial" w:eastAsia="Times New Roman" w:hAnsi="Arial" w:cs="Arial"/>
          <w:b/>
          <w:bCs/>
          <w:i/>
          <w:iCs/>
          <w:sz w:val="16"/>
          <w:szCs w:val="16"/>
          <w:lang w:val="en-GB" w:bidi="en-US"/>
        </w:rPr>
        <w:t>DOCUMENT</w:t>
      </w:r>
    </w:p>
    <w:p w14:paraId="3FB7FFBA" w14:textId="77777777" w:rsidR="000B4E53" w:rsidRDefault="000B4E53" w:rsidP="00686E51">
      <w:pPr>
        <w:tabs>
          <w:tab w:val="left" w:pos="709"/>
        </w:tabs>
        <w:spacing w:after="120" w:line="276" w:lineRule="auto"/>
        <w:ind w:left="851"/>
        <w:rPr>
          <w:rFonts w:ascii="Arial" w:eastAsia="Arial" w:hAnsi="Arial" w:cs="Arial"/>
          <w:i/>
          <w:sz w:val="14"/>
          <w:szCs w:val="20"/>
        </w:rPr>
      </w:pPr>
      <w:r w:rsidRPr="004D3488">
        <w:rPr>
          <w:rFonts w:ascii="Arial" w:eastAsia="Arial" w:hAnsi="Arial" w:cs="Arial"/>
          <w:i/>
          <w:sz w:val="14"/>
          <w:szCs w:val="20"/>
          <w:u w:val="single"/>
        </w:rPr>
        <w:t>Explanatory note:</w:t>
      </w:r>
      <w:r w:rsidRPr="001F6854">
        <w:rPr>
          <w:rFonts w:ascii="Arial" w:eastAsia="Arial" w:hAnsi="Arial" w:cs="Arial"/>
          <w:i/>
          <w:sz w:val="14"/>
          <w:szCs w:val="20"/>
        </w:rPr>
        <w:t xml:space="preserve">  In a single-handed practice</w:t>
      </w:r>
      <w:r>
        <w:rPr>
          <w:rFonts w:ascii="Arial" w:eastAsia="Arial" w:hAnsi="Arial" w:cs="Arial"/>
          <w:i/>
          <w:sz w:val="14"/>
          <w:szCs w:val="20"/>
        </w:rPr>
        <w:t xml:space="preserve"> which does not employ any other staff</w:t>
      </w:r>
      <w:r w:rsidRPr="001F6854">
        <w:rPr>
          <w:rFonts w:ascii="Arial" w:eastAsia="Arial" w:hAnsi="Arial" w:cs="Arial"/>
          <w:i/>
          <w:sz w:val="14"/>
          <w:szCs w:val="20"/>
        </w:rPr>
        <w:t xml:space="preserve">, this will be the </w:t>
      </w:r>
      <w:r>
        <w:rPr>
          <w:rFonts w:ascii="Arial" w:eastAsia="Arial" w:hAnsi="Arial" w:cs="Arial"/>
          <w:i/>
          <w:sz w:val="14"/>
          <w:szCs w:val="20"/>
        </w:rPr>
        <w:t xml:space="preserve">general </w:t>
      </w:r>
      <w:r w:rsidRPr="001F6854">
        <w:rPr>
          <w:rFonts w:ascii="Arial" w:eastAsia="Arial" w:hAnsi="Arial" w:cs="Arial"/>
          <w:i/>
          <w:sz w:val="14"/>
          <w:szCs w:val="20"/>
        </w:rPr>
        <w:t xml:space="preserve">practitioner. </w:t>
      </w:r>
    </w:p>
    <w:p w14:paraId="6DB72443" w14:textId="2306A2E9" w:rsidR="000B4E53" w:rsidRPr="00686E51" w:rsidRDefault="000B4E53" w:rsidP="00686E51">
      <w:pPr>
        <w:tabs>
          <w:tab w:val="left" w:pos="709"/>
        </w:tabs>
        <w:spacing w:after="120" w:line="276" w:lineRule="auto"/>
        <w:ind w:left="851"/>
        <w:rPr>
          <w:rFonts w:ascii="Arial" w:eastAsia="Times New Roman" w:hAnsi="Arial" w:cs="Arial"/>
          <w:sz w:val="20"/>
          <w:szCs w:val="18"/>
          <w:lang w:val="en-GB" w:bidi="en-US"/>
        </w:rPr>
      </w:pPr>
      <w:r w:rsidRPr="004D3488">
        <w:rPr>
          <w:rFonts w:ascii="Arial" w:eastAsia="Arial" w:hAnsi="Arial" w:cs="Arial"/>
          <w:i/>
          <w:sz w:val="14"/>
          <w:szCs w:val="20"/>
          <w:u w:val="single"/>
        </w:rPr>
        <w:t>Not applicable:</w:t>
      </w:r>
      <w:r w:rsidRPr="00686E51">
        <w:rPr>
          <w:rFonts w:ascii="Arial" w:eastAsia="Arial" w:hAnsi="Arial" w:cs="Arial"/>
          <w:i/>
          <w:sz w:val="14"/>
          <w:szCs w:val="20"/>
        </w:rPr>
        <w:t xml:space="preserve"> </w:t>
      </w:r>
      <w:r>
        <w:rPr>
          <w:rFonts w:ascii="Arial" w:eastAsia="Arial" w:hAnsi="Arial" w:cs="Arial"/>
          <w:i/>
          <w:sz w:val="14"/>
          <w:szCs w:val="20"/>
        </w:rPr>
        <w:t>Never</w:t>
      </w:r>
    </w:p>
    <w:p w14:paraId="479B19F9" w14:textId="07417DA6" w:rsidR="00384646" w:rsidRPr="00686E51" w:rsidRDefault="005B7697" w:rsidP="00686E51">
      <w:pPr>
        <w:pStyle w:val="ListParagraph"/>
        <w:numPr>
          <w:ilvl w:val="0"/>
          <w:numId w:val="114"/>
        </w:numPr>
        <w:tabs>
          <w:tab w:val="left" w:pos="709"/>
        </w:tabs>
        <w:spacing w:after="120" w:line="276" w:lineRule="auto"/>
        <w:contextualSpacing w:val="0"/>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CHECKLIST: </w:t>
      </w:r>
      <w:r w:rsidR="00384646" w:rsidRPr="001F6854">
        <w:rPr>
          <w:rFonts w:ascii="Arial" w:eastAsia="Times New Roman" w:hAnsi="Arial" w:cs="Arial"/>
          <w:sz w:val="20"/>
          <w:szCs w:val="18"/>
          <w:lang w:val="en-GB" w:bidi="en-US"/>
        </w:rPr>
        <w:t>Cleaning materials of verifiable quality are available as listed below.</w:t>
      </w:r>
      <w:r w:rsidR="00F56FB0" w:rsidRPr="00F56FB0">
        <w:rPr>
          <w:rFonts w:ascii="Arial" w:eastAsia="Times New Roman" w:hAnsi="Arial" w:cs="Arial"/>
          <w:b/>
          <w:bCs/>
          <w:i/>
          <w:iCs/>
          <w:sz w:val="16"/>
          <w:szCs w:val="16"/>
          <w:lang w:val="en-GB" w:bidi="en-US"/>
        </w:rPr>
        <w:t xml:space="preserve"> </w:t>
      </w:r>
      <w:r w:rsidR="00F56FB0">
        <w:rPr>
          <w:rFonts w:ascii="Arial" w:eastAsia="Times New Roman" w:hAnsi="Arial" w:cs="Arial"/>
          <w:b/>
          <w:bCs/>
          <w:i/>
          <w:iCs/>
          <w:sz w:val="16"/>
          <w:szCs w:val="16"/>
          <w:lang w:val="en-GB" w:bidi="en-US"/>
        </w:rPr>
        <w:t>OBSERVATION</w:t>
      </w:r>
    </w:p>
    <w:p w14:paraId="767DF92E" w14:textId="69B2737B" w:rsidR="000B4E53" w:rsidRPr="001F6854" w:rsidRDefault="000B4E53" w:rsidP="00686E51">
      <w:pPr>
        <w:pStyle w:val="ListParagraph"/>
        <w:tabs>
          <w:tab w:val="left" w:pos="709"/>
        </w:tabs>
        <w:spacing w:after="120" w:line="276" w:lineRule="auto"/>
        <w:contextualSpacing w:val="0"/>
        <w:rPr>
          <w:rFonts w:ascii="Arial" w:eastAsia="Times New Roman" w:hAnsi="Arial" w:cs="Arial"/>
          <w:sz w:val="20"/>
          <w:szCs w:val="18"/>
          <w:lang w:val="en-GB" w:bidi="en-US"/>
        </w:rPr>
      </w:pPr>
      <w:r w:rsidRPr="000B4E53">
        <w:rPr>
          <w:rFonts w:ascii="Arial" w:eastAsia="Times New Roman" w:hAnsi="Arial" w:cs="Arial"/>
          <w:b/>
          <w:bCs/>
          <w:sz w:val="20"/>
          <w:szCs w:val="18"/>
          <w:lang w:bidi="en-US"/>
        </w:rPr>
        <w:t>Instructions</w:t>
      </w:r>
      <w:r w:rsidRPr="000B4E53">
        <w:rPr>
          <w:rFonts w:ascii="Arial" w:eastAsia="Times New Roman" w:hAnsi="Arial" w:cs="Arial"/>
          <w:sz w:val="20"/>
          <w:szCs w:val="18"/>
          <w:lang w:bidi="en-US"/>
        </w:rPr>
        <w:t>: Check the available cleaning materials and storage facilities. Score 1 if the item is present and 0 if it is not present. Score N/A if the item is not part of the routine supplies of the health establishment.</w:t>
      </w:r>
    </w:p>
    <w:p w14:paraId="24403D5A" w14:textId="77777777" w:rsidR="00384646" w:rsidRPr="001F6854" w:rsidRDefault="00384646" w:rsidP="00686E51">
      <w:pPr>
        <w:pStyle w:val="ListParagraph"/>
        <w:numPr>
          <w:ilvl w:val="1"/>
          <w:numId w:val="114"/>
        </w:numPr>
        <w:tabs>
          <w:tab w:val="left" w:pos="709"/>
        </w:tabs>
        <w:spacing w:after="120" w:line="276" w:lineRule="auto"/>
        <w:ind w:left="1134"/>
        <w:contextualSpacing w:val="0"/>
        <w:rPr>
          <w:rFonts w:ascii="Arial" w:eastAsia="Times New Roman" w:hAnsi="Arial" w:cs="Arial"/>
          <w:sz w:val="18"/>
          <w:szCs w:val="18"/>
          <w:lang w:val="en-GB" w:bidi="en-US"/>
        </w:rPr>
      </w:pPr>
      <w:r w:rsidRPr="001F6854">
        <w:rPr>
          <w:rFonts w:ascii="Arial" w:eastAsia="Times New Roman" w:hAnsi="Arial" w:cs="Arial"/>
          <w:sz w:val="18"/>
          <w:szCs w:val="18"/>
          <w:lang w:val="en-GB" w:bidi="en-US"/>
        </w:rPr>
        <w:t>Chlorine compounds – sodium hypochlorite (bleach)</w:t>
      </w:r>
    </w:p>
    <w:p w14:paraId="4F7E5BA5" w14:textId="58DE8E28" w:rsidR="00384646" w:rsidRPr="001F6854" w:rsidRDefault="00384646" w:rsidP="00686E51">
      <w:pPr>
        <w:pStyle w:val="ListParagraph"/>
        <w:numPr>
          <w:ilvl w:val="1"/>
          <w:numId w:val="114"/>
        </w:numPr>
        <w:tabs>
          <w:tab w:val="left" w:pos="709"/>
        </w:tabs>
        <w:spacing w:after="120" w:line="276" w:lineRule="auto"/>
        <w:ind w:left="1134"/>
        <w:contextualSpacing w:val="0"/>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Alcohol cleaning agent (for </w:t>
      </w:r>
      <w:r w:rsidR="000B4E53">
        <w:rPr>
          <w:rFonts w:ascii="Arial" w:eastAsia="Times New Roman" w:hAnsi="Arial" w:cs="Arial"/>
          <w:sz w:val="18"/>
          <w:szCs w:val="18"/>
          <w:lang w:val="en-GB" w:bidi="en-US"/>
        </w:rPr>
        <w:t>disinfection</w:t>
      </w:r>
      <w:r w:rsidR="000B4E53" w:rsidRPr="001F6854">
        <w:rPr>
          <w:rFonts w:ascii="Arial" w:eastAsia="Times New Roman" w:hAnsi="Arial" w:cs="Arial"/>
          <w:sz w:val="18"/>
          <w:szCs w:val="18"/>
          <w:lang w:val="en-GB" w:bidi="en-US"/>
        </w:rPr>
        <w:t xml:space="preserve"> </w:t>
      </w:r>
      <w:r w:rsidRPr="001F6854">
        <w:rPr>
          <w:rFonts w:ascii="Arial" w:eastAsia="Times New Roman" w:hAnsi="Arial" w:cs="Arial"/>
          <w:sz w:val="18"/>
          <w:szCs w:val="18"/>
          <w:lang w:val="en-GB" w:bidi="en-US"/>
        </w:rPr>
        <w:t>of surfaces)</w:t>
      </w:r>
    </w:p>
    <w:p w14:paraId="3D8E9A64" w14:textId="77777777" w:rsidR="00384646" w:rsidRPr="001F6854" w:rsidRDefault="00384646" w:rsidP="00686E51">
      <w:pPr>
        <w:pStyle w:val="ListParagraph"/>
        <w:numPr>
          <w:ilvl w:val="1"/>
          <w:numId w:val="114"/>
        </w:numPr>
        <w:tabs>
          <w:tab w:val="left" w:pos="709"/>
        </w:tabs>
        <w:spacing w:after="120" w:line="276" w:lineRule="auto"/>
        <w:ind w:left="1134"/>
        <w:contextualSpacing w:val="0"/>
        <w:rPr>
          <w:rFonts w:ascii="Arial" w:eastAsia="Times New Roman" w:hAnsi="Arial" w:cs="Arial"/>
          <w:sz w:val="18"/>
          <w:szCs w:val="18"/>
          <w:lang w:val="en-GB" w:bidi="en-US"/>
        </w:rPr>
      </w:pPr>
      <w:r w:rsidRPr="001F6854">
        <w:rPr>
          <w:rFonts w:ascii="Arial" w:eastAsia="Times New Roman" w:hAnsi="Arial" w:cs="Arial"/>
          <w:sz w:val="18"/>
          <w:szCs w:val="18"/>
          <w:lang w:val="en-GB" w:bidi="en-US"/>
        </w:rPr>
        <w:t>Wet polymer for polishing floors (where applicable)</w:t>
      </w:r>
    </w:p>
    <w:p w14:paraId="7ABC889E" w14:textId="77777777" w:rsidR="000B4E53" w:rsidRDefault="00384646" w:rsidP="00686E51">
      <w:pPr>
        <w:pStyle w:val="ListParagraph"/>
        <w:numPr>
          <w:ilvl w:val="1"/>
          <w:numId w:val="114"/>
        </w:numPr>
        <w:tabs>
          <w:tab w:val="left" w:pos="709"/>
        </w:tabs>
        <w:spacing w:after="120" w:line="276" w:lineRule="auto"/>
        <w:ind w:left="1134"/>
        <w:contextualSpacing w:val="0"/>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Plain liquid soap or detergent </w:t>
      </w:r>
    </w:p>
    <w:p w14:paraId="22C5B2D1" w14:textId="47C75F74" w:rsidR="00384646" w:rsidRPr="004D3488" w:rsidRDefault="000B4E53" w:rsidP="00686E51">
      <w:pPr>
        <w:pStyle w:val="ListParagraph"/>
        <w:tabs>
          <w:tab w:val="left" w:pos="709"/>
        </w:tabs>
        <w:spacing w:after="120" w:line="276" w:lineRule="auto"/>
        <w:ind w:left="1134"/>
        <w:contextualSpacing w:val="0"/>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This can include but is not limited to </w:t>
      </w:r>
      <w:r w:rsidR="00384646" w:rsidRPr="004D3488">
        <w:rPr>
          <w:rFonts w:ascii="Arial" w:eastAsia="Times New Roman" w:hAnsi="Arial" w:cs="Arial"/>
          <w:i/>
          <w:sz w:val="14"/>
          <w:szCs w:val="14"/>
          <w:lang w:val="en-GB" w:bidi="en-US"/>
        </w:rPr>
        <w:t xml:space="preserve">dishwashing liquid or </w:t>
      </w:r>
      <w:r w:rsidR="00BA1D3B" w:rsidRPr="004D3488">
        <w:rPr>
          <w:rFonts w:ascii="Arial" w:eastAsia="Times New Roman" w:hAnsi="Arial" w:cs="Arial"/>
          <w:i/>
          <w:sz w:val="14"/>
          <w:szCs w:val="14"/>
          <w:lang w:val="en-GB" w:bidi="en-US"/>
        </w:rPr>
        <w:t>ammonia-based</w:t>
      </w:r>
      <w:r w:rsidR="00384646" w:rsidRPr="004D3488">
        <w:rPr>
          <w:rFonts w:ascii="Arial" w:eastAsia="Times New Roman" w:hAnsi="Arial" w:cs="Arial"/>
          <w:i/>
          <w:sz w:val="14"/>
          <w:szCs w:val="14"/>
          <w:lang w:val="en-GB" w:bidi="en-US"/>
        </w:rPr>
        <w:t xml:space="preserve"> cream cleaner</w:t>
      </w:r>
    </w:p>
    <w:p w14:paraId="46AA2D75" w14:textId="77777777" w:rsidR="000B4E53" w:rsidRPr="00686E51" w:rsidRDefault="000B4E53" w:rsidP="00686E51">
      <w:pPr>
        <w:pStyle w:val="ListParagraph"/>
        <w:tabs>
          <w:tab w:val="left" w:pos="709"/>
        </w:tabs>
        <w:spacing w:after="120" w:line="276" w:lineRule="auto"/>
        <w:ind w:left="1134"/>
        <w:contextualSpacing w:val="0"/>
        <w:rPr>
          <w:rFonts w:ascii="Arial" w:eastAsia="Times New Roman" w:hAnsi="Arial" w:cs="Arial"/>
          <w:i/>
          <w:sz w:val="16"/>
          <w:szCs w:val="20"/>
          <w:lang w:val="en-GB" w:bidi="en-US"/>
        </w:rPr>
      </w:pPr>
    </w:p>
    <w:p w14:paraId="129792CD" w14:textId="2ED09B77" w:rsidR="00384646" w:rsidRPr="00686E51" w:rsidRDefault="005B7697" w:rsidP="00686E51">
      <w:pPr>
        <w:pStyle w:val="ListParagraph"/>
        <w:numPr>
          <w:ilvl w:val="0"/>
          <w:numId w:val="114"/>
        </w:numPr>
        <w:tabs>
          <w:tab w:val="left" w:pos="709"/>
        </w:tabs>
        <w:spacing w:after="120" w:line="276" w:lineRule="auto"/>
        <w:contextualSpacing w:val="0"/>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CHECKLIST: </w:t>
      </w:r>
      <w:r w:rsidR="00384646" w:rsidRPr="001F6854">
        <w:rPr>
          <w:rFonts w:ascii="Arial" w:eastAsia="Times New Roman" w:hAnsi="Arial" w:cs="Arial"/>
          <w:sz w:val="20"/>
          <w:szCs w:val="18"/>
          <w:lang w:val="en-GB" w:bidi="en-US"/>
        </w:rPr>
        <w:t xml:space="preserve">Cleaning personnel are trained on the topics listed below as a minimum.  </w:t>
      </w:r>
      <w:r w:rsidR="00F56FB0">
        <w:rPr>
          <w:rFonts w:ascii="Arial" w:eastAsia="Times New Roman" w:hAnsi="Arial" w:cs="Arial"/>
          <w:b/>
          <w:bCs/>
          <w:i/>
          <w:iCs/>
          <w:sz w:val="16"/>
          <w:szCs w:val="16"/>
          <w:lang w:val="en-GB" w:bidi="en-US"/>
        </w:rPr>
        <w:t>DOCUMENT</w:t>
      </w:r>
    </w:p>
    <w:p w14:paraId="50EF4DCB" w14:textId="6CC2466B" w:rsidR="000B4E53" w:rsidRPr="001F6854" w:rsidRDefault="000B4E53" w:rsidP="00686E51">
      <w:pPr>
        <w:pStyle w:val="ListParagraph"/>
        <w:tabs>
          <w:tab w:val="left" w:pos="709"/>
        </w:tabs>
        <w:spacing w:after="120" w:line="276" w:lineRule="auto"/>
        <w:contextualSpacing w:val="0"/>
        <w:rPr>
          <w:rFonts w:ascii="Arial" w:eastAsia="Times New Roman" w:hAnsi="Arial" w:cs="Arial"/>
          <w:sz w:val="20"/>
          <w:szCs w:val="18"/>
          <w:lang w:val="en-GB" w:bidi="en-US"/>
        </w:rPr>
      </w:pPr>
      <w:r w:rsidRPr="000B4E53">
        <w:rPr>
          <w:rFonts w:ascii="Arial" w:eastAsia="Times New Roman" w:hAnsi="Arial" w:cs="Arial"/>
          <w:b/>
          <w:bCs/>
          <w:sz w:val="20"/>
          <w:szCs w:val="18"/>
          <w:lang w:bidi="en-US"/>
        </w:rPr>
        <w:t>Instructions</w:t>
      </w:r>
      <w:r w:rsidRPr="000B4E53">
        <w:rPr>
          <w:rFonts w:ascii="Arial" w:eastAsia="Times New Roman" w:hAnsi="Arial" w:cs="Arial"/>
          <w:sz w:val="20"/>
          <w:szCs w:val="18"/>
          <w:lang w:bidi="en-US"/>
        </w:rPr>
        <w:t>: Review in-service training records to verify whether cleaning personnel</w:t>
      </w:r>
      <w:r>
        <w:rPr>
          <w:rFonts w:ascii="Arial" w:eastAsia="Times New Roman" w:hAnsi="Arial" w:cs="Arial"/>
          <w:sz w:val="20"/>
          <w:szCs w:val="18"/>
          <w:lang w:bidi="en-US"/>
        </w:rPr>
        <w:t xml:space="preserve"> </w:t>
      </w:r>
      <w:r w:rsidRPr="000B4E53">
        <w:rPr>
          <w:rFonts w:ascii="Arial" w:eastAsia="Times New Roman" w:hAnsi="Arial" w:cs="Arial"/>
          <w:sz w:val="20"/>
          <w:szCs w:val="18"/>
          <w:lang w:bidi="en-US"/>
        </w:rPr>
        <w:t xml:space="preserve">have received training on the aspects listed below. </w:t>
      </w:r>
      <w:r w:rsidR="00E25F7D">
        <w:rPr>
          <w:rFonts w:ascii="Arial" w:eastAsia="Times New Roman" w:hAnsi="Arial" w:cs="Arial"/>
          <w:sz w:val="20"/>
          <w:szCs w:val="18"/>
          <w:lang w:bidi="en-US"/>
        </w:rPr>
        <w:t>As a minimum, training on these aspects must be provided as part of the orientation of cleaning staff</w:t>
      </w:r>
      <w:r w:rsidR="00F20630">
        <w:rPr>
          <w:rFonts w:ascii="Arial" w:eastAsia="Times New Roman" w:hAnsi="Arial" w:cs="Arial"/>
          <w:sz w:val="20"/>
          <w:szCs w:val="18"/>
          <w:lang w:bidi="en-US"/>
        </w:rPr>
        <w:t xml:space="preserve">. </w:t>
      </w:r>
      <w:r w:rsidRPr="000B4E53">
        <w:rPr>
          <w:rFonts w:ascii="Arial" w:eastAsia="Times New Roman" w:hAnsi="Arial" w:cs="Arial"/>
          <w:sz w:val="20"/>
          <w:szCs w:val="18"/>
          <w:lang w:bidi="en-US"/>
        </w:rPr>
        <w:t>Score 1 if training has been provided and 0 if not</w:t>
      </w:r>
      <w:r>
        <w:rPr>
          <w:rFonts w:ascii="Arial" w:eastAsia="Times New Roman" w:hAnsi="Arial" w:cs="Arial"/>
          <w:sz w:val="20"/>
          <w:szCs w:val="18"/>
          <w:lang w:bidi="en-US"/>
        </w:rPr>
        <w:t xml:space="preserve"> </w:t>
      </w:r>
      <w:r w:rsidRPr="000B4E53">
        <w:rPr>
          <w:rFonts w:ascii="Arial" w:eastAsia="Times New Roman" w:hAnsi="Arial" w:cs="Arial"/>
          <w:sz w:val="20"/>
          <w:szCs w:val="18"/>
          <w:lang w:bidi="en-US"/>
        </w:rPr>
        <w:t>provided.</w:t>
      </w:r>
      <w:r w:rsidR="00460DBC">
        <w:rPr>
          <w:rFonts w:ascii="Arial" w:eastAsia="Times New Roman" w:hAnsi="Arial" w:cs="Arial"/>
          <w:sz w:val="20"/>
          <w:szCs w:val="18"/>
          <w:lang w:bidi="en-US"/>
        </w:rPr>
        <w:t xml:space="preserve"> </w:t>
      </w:r>
      <w:r w:rsidR="00460DBC" w:rsidRPr="00B06836">
        <w:rPr>
          <w:rFonts w:ascii="Arial" w:eastAsia="Times New Roman" w:hAnsi="Arial" w:cs="Arial"/>
          <w:sz w:val="20"/>
          <w:szCs w:val="18"/>
          <w:lang w:bidi="en-US"/>
        </w:rPr>
        <w:t>Where the service is outsourced the service provider/contractor must provide this information to the practice.</w:t>
      </w:r>
      <w:r w:rsidR="00460DBC">
        <w:rPr>
          <w:rFonts w:ascii="Arial" w:eastAsia="Times New Roman" w:hAnsi="Arial" w:cs="Arial"/>
          <w:sz w:val="20"/>
          <w:szCs w:val="18"/>
          <w:lang w:bidi="en-US"/>
        </w:rPr>
        <w:t xml:space="preserve"> </w:t>
      </w:r>
    </w:p>
    <w:p w14:paraId="5BE772A6" w14:textId="77777777" w:rsidR="00384646" w:rsidRPr="001F6854" w:rsidRDefault="00384646" w:rsidP="0045021D">
      <w:pPr>
        <w:pStyle w:val="ListParagraph"/>
        <w:numPr>
          <w:ilvl w:val="1"/>
          <w:numId w:val="114"/>
        </w:numPr>
        <w:tabs>
          <w:tab w:val="left" w:pos="709"/>
        </w:tabs>
        <w:spacing w:after="120" w:line="240" w:lineRule="auto"/>
        <w:ind w:left="1134"/>
        <w:contextualSpacing w:val="0"/>
        <w:rPr>
          <w:rFonts w:ascii="Arial" w:eastAsia="Times New Roman" w:hAnsi="Arial" w:cs="Arial"/>
          <w:sz w:val="18"/>
          <w:szCs w:val="18"/>
          <w:lang w:val="en-GB" w:bidi="en-US"/>
        </w:rPr>
      </w:pPr>
      <w:r w:rsidRPr="001F6854">
        <w:rPr>
          <w:rFonts w:ascii="Arial" w:eastAsia="Times New Roman" w:hAnsi="Arial" w:cs="Arial"/>
          <w:sz w:val="18"/>
          <w:szCs w:val="18"/>
          <w:lang w:val="en-GB" w:bidi="en-US"/>
        </w:rPr>
        <w:t>Hand hygiene</w:t>
      </w:r>
    </w:p>
    <w:p w14:paraId="592642A3" w14:textId="77777777" w:rsidR="00384646" w:rsidRPr="001F6854" w:rsidRDefault="00384646" w:rsidP="0045021D">
      <w:pPr>
        <w:pStyle w:val="ListParagraph"/>
        <w:numPr>
          <w:ilvl w:val="1"/>
          <w:numId w:val="114"/>
        </w:numPr>
        <w:tabs>
          <w:tab w:val="left" w:pos="709"/>
        </w:tabs>
        <w:spacing w:after="120" w:line="240" w:lineRule="auto"/>
        <w:ind w:left="1134"/>
        <w:contextualSpacing w:val="0"/>
        <w:rPr>
          <w:rFonts w:ascii="Arial" w:eastAsia="Times New Roman" w:hAnsi="Arial" w:cs="Arial"/>
          <w:sz w:val="18"/>
          <w:szCs w:val="18"/>
          <w:lang w:val="en-GB" w:bidi="en-US"/>
        </w:rPr>
      </w:pPr>
      <w:r w:rsidRPr="001F6854">
        <w:rPr>
          <w:rFonts w:ascii="Arial" w:eastAsia="Times New Roman" w:hAnsi="Arial" w:cs="Arial"/>
          <w:sz w:val="18"/>
          <w:szCs w:val="18"/>
          <w:lang w:val="en-GB" w:bidi="en-US"/>
        </w:rPr>
        <w:t>The use of personal protective equipment</w:t>
      </w:r>
    </w:p>
    <w:p w14:paraId="2BD75C7B" w14:textId="77777777" w:rsidR="00384646" w:rsidRPr="001F6854" w:rsidRDefault="00384646" w:rsidP="0045021D">
      <w:pPr>
        <w:pStyle w:val="ListParagraph"/>
        <w:numPr>
          <w:ilvl w:val="1"/>
          <w:numId w:val="114"/>
        </w:numPr>
        <w:tabs>
          <w:tab w:val="left" w:pos="709"/>
        </w:tabs>
        <w:spacing w:after="120" w:line="240" w:lineRule="auto"/>
        <w:ind w:left="1134"/>
        <w:contextualSpacing w:val="0"/>
        <w:rPr>
          <w:rFonts w:ascii="Arial" w:eastAsia="Times New Roman" w:hAnsi="Arial" w:cs="Arial"/>
          <w:sz w:val="18"/>
          <w:szCs w:val="18"/>
          <w:lang w:val="en-GB" w:bidi="en-US"/>
        </w:rPr>
      </w:pPr>
      <w:r w:rsidRPr="001F6854">
        <w:rPr>
          <w:rFonts w:ascii="Arial" w:eastAsia="Times New Roman" w:hAnsi="Arial" w:cs="Arial"/>
          <w:sz w:val="18"/>
          <w:szCs w:val="18"/>
          <w:lang w:val="en-GB" w:bidi="en-US"/>
        </w:rPr>
        <w:t>Standard precautions</w:t>
      </w:r>
    </w:p>
    <w:p w14:paraId="0003986E" w14:textId="77777777" w:rsidR="00384646" w:rsidRPr="001F6854" w:rsidRDefault="00384646" w:rsidP="0045021D">
      <w:pPr>
        <w:pStyle w:val="ListParagraph"/>
        <w:numPr>
          <w:ilvl w:val="1"/>
          <w:numId w:val="114"/>
        </w:numPr>
        <w:tabs>
          <w:tab w:val="left" w:pos="709"/>
        </w:tabs>
        <w:spacing w:after="120" w:line="240" w:lineRule="auto"/>
        <w:ind w:left="1134"/>
        <w:contextualSpacing w:val="0"/>
        <w:rPr>
          <w:rFonts w:ascii="Arial" w:eastAsia="Times New Roman" w:hAnsi="Arial" w:cs="Arial"/>
          <w:sz w:val="18"/>
          <w:szCs w:val="18"/>
          <w:lang w:val="en-GB" w:bidi="en-US"/>
        </w:rPr>
      </w:pPr>
      <w:r w:rsidRPr="001F6854">
        <w:rPr>
          <w:rFonts w:ascii="Arial" w:eastAsia="Times New Roman" w:hAnsi="Arial" w:cs="Arial"/>
          <w:sz w:val="18"/>
          <w:szCs w:val="18"/>
          <w:lang w:val="en-GB" w:bidi="en-US"/>
        </w:rPr>
        <w:t>Sharps safety</w:t>
      </w:r>
    </w:p>
    <w:p w14:paraId="24FB5ADA" w14:textId="77777777" w:rsidR="00384646" w:rsidRPr="001F6854" w:rsidRDefault="00384646" w:rsidP="0045021D">
      <w:pPr>
        <w:pStyle w:val="ListParagraph"/>
        <w:numPr>
          <w:ilvl w:val="1"/>
          <w:numId w:val="114"/>
        </w:numPr>
        <w:tabs>
          <w:tab w:val="left" w:pos="709"/>
        </w:tabs>
        <w:spacing w:after="120" w:line="240" w:lineRule="auto"/>
        <w:ind w:left="1134"/>
        <w:contextualSpacing w:val="0"/>
        <w:rPr>
          <w:rFonts w:ascii="Arial" w:eastAsia="Times New Roman" w:hAnsi="Arial" w:cs="Arial"/>
          <w:sz w:val="18"/>
          <w:szCs w:val="18"/>
          <w:lang w:val="en-GB" w:bidi="en-US"/>
        </w:rPr>
      </w:pPr>
      <w:r w:rsidRPr="001F6854">
        <w:rPr>
          <w:rFonts w:ascii="Arial" w:eastAsia="Times New Roman" w:hAnsi="Arial" w:cs="Arial"/>
          <w:sz w:val="18"/>
          <w:szCs w:val="18"/>
          <w:lang w:val="en-GB" w:bidi="en-US"/>
        </w:rPr>
        <w:t>The management of blood and body fluid spills</w:t>
      </w:r>
    </w:p>
    <w:p w14:paraId="59D91B16" w14:textId="77777777" w:rsidR="00384646" w:rsidRPr="001F6854" w:rsidRDefault="00384646" w:rsidP="0045021D">
      <w:pPr>
        <w:pStyle w:val="ListParagraph"/>
        <w:numPr>
          <w:ilvl w:val="1"/>
          <w:numId w:val="114"/>
        </w:numPr>
        <w:tabs>
          <w:tab w:val="left" w:pos="709"/>
        </w:tabs>
        <w:spacing w:after="120" w:line="240" w:lineRule="auto"/>
        <w:ind w:left="1134"/>
        <w:contextualSpacing w:val="0"/>
        <w:rPr>
          <w:rFonts w:ascii="Arial" w:eastAsia="Times New Roman" w:hAnsi="Arial" w:cs="Arial"/>
          <w:sz w:val="18"/>
          <w:szCs w:val="18"/>
          <w:lang w:val="en-GB" w:bidi="en-US"/>
        </w:rPr>
      </w:pPr>
      <w:r w:rsidRPr="001F6854">
        <w:rPr>
          <w:rFonts w:ascii="Arial" w:eastAsia="Times New Roman" w:hAnsi="Arial" w:cs="Arial"/>
          <w:sz w:val="18"/>
          <w:szCs w:val="18"/>
          <w:lang w:val="en-GB" w:bidi="en-US"/>
        </w:rPr>
        <w:t>The management of chemical spills</w:t>
      </w:r>
    </w:p>
    <w:p w14:paraId="78F10400" w14:textId="3642BC58" w:rsidR="00384646" w:rsidRDefault="00384646" w:rsidP="00686E51">
      <w:pPr>
        <w:pStyle w:val="ListParagraph"/>
        <w:numPr>
          <w:ilvl w:val="1"/>
          <w:numId w:val="114"/>
        </w:numPr>
        <w:tabs>
          <w:tab w:val="left" w:pos="709"/>
        </w:tabs>
        <w:spacing w:after="120" w:line="276" w:lineRule="auto"/>
        <w:ind w:left="1134"/>
        <w:contextualSpacing w:val="0"/>
        <w:rPr>
          <w:rFonts w:ascii="Arial" w:eastAsia="Times New Roman" w:hAnsi="Arial" w:cs="Arial"/>
          <w:sz w:val="18"/>
          <w:szCs w:val="18"/>
          <w:lang w:val="en-GB" w:bidi="en-US"/>
        </w:rPr>
      </w:pPr>
      <w:r w:rsidRPr="001F6854">
        <w:rPr>
          <w:rFonts w:ascii="Arial" w:eastAsia="Times New Roman" w:hAnsi="Arial" w:cs="Arial"/>
          <w:sz w:val="18"/>
          <w:szCs w:val="18"/>
          <w:lang w:val="en-GB" w:bidi="en-US"/>
        </w:rPr>
        <w:t>Correct dilution of cleaning solutions</w:t>
      </w:r>
    </w:p>
    <w:p w14:paraId="394049E5" w14:textId="77777777" w:rsidR="000B4E53" w:rsidRPr="001F6854" w:rsidRDefault="000B4E53" w:rsidP="00686E51">
      <w:pPr>
        <w:pStyle w:val="ListParagraph"/>
        <w:tabs>
          <w:tab w:val="left" w:pos="709"/>
        </w:tabs>
        <w:spacing w:after="120" w:line="276" w:lineRule="auto"/>
        <w:ind w:left="1134"/>
        <w:contextualSpacing w:val="0"/>
        <w:rPr>
          <w:rFonts w:ascii="Arial" w:eastAsia="Times New Roman" w:hAnsi="Arial" w:cs="Arial"/>
          <w:sz w:val="18"/>
          <w:szCs w:val="18"/>
          <w:lang w:val="en-GB" w:bidi="en-US"/>
        </w:rPr>
      </w:pPr>
    </w:p>
    <w:p w14:paraId="25CEEB7F" w14:textId="50BB8B93" w:rsidR="00384646" w:rsidRPr="00686E51" w:rsidRDefault="00384646" w:rsidP="00686E51">
      <w:pPr>
        <w:pStyle w:val="ListParagraph"/>
        <w:numPr>
          <w:ilvl w:val="0"/>
          <w:numId w:val="114"/>
        </w:numPr>
        <w:tabs>
          <w:tab w:val="left" w:pos="709"/>
        </w:tabs>
        <w:spacing w:after="120" w:line="276" w:lineRule="auto"/>
        <w:contextualSpacing w:val="0"/>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Cleaning materials are stored </w:t>
      </w:r>
      <w:r w:rsidR="006126AA" w:rsidRPr="001F6854">
        <w:rPr>
          <w:rFonts w:ascii="Arial" w:eastAsia="Times New Roman" w:hAnsi="Arial" w:cs="Arial"/>
          <w:sz w:val="20"/>
          <w:szCs w:val="18"/>
          <w:lang w:val="en-GB" w:bidi="en-US"/>
        </w:rPr>
        <w:t>safely</w:t>
      </w:r>
      <w:r w:rsidR="00F56FB0">
        <w:rPr>
          <w:rFonts w:ascii="Arial" w:eastAsia="Times New Roman" w:hAnsi="Arial" w:cs="Arial"/>
          <w:sz w:val="20"/>
          <w:szCs w:val="18"/>
          <w:lang w:val="en-GB" w:bidi="en-US"/>
        </w:rPr>
        <w:t xml:space="preserve">. </w:t>
      </w:r>
      <w:r w:rsidR="00F56FB0">
        <w:rPr>
          <w:rFonts w:ascii="Arial" w:eastAsia="Times New Roman" w:hAnsi="Arial" w:cs="Arial"/>
          <w:b/>
          <w:bCs/>
          <w:i/>
          <w:iCs/>
          <w:sz w:val="16"/>
          <w:szCs w:val="16"/>
          <w:lang w:val="en-GB" w:bidi="en-US"/>
        </w:rPr>
        <w:t>OBSERVATION</w:t>
      </w:r>
    </w:p>
    <w:p w14:paraId="45E662F0" w14:textId="7918F58D" w:rsidR="00E25F7D" w:rsidRPr="00D47CF1" w:rsidRDefault="00E25F7D" w:rsidP="004D3488">
      <w:pPr>
        <w:pStyle w:val="ListParagraph"/>
        <w:tabs>
          <w:tab w:val="left" w:pos="709"/>
        </w:tabs>
        <w:spacing w:after="0" w:line="276" w:lineRule="auto"/>
        <w:contextualSpacing w:val="0"/>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D47CF1">
        <w:rPr>
          <w:rFonts w:ascii="Arial" w:eastAsia="Times New Roman" w:hAnsi="Arial" w:cs="Arial"/>
          <w:i/>
          <w:sz w:val="14"/>
          <w:szCs w:val="14"/>
          <w:lang w:val="en-GB" w:bidi="en-US"/>
        </w:rPr>
        <w:t xml:space="preserve">  Cleaning materials should be stored where they are not accessible to patients, ideally behind a locked door when not in use.  </w:t>
      </w:r>
    </w:p>
    <w:p w14:paraId="4D910979" w14:textId="25B4823E" w:rsidR="00E25F7D" w:rsidRPr="00D47CF1" w:rsidRDefault="00E25F7D" w:rsidP="004D3488">
      <w:pPr>
        <w:pStyle w:val="ListParagraph"/>
        <w:tabs>
          <w:tab w:val="left" w:pos="709"/>
        </w:tabs>
        <w:spacing w:after="0" w:line="276" w:lineRule="auto"/>
        <w:contextualSpacing w:val="0"/>
        <w:rPr>
          <w:rFonts w:ascii="Arial" w:eastAsia="Times New Roman" w:hAnsi="Arial" w:cs="Arial"/>
          <w:sz w:val="14"/>
          <w:szCs w:val="14"/>
          <w:lang w:val="en-GB" w:bidi="en-US"/>
        </w:rPr>
      </w:pPr>
      <w:r w:rsidRPr="00D47CF1">
        <w:rPr>
          <w:rFonts w:ascii="Arial" w:eastAsia="Times New Roman" w:hAnsi="Arial" w:cs="Arial"/>
          <w:i/>
          <w:sz w:val="14"/>
          <w:szCs w:val="14"/>
          <w:lang w:val="en-GB" w:bidi="en-US"/>
        </w:rPr>
        <w:t>Not applicable: Never</w:t>
      </w:r>
    </w:p>
    <w:p w14:paraId="75E98D9B" w14:textId="05B7DB6C" w:rsidR="00384646" w:rsidRPr="00686E51" w:rsidRDefault="00384646" w:rsidP="00686E51">
      <w:pPr>
        <w:pStyle w:val="ListParagraph"/>
        <w:numPr>
          <w:ilvl w:val="0"/>
          <w:numId w:val="114"/>
        </w:numPr>
        <w:tabs>
          <w:tab w:val="left" w:pos="709"/>
        </w:tabs>
        <w:spacing w:after="120" w:line="276" w:lineRule="auto"/>
        <w:contextualSpacing w:val="0"/>
        <w:rPr>
          <w:rFonts w:ascii="Arial" w:eastAsia="Arial" w:hAnsi="Arial" w:cs="Arial"/>
          <w:sz w:val="20"/>
          <w:szCs w:val="20"/>
        </w:rPr>
      </w:pPr>
      <w:r w:rsidRPr="001F6854">
        <w:rPr>
          <w:rFonts w:ascii="Arial" w:eastAsia="Times New Roman" w:hAnsi="Arial" w:cs="Arial"/>
          <w:sz w:val="20"/>
          <w:szCs w:val="18"/>
          <w:lang w:val="en-GB" w:bidi="en-US"/>
        </w:rPr>
        <w:t xml:space="preserve">Cleaning materials are clearly labelled.  </w:t>
      </w:r>
      <w:r w:rsidR="00F56FB0">
        <w:rPr>
          <w:rFonts w:ascii="Arial" w:eastAsia="Times New Roman" w:hAnsi="Arial" w:cs="Arial"/>
          <w:b/>
          <w:bCs/>
          <w:i/>
          <w:iCs/>
          <w:sz w:val="16"/>
          <w:szCs w:val="16"/>
          <w:lang w:val="en-GB" w:bidi="en-US"/>
        </w:rPr>
        <w:t>OBSERVATION</w:t>
      </w:r>
    </w:p>
    <w:p w14:paraId="5F159EA3" w14:textId="56D23427" w:rsidR="00E25F7D" w:rsidRPr="00D47CF1" w:rsidRDefault="00E25F7D" w:rsidP="00686E51">
      <w:pPr>
        <w:pStyle w:val="ListParagraph"/>
        <w:tabs>
          <w:tab w:val="left" w:pos="709"/>
        </w:tabs>
        <w:spacing w:after="120" w:line="276" w:lineRule="auto"/>
        <w:contextualSpacing w:val="0"/>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D47CF1">
        <w:rPr>
          <w:rFonts w:ascii="Arial" w:eastAsia="Times New Roman" w:hAnsi="Arial" w:cs="Arial"/>
          <w:i/>
          <w:sz w:val="14"/>
          <w:szCs w:val="14"/>
          <w:lang w:val="en-GB" w:bidi="en-US"/>
        </w:rPr>
        <w:t xml:space="preserve">:  Cleaning materials must be clearly labelled to prevent accidents, e.g. accidental ingestion or incorrect use of cleaning materials.    </w:t>
      </w:r>
    </w:p>
    <w:p w14:paraId="5B73B897" w14:textId="77777777" w:rsidR="00E25F7D" w:rsidRPr="00D47CF1" w:rsidRDefault="00E25F7D" w:rsidP="00686E51">
      <w:pPr>
        <w:pStyle w:val="ListParagraph"/>
        <w:tabs>
          <w:tab w:val="left" w:pos="709"/>
        </w:tabs>
        <w:spacing w:after="120" w:line="276" w:lineRule="auto"/>
        <w:contextualSpacing w:val="0"/>
        <w:rPr>
          <w:rFonts w:ascii="Arial" w:eastAsia="Times New Roman" w:hAnsi="Arial" w:cs="Arial"/>
          <w:sz w:val="14"/>
          <w:szCs w:val="14"/>
          <w:lang w:val="en-GB" w:bidi="en-US"/>
        </w:rPr>
      </w:pPr>
      <w:r w:rsidRPr="004D3488">
        <w:rPr>
          <w:rFonts w:ascii="Arial" w:eastAsia="Times New Roman" w:hAnsi="Arial" w:cs="Arial"/>
          <w:i/>
          <w:sz w:val="14"/>
          <w:szCs w:val="14"/>
          <w:u w:val="single"/>
          <w:lang w:val="en-GB" w:bidi="en-US"/>
        </w:rPr>
        <w:t>Not applicable:</w:t>
      </w:r>
      <w:r w:rsidRPr="00D47CF1">
        <w:rPr>
          <w:rFonts w:ascii="Arial" w:eastAsia="Times New Roman" w:hAnsi="Arial" w:cs="Arial"/>
          <w:i/>
          <w:sz w:val="14"/>
          <w:szCs w:val="14"/>
          <w:lang w:val="en-GB" w:bidi="en-US"/>
        </w:rPr>
        <w:t xml:space="preserve"> Never</w:t>
      </w:r>
    </w:p>
    <w:p w14:paraId="7AABDB4D" w14:textId="7881E353" w:rsidR="00E25F7D" w:rsidRPr="004D3488" w:rsidRDefault="00436179" w:rsidP="00686E51">
      <w:pPr>
        <w:pStyle w:val="ListParagraph"/>
        <w:numPr>
          <w:ilvl w:val="0"/>
          <w:numId w:val="114"/>
        </w:numPr>
        <w:tabs>
          <w:tab w:val="left" w:pos="709"/>
        </w:tabs>
        <w:spacing w:after="120" w:line="276" w:lineRule="auto"/>
        <w:contextualSpacing w:val="0"/>
        <w:rPr>
          <w:rFonts w:ascii="Arial" w:eastAsia="Arial" w:hAnsi="Arial" w:cs="Arial"/>
          <w:sz w:val="20"/>
          <w:szCs w:val="20"/>
        </w:rPr>
      </w:pPr>
      <w:r w:rsidRPr="004D3488">
        <w:rPr>
          <w:rFonts w:ascii="Arial" w:eastAsia="Arial" w:hAnsi="Arial" w:cs="Arial"/>
          <w:sz w:val="20"/>
          <w:szCs w:val="20"/>
        </w:rPr>
        <w:t>Material Safety Data Sheets (</w:t>
      </w:r>
      <w:r w:rsidR="00E25F7D" w:rsidRPr="004D3488">
        <w:rPr>
          <w:rFonts w:ascii="Arial" w:eastAsia="Times New Roman" w:hAnsi="Arial" w:cs="Arial"/>
          <w:sz w:val="20"/>
          <w:szCs w:val="18"/>
          <w:lang w:val="en-GB" w:bidi="en-US"/>
        </w:rPr>
        <w:t>MSDS</w:t>
      </w:r>
      <w:r w:rsidRPr="004D3488">
        <w:rPr>
          <w:rFonts w:ascii="Arial" w:eastAsia="Times New Roman" w:hAnsi="Arial" w:cs="Arial"/>
          <w:sz w:val="20"/>
          <w:szCs w:val="18"/>
          <w:lang w:val="en-GB" w:bidi="en-US"/>
        </w:rPr>
        <w:t>)</w:t>
      </w:r>
      <w:r w:rsidR="00E25F7D" w:rsidRPr="004D3488">
        <w:rPr>
          <w:rFonts w:ascii="Arial" w:eastAsia="Times New Roman" w:hAnsi="Arial" w:cs="Arial"/>
          <w:sz w:val="20"/>
          <w:szCs w:val="18"/>
          <w:lang w:val="en-GB" w:bidi="en-US"/>
        </w:rPr>
        <w:t xml:space="preserve"> leaflets are available for all cleaning materials</w:t>
      </w:r>
      <w:r w:rsidR="00F20630" w:rsidRPr="004D3488">
        <w:rPr>
          <w:rFonts w:ascii="Arial" w:eastAsia="Times New Roman" w:hAnsi="Arial" w:cs="Arial"/>
          <w:sz w:val="20"/>
          <w:szCs w:val="18"/>
          <w:lang w:val="en-GB" w:bidi="en-US"/>
        </w:rPr>
        <w:t xml:space="preserve">. </w:t>
      </w:r>
      <w:r w:rsidR="00E25F7D" w:rsidRPr="004D3488">
        <w:rPr>
          <w:rFonts w:ascii="Arial" w:eastAsia="Times New Roman" w:hAnsi="Arial" w:cs="Arial"/>
          <w:b/>
          <w:bCs/>
          <w:i/>
          <w:iCs/>
          <w:sz w:val="16"/>
          <w:szCs w:val="16"/>
          <w:lang w:val="en-GB" w:bidi="en-US"/>
        </w:rPr>
        <w:t>OBSERVATION</w:t>
      </w:r>
    </w:p>
    <w:p w14:paraId="2E09102F" w14:textId="374911EC" w:rsidR="00E25F7D" w:rsidRPr="004D3488" w:rsidRDefault="00E25F7D" w:rsidP="004D3488">
      <w:pPr>
        <w:pStyle w:val="ListParagraph"/>
        <w:tabs>
          <w:tab w:val="left" w:pos="709"/>
        </w:tabs>
        <w:spacing w:after="0" w:line="276" w:lineRule="auto"/>
        <w:contextualSpacing w:val="0"/>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MSDS leaflets must be easily accessible to facilitate rapid response to accidents.    </w:t>
      </w:r>
    </w:p>
    <w:p w14:paraId="34229583" w14:textId="10B1C90B" w:rsidR="00E25F7D" w:rsidRPr="004D3488" w:rsidRDefault="00E25F7D" w:rsidP="004D3488">
      <w:pPr>
        <w:pStyle w:val="ListParagraph"/>
        <w:tabs>
          <w:tab w:val="left" w:pos="709"/>
        </w:tabs>
        <w:spacing w:after="0" w:line="276" w:lineRule="auto"/>
        <w:contextualSpacing w:val="0"/>
        <w:rPr>
          <w:rFonts w:ascii="Arial" w:eastAsia="Arial" w:hAnsi="Arial" w:cs="Arial"/>
          <w:sz w:val="14"/>
          <w:szCs w:val="14"/>
        </w:rPr>
      </w:pPr>
      <w:r w:rsidRPr="004D3488">
        <w:rPr>
          <w:rFonts w:ascii="Arial" w:eastAsia="Times New Roman" w:hAnsi="Arial" w:cs="Arial"/>
          <w:i/>
          <w:sz w:val="14"/>
          <w:szCs w:val="14"/>
          <w:u w:val="single"/>
          <w:lang w:val="en-GB" w:bidi="en-US"/>
        </w:rPr>
        <w:t>Not applicable:</w:t>
      </w:r>
      <w:r w:rsidRPr="004D3488">
        <w:rPr>
          <w:rFonts w:ascii="Arial" w:eastAsia="Times New Roman" w:hAnsi="Arial" w:cs="Arial"/>
          <w:i/>
          <w:sz w:val="14"/>
          <w:szCs w:val="14"/>
          <w:lang w:val="en-GB" w:bidi="en-US"/>
        </w:rPr>
        <w:t xml:space="preserve"> Never</w:t>
      </w:r>
    </w:p>
    <w:p w14:paraId="0B52E671" w14:textId="3B3C9A7B" w:rsidR="00384646" w:rsidRPr="00686E51" w:rsidRDefault="00384646" w:rsidP="00686E51">
      <w:pPr>
        <w:pStyle w:val="ListParagraph"/>
        <w:numPr>
          <w:ilvl w:val="0"/>
          <w:numId w:val="114"/>
        </w:numPr>
        <w:tabs>
          <w:tab w:val="left" w:pos="709"/>
        </w:tabs>
        <w:spacing w:after="120" w:line="276" w:lineRule="auto"/>
        <w:contextualSpacing w:val="0"/>
        <w:rPr>
          <w:rFonts w:ascii="Arial" w:eastAsia="Arial" w:hAnsi="Arial" w:cs="Arial"/>
          <w:sz w:val="20"/>
          <w:szCs w:val="20"/>
        </w:rPr>
      </w:pPr>
      <w:r w:rsidRPr="001F6854">
        <w:rPr>
          <w:rFonts w:ascii="Arial" w:eastAsia="Times New Roman" w:hAnsi="Arial" w:cs="Arial"/>
          <w:sz w:val="20"/>
          <w:szCs w:val="18"/>
          <w:lang w:val="en-GB" w:bidi="en-US"/>
        </w:rPr>
        <w:t>Daily inspections of clinical areas are conducted to ensure that cleaning has been performed</w:t>
      </w:r>
      <w:r w:rsidR="006126AA" w:rsidRPr="001F6854">
        <w:rPr>
          <w:rFonts w:ascii="Arial" w:eastAsia="Times New Roman" w:hAnsi="Arial" w:cs="Arial"/>
          <w:sz w:val="20"/>
          <w:szCs w:val="18"/>
          <w:lang w:val="en-GB" w:bidi="en-US"/>
        </w:rPr>
        <w:t>.</w:t>
      </w:r>
      <w:r w:rsidR="001048A4" w:rsidRPr="001048A4">
        <w:rPr>
          <w:rFonts w:ascii="Arial" w:eastAsia="Times New Roman" w:hAnsi="Arial" w:cs="Arial"/>
          <w:b/>
          <w:bCs/>
          <w:i/>
          <w:iCs/>
          <w:sz w:val="16"/>
          <w:szCs w:val="16"/>
          <w:lang w:val="en-GB" w:bidi="en-US"/>
        </w:rPr>
        <w:t xml:space="preserve"> </w:t>
      </w:r>
      <w:r w:rsidR="001048A4">
        <w:rPr>
          <w:rFonts w:ascii="Arial" w:eastAsia="Times New Roman" w:hAnsi="Arial" w:cs="Arial"/>
          <w:b/>
          <w:bCs/>
          <w:i/>
          <w:iCs/>
          <w:sz w:val="16"/>
          <w:szCs w:val="16"/>
          <w:lang w:val="en-GB" w:bidi="en-US"/>
        </w:rPr>
        <w:t>DOCUMENT</w:t>
      </w:r>
    </w:p>
    <w:p w14:paraId="2E8F4491" w14:textId="129297E8" w:rsidR="00E25F7D" w:rsidRPr="004D3488" w:rsidRDefault="00E25F7D" w:rsidP="00686E51">
      <w:pPr>
        <w:pStyle w:val="ListParagraph"/>
        <w:tabs>
          <w:tab w:val="left" w:pos="709"/>
        </w:tabs>
        <w:spacing w:after="120" w:line="276" w:lineRule="auto"/>
        <w:rPr>
          <w:rFonts w:ascii="Arial" w:eastAsia="Times New Roman" w:hAnsi="Arial" w:cs="Arial"/>
          <w:sz w:val="14"/>
          <w:szCs w:val="14"/>
          <w:lang w:val="en-GB" w:bidi="en-US"/>
        </w:rPr>
      </w:pPr>
      <w:r w:rsidRPr="004D3488">
        <w:rPr>
          <w:rFonts w:ascii="Arial" w:eastAsia="Times New Roman" w:hAnsi="Arial" w:cs="Arial"/>
          <w:i/>
          <w:iCs/>
          <w:sz w:val="14"/>
          <w:szCs w:val="14"/>
          <w:u w:val="single"/>
          <w:lang w:val="en-GB" w:bidi="en-US"/>
        </w:rPr>
        <w:t xml:space="preserve">Explanatory note: </w:t>
      </w:r>
      <w:r w:rsidRPr="004D3488">
        <w:rPr>
          <w:rFonts w:ascii="Arial" w:eastAsia="Times New Roman" w:hAnsi="Arial" w:cs="Arial"/>
          <w:i/>
          <w:iCs/>
          <w:sz w:val="14"/>
          <w:szCs w:val="14"/>
          <w:lang w:val="en-GB" w:bidi="en-US"/>
        </w:rPr>
        <w:t xml:space="preserve"> The nominated individual responsible for overseeing the cleaning service must check all patient care areas to ensure that they have been thoroughly cleaned.  This is to prevent user or staff harm due to health care associated infections. These checks must be document in a checklist or similar. </w:t>
      </w:r>
      <w:r w:rsidR="00397956">
        <w:rPr>
          <w:rFonts w:ascii="Arial" w:eastAsia="Times New Roman" w:hAnsi="Arial" w:cs="Arial"/>
          <w:i/>
          <w:iCs/>
          <w:sz w:val="14"/>
          <w:szCs w:val="14"/>
          <w:lang w:val="en-GB" w:bidi="en-US"/>
        </w:rPr>
        <w:t xml:space="preserve"> </w:t>
      </w:r>
      <w:r w:rsidRPr="004D3488">
        <w:rPr>
          <w:rFonts w:ascii="Arial" w:eastAsia="Times New Roman" w:hAnsi="Arial" w:cs="Arial"/>
          <w:i/>
          <w:sz w:val="14"/>
          <w:szCs w:val="14"/>
          <w:u w:val="single"/>
          <w:lang w:val="en-GB" w:bidi="en-US"/>
        </w:rPr>
        <w:t>Not applicable:</w:t>
      </w:r>
      <w:r w:rsidRPr="004D3488">
        <w:rPr>
          <w:rFonts w:ascii="Arial" w:eastAsia="Times New Roman" w:hAnsi="Arial" w:cs="Arial"/>
          <w:i/>
          <w:sz w:val="14"/>
          <w:szCs w:val="14"/>
          <w:lang w:val="en-GB" w:bidi="en-US"/>
        </w:rPr>
        <w:t xml:space="preserve"> Never</w:t>
      </w:r>
    </w:p>
    <w:p w14:paraId="0C449C1B" w14:textId="439E7E33" w:rsidR="003C6C08" w:rsidRPr="00686E51" w:rsidRDefault="004D3488" w:rsidP="00686E51">
      <w:pPr>
        <w:pStyle w:val="ListParagraph"/>
        <w:numPr>
          <w:ilvl w:val="0"/>
          <w:numId w:val="114"/>
        </w:numPr>
        <w:tabs>
          <w:tab w:val="left" w:pos="851"/>
        </w:tabs>
        <w:spacing w:after="120" w:line="276" w:lineRule="auto"/>
        <w:contextualSpacing w:val="0"/>
        <w:rPr>
          <w:rFonts w:ascii="Arial" w:eastAsia="Arial" w:hAnsi="Arial" w:cs="Arial"/>
          <w:sz w:val="20"/>
          <w:szCs w:val="20"/>
        </w:rPr>
      </w:pPr>
      <w:r>
        <w:rPr>
          <w:rFonts w:ascii="Arial" w:eastAsia="Times New Roman" w:hAnsi="Arial" w:cs="Arial"/>
          <w:sz w:val="20"/>
          <w:szCs w:val="18"/>
          <w:lang w:val="en-GB" w:bidi="en-US"/>
        </w:rPr>
        <w:t xml:space="preserve">CHECKLIST: </w:t>
      </w:r>
      <w:r w:rsidR="00AE6C9F" w:rsidRPr="001F6854">
        <w:rPr>
          <w:rFonts w:ascii="Arial" w:eastAsia="Times New Roman" w:hAnsi="Arial" w:cs="Arial"/>
          <w:sz w:val="20"/>
          <w:szCs w:val="18"/>
          <w:lang w:val="en-GB" w:bidi="en-US"/>
        </w:rPr>
        <w:t xml:space="preserve">All service areas in the practice are clean. </w:t>
      </w:r>
      <w:r w:rsidR="00F56FB0">
        <w:rPr>
          <w:rFonts w:ascii="Arial" w:eastAsia="Times New Roman" w:hAnsi="Arial" w:cs="Arial"/>
          <w:b/>
          <w:bCs/>
          <w:i/>
          <w:iCs/>
          <w:sz w:val="16"/>
          <w:szCs w:val="16"/>
          <w:lang w:val="en-GB" w:bidi="en-US"/>
        </w:rPr>
        <w:t>OBSERVATION</w:t>
      </w:r>
    </w:p>
    <w:p w14:paraId="2C952D30" w14:textId="0B7D6E89" w:rsidR="00E25F7D" w:rsidRPr="001F6854" w:rsidRDefault="00E25F7D" w:rsidP="00686E51">
      <w:pPr>
        <w:pStyle w:val="ListParagraph"/>
        <w:tabs>
          <w:tab w:val="left" w:pos="851"/>
        </w:tabs>
        <w:spacing w:after="120" w:line="276" w:lineRule="auto"/>
        <w:contextualSpacing w:val="0"/>
        <w:rPr>
          <w:rFonts w:ascii="Arial" w:eastAsia="Arial" w:hAnsi="Arial" w:cs="Arial"/>
          <w:sz w:val="20"/>
          <w:szCs w:val="20"/>
        </w:rPr>
      </w:pPr>
      <w:r w:rsidRPr="00686E51">
        <w:rPr>
          <w:rFonts w:ascii="Arial" w:eastAsia="Arial" w:hAnsi="Arial" w:cs="Arial"/>
          <w:b/>
          <w:bCs/>
          <w:sz w:val="20"/>
          <w:szCs w:val="20"/>
        </w:rPr>
        <w:t>Instructions</w:t>
      </w:r>
      <w:r>
        <w:rPr>
          <w:rFonts w:ascii="Arial" w:eastAsia="Arial" w:hAnsi="Arial" w:cs="Arial"/>
          <w:sz w:val="20"/>
          <w:szCs w:val="20"/>
        </w:rPr>
        <w:t xml:space="preserve">: </w:t>
      </w:r>
      <w:r w:rsidRPr="00E25F7D">
        <w:rPr>
          <w:rFonts w:ascii="Arial" w:eastAsia="Arial" w:hAnsi="Arial" w:cs="Arial"/>
          <w:sz w:val="20"/>
          <w:szCs w:val="20"/>
        </w:rPr>
        <w:t xml:space="preserve">Use the checklist below to check whether the service areas are clean. Score 1 if the </w:t>
      </w:r>
      <w:r w:rsidR="00434A33">
        <w:rPr>
          <w:rFonts w:ascii="Arial" w:eastAsia="Arial" w:hAnsi="Arial" w:cs="Arial"/>
          <w:sz w:val="20"/>
          <w:szCs w:val="20"/>
        </w:rPr>
        <w:t>area is clean</w:t>
      </w:r>
      <w:r w:rsidRPr="00E25F7D">
        <w:rPr>
          <w:rFonts w:ascii="Arial" w:eastAsia="Arial" w:hAnsi="Arial" w:cs="Arial"/>
          <w:sz w:val="20"/>
          <w:szCs w:val="20"/>
        </w:rPr>
        <w:t xml:space="preserve"> and score 0 if it is not </w:t>
      </w:r>
      <w:r w:rsidR="00434A33">
        <w:rPr>
          <w:rFonts w:ascii="Arial" w:eastAsia="Arial" w:hAnsi="Arial" w:cs="Arial"/>
          <w:sz w:val="20"/>
          <w:szCs w:val="20"/>
        </w:rPr>
        <w:t>clean</w:t>
      </w:r>
      <w:r w:rsidRPr="00E25F7D">
        <w:rPr>
          <w:rFonts w:ascii="Arial" w:eastAsia="Arial" w:hAnsi="Arial" w:cs="Arial"/>
          <w:sz w:val="20"/>
          <w:szCs w:val="20"/>
        </w:rPr>
        <w:t>.</w:t>
      </w:r>
      <w:r w:rsidR="00434A33">
        <w:rPr>
          <w:rFonts w:ascii="Arial" w:eastAsia="Arial" w:hAnsi="Arial" w:cs="Arial"/>
          <w:sz w:val="20"/>
          <w:szCs w:val="20"/>
        </w:rPr>
        <w:t xml:space="preserve"> </w:t>
      </w:r>
      <w:r w:rsidRPr="00E25F7D">
        <w:rPr>
          <w:rFonts w:ascii="Arial" w:eastAsia="Arial" w:hAnsi="Arial" w:cs="Arial"/>
          <w:sz w:val="20"/>
          <w:szCs w:val="20"/>
        </w:rPr>
        <w:t>Score NA (not applicable) if the facility has fewer than the areas indicated, or for any aspects not found in the area.</w:t>
      </w:r>
    </w:p>
    <w:p w14:paraId="5726BA91" w14:textId="65E65DEE" w:rsidR="00AE6C9F" w:rsidRPr="001F6854" w:rsidRDefault="00AE6C9F" w:rsidP="0045021D">
      <w:pPr>
        <w:pStyle w:val="ListParagraph"/>
        <w:numPr>
          <w:ilvl w:val="1"/>
          <w:numId w:val="114"/>
        </w:numPr>
        <w:tabs>
          <w:tab w:val="left" w:pos="709"/>
        </w:tabs>
        <w:spacing w:after="120" w:line="240" w:lineRule="auto"/>
        <w:contextualSpacing w:val="0"/>
        <w:rPr>
          <w:rFonts w:ascii="Arial" w:eastAsia="Arial" w:hAnsi="Arial" w:cs="Arial"/>
          <w:sz w:val="18"/>
          <w:szCs w:val="18"/>
        </w:rPr>
      </w:pPr>
      <w:r w:rsidRPr="001F6854">
        <w:rPr>
          <w:rFonts w:ascii="Arial" w:eastAsia="Times New Roman" w:hAnsi="Arial" w:cs="Arial"/>
          <w:sz w:val="18"/>
          <w:szCs w:val="16"/>
          <w:lang w:val="en-GB" w:bidi="en-US"/>
        </w:rPr>
        <w:t>Toilets</w:t>
      </w:r>
    </w:p>
    <w:p w14:paraId="41DF75D4" w14:textId="42E6A9A9" w:rsidR="00AE6C9F" w:rsidRPr="001F6854" w:rsidRDefault="00AE6C9F" w:rsidP="0045021D">
      <w:pPr>
        <w:pStyle w:val="ListParagraph"/>
        <w:numPr>
          <w:ilvl w:val="1"/>
          <w:numId w:val="114"/>
        </w:numPr>
        <w:tabs>
          <w:tab w:val="left" w:pos="709"/>
        </w:tabs>
        <w:spacing w:after="120" w:line="240" w:lineRule="auto"/>
        <w:contextualSpacing w:val="0"/>
        <w:rPr>
          <w:rFonts w:ascii="Arial" w:eastAsia="Arial" w:hAnsi="Arial" w:cs="Arial"/>
          <w:sz w:val="18"/>
          <w:szCs w:val="18"/>
        </w:rPr>
      </w:pPr>
      <w:r w:rsidRPr="001F6854">
        <w:rPr>
          <w:rFonts w:ascii="Arial" w:eastAsia="Times New Roman" w:hAnsi="Arial" w:cs="Arial"/>
          <w:sz w:val="18"/>
          <w:szCs w:val="16"/>
          <w:lang w:val="en-GB" w:bidi="en-US"/>
        </w:rPr>
        <w:t>Waiting areas</w:t>
      </w:r>
    </w:p>
    <w:p w14:paraId="5893850E" w14:textId="0AC2D578" w:rsidR="00AE6C9F" w:rsidRPr="001F6854" w:rsidRDefault="00AE6C9F" w:rsidP="0045021D">
      <w:pPr>
        <w:pStyle w:val="ListParagraph"/>
        <w:numPr>
          <w:ilvl w:val="1"/>
          <w:numId w:val="114"/>
        </w:numPr>
        <w:tabs>
          <w:tab w:val="left" w:pos="709"/>
        </w:tabs>
        <w:spacing w:after="120" w:line="240" w:lineRule="auto"/>
        <w:contextualSpacing w:val="0"/>
        <w:rPr>
          <w:rFonts w:ascii="Arial" w:eastAsia="Arial" w:hAnsi="Arial" w:cs="Arial"/>
          <w:sz w:val="18"/>
          <w:szCs w:val="18"/>
        </w:rPr>
      </w:pPr>
      <w:r w:rsidRPr="001F6854">
        <w:rPr>
          <w:rFonts w:ascii="Arial" w:eastAsia="Times New Roman" w:hAnsi="Arial" w:cs="Arial"/>
          <w:sz w:val="18"/>
          <w:szCs w:val="16"/>
          <w:lang w:val="en-GB" w:bidi="en-US"/>
        </w:rPr>
        <w:t>Consulting rooms</w:t>
      </w:r>
    </w:p>
    <w:p w14:paraId="6F8421C0" w14:textId="2C2599BF" w:rsidR="00AE6C9F" w:rsidRPr="001F6854" w:rsidRDefault="00AE6C9F" w:rsidP="0045021D">
      <w:pPr>
        <w:pStyle w:val="ListParagraph"/>
        <w:numPr>
          <w:ilvl w:val="1"/>
          <w:numId w:val="114"/>
        </w:numPr>
        <w:tabs>
          <w:tab w:val="left" w:pos="709"/>
        </w:tabs>
        <w:spacing w:after="120" w:line="240" w:lineRule="auto"/>
        <w:contextualSpacing w:val="0"/>
        <w:rPr>
          <w:rFonts w:ascii="Arial" w:eastAsia="Arial" w:hAnsi="Arial" w:cs="Arial"/>
          <w:sz w:val="18"/>
          <w:szCs w:val="18"/>
        </w:rPr>
      </w:pPr>
      <w:r w:rsidRPr="001F6854">
        <w:rPr>
          <w:rFonts w:ascii="Arial" w:eastAsia="Times New Roman" w:hAnsi="Arial" w:cs="Arial"/>
          <w:sz w:val="18"/>
          <w:szCs w:val="16"/>
          <w:lang w:val="en-GB" w:bidi="en-US"/>
        </w:rPr>
        <w:t>Treatment rooms</w:t>
      </w:r>
    </w:p>
    <w:p w14:paraId="3987FC18" w14:textId="6823E9D6" w:rsidR="00AE6C9F" w:rsidRPr="001F6854" w:rsidRDefault="0052294A" w:rsidP="0045021D">
      <w:pPr>
        <w:pStyle w:val="ListParagraph"/>
        <w:numPr>
          <w:ilvl w:val="1"/>
          <w:numId w:val="114"/>
        </w:numPr>
        <w:tabs>
          <w:tab w:val="left" w:pos="709"/>
        </w:tabs>
        <w:spacing w:after="120" w:line="240" w:lineRule="auto"/>
        <w:contextualSpacing w:val="0"/>
        <w:rPr>
          <w:rFonts w:ascii="Arial" w:eastAsia="Arial" w:hAnsi="Arial" w:cs="Arial"/>
          <w:sz w:val="18"/>
          <w:szCs w:val="18"/>
        </w:rPr>
      </w:pPr>
      <w:r w:rsidRPr="001F6854">
        <w:rPr>
          <w:rFonts w:ascii="Arial" w:eastAsia="Times New Roman" w:hAnsi="Arial" w:cs="Arial"/>
          <w:sz w:val="18"/>
          <w:szCs w:val="16"/>
          <w:lang w:val="en-GB" w:bidi="en-US"/>
        </w:rPr>
        <w:t>Kitchen</w:t>
      </w:r>
      <w:r w:rsidR="00AE6C9F" w:rsidRPr="001F6854">
        <w:rPr>
          <w:rFonts w:ascii="Arial" w:eastAsia="Times New Roman" w:hAnsi="Arial" w:cs="Arial"/>
          <w:sz w:val="18"/>
          <w:szCs w:val="16"/>
          <w:lang w:val="en-GB" w:bidi="en-US"/>
        </w:rPr>
        <w:t xml:space="preserve"> rooms</w:t>
      </w:r>
    </w:p>
    <w:p w14:paraId="76DFBCEB" w14:textId="79290248" w:rsidR="00AE6C9F" w:rsidRPr="001F6854" w:rsidRDefault="00AE6C9F" w:rsidP="0045021D">
      <w:pPr>
        <w:pStyle w:val="ListParagraph"/>
        <w:numPr>
          <w:ilvl w:val="1"/>
          <w:numId w:val="114"/>
        </w:numPr>
        <w:tabs>
          <w:tab w:val="left" w:pos="709"/>
        </w:tabs>
        <w:spacing w:after="120" w:line="240" w:lineRule="auto"/>
        <w:contextualSpacing w:val="0"/>
        <w:rPr>
          <w:rFonts w:ascii="Arial" w:eastAsia="Arial" w:hAnsi="Arial" w:cs="Arial"/>
          <w:sz w:val="18"/>
          <w:szCs w:val="18"/>
        </w:rPr>
      </w:pPr>
      <w:r w:rsidRPr="001F6854">
        <w:rPr>
          <w:rFonts w:ascii="Arial" w:eastAsia="Times New Roman" w:hAnsi="Arial" w:cs="Arial"/>
          <w:sz w:val="18"/>
          <w:szCs w:val="16"/>
          <w:lang w:val="en-GB" w:bidi="en-US"/>
        </w:rPr>
        <w:t>Storage rooms</w:t>
      </w:r>
    </w:p>
    <w:p w14:paraId="5D0D808E" w14:textId="77777777" w:rsidR="00E773FA" w:rsidRPr="001F6854" w:rsidRDefault="00E773FA" w:rsidP="00686E51">
      <w:pPr>
        <w:pStyle w:val="ListParagraph"/>
        <w:tabs>
          <w:tab w:val="left" w:pos="709"/>
        </w:tabs>
        <w:spacing w:after="120" w:line="276" w:lineRule="auto"/>
        <w:ind w:left="1440"/>
        <w:contextualSpacing w:val="0"/>
        <w:rPr>
          <w:rFonts w:ascii="Arial" w:eastAsia="Arial" w:hAnsi="Arial" w:cs="Arial"/>
          <w:sz w:val="18"/>
          <w:szCs w:val="18"/>
        </w:rPr>
      </w:pPr>
    </w:p>
    <w:p w14:paraId="4343B84E" w14:textId="26998B63" w:rsidR="006126AA" w:rsidRPr="001F6854" w:rsidRDefault="006126AA" w:rsidP="00686E51">
      <w:pPr>
        <w:pStyle w:val="ListParagraph"/>
        <w:tabs>
          <w:tab w:val="left" w:pos="709"/>
        </w:tabs>
        <w:spacing w:after="120" w:line="276" w:lineRule="auto"/>
        <w:ind w:left="993"/>
        <w:contextualSpacing w:val="0"/>
        <w:rPr>
          <w:rFonts w:ascii="Arial" w:eastAsia="Arial" w:hAnsi="Arial" w:cs="Arial"/>
          <w:b/>
          <w:bCs/>
          <w:sz w:val="18"/>
          <w:szCs w:val="18"/>
          <w:u w:val="single"/>
        </w:rPr>
      </w:pPr>
      <w:r w:rsidRPr="001F6854">
        <w:rPr>
          <w:rFonts w:ascii="Arial" w:eastAsia="Arial" w:hAnsi="Arial" w:cs="Arial"/>
          <w:b/>
          <w:bCs/>
          <w:sz w:val="18"/>
          <w:szCs w:val="18"/>
          <w:u w:val="single"/>
        </w:rPr>
        <w:t>The following will be checked in each area, as appropriate to fixtures and fittings present in each area</w:t>
      </w:r>
      <w:r w:rsidR="00F20630">
        <w:rPr>
          <w:rFonts w:ascii="Arial" w:eastAsia="Arial" w:hAnsi="Arial" w:cs="Arial"/>
          <w:b/>
          <w:bCs/>
          <w:sz w:val="18"/>
          <w:szCs w:val="18"/>
          <w:u w:val="single"/>
        </w:rPr>
        <w:t xml:space="preserve">. </w:t>
      </w:r>
      <w:r w:rsidR="00434A33">
        <w:rPr>
          <w:rFonts w:ascii="Arial" w:eastAsia="Arial" w:hAnsi="Arial" w:cs="Arial"/>
          <w:b/>
          <w:bCs/>
          <w:sz w:val="18"/>
          <w:szCs w:val="18"/>
          <w:u w:val="single"/>
        </w:rPr>
        <w:t>Score NA if the aspects are not found in the area assessed.</w:t>
      </w:r>
    </w:p>
    <w:p w14:paraId="1802597D" w14:textId="6795EABD"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Windows are </w:t>
      </w:r>
      <w:r w:rsidR="00BA1D3B" w:rsidRPr="001F6854">
        <w:rPr>
          <w:rFonts w:ascii="Arial" w:eastAsia="Arial" w:hAnsi="Arial" w:cs="Arial"/>
          <w:sz w:val="18"/>
          <w:szCs w:val="18"/>
        </w:rPr>
        <w:t>clean.</w:t>
      </w:r>
    </w:p>
    <w:p w14:paraId="2D2FC6E2" w14:textId="75A6A0CA"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Window sills are </w:t>
      </w:r>
      <w:r w:rsidR="00BA1D3B" w:rsidRPr="001F6854">
        <w:rPr>
          <w:rFonts w:ascii="Arial" w:eastAsia="Arial" w:hAnsi="Arial" w:cs="Arial"/>
          <w:sz w:val="18"/>
          <w:szCs w:val="18"/>
        </w:rPr>
        <w:t>clean.</w:t>
      </w:r>
    </w:p>
    <w:p w14:paraId="1CEDA7F7" w14:textId="59005ED0"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The floor is </w:t>
      </w:r>
      <w:r w:rsidR="00BA1D3B" w:rsidRPr="001F6854">
        <w:rPr>
          <w:rFonts w:ascii="Arial" w:eastAsia="Arial" w:hAnsi="Arial" w:cs="Arial"/>
          <w:sz w:val="18"/>
          <w:szCs w:val="18"/>
        </w:rPr>
        <w:t>clean.</w:t>
      </w:r>
    </w:p>
    <w:p w14:paraId="64517CBB" w14:textId="3FF0E5DA"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Skirting boards are free of </w:t>
      </w:r>
      <w:r w:rsidR="00BA1D3B" w:rsidRPr="001F6854">
        <w:rPr>
          <w:rFonts w:ascii="Arial" w:eastAsia="Arial" w:hAnsi="Arial" w:cs="Arial"/>
          <w:sz w:val="18"/>
          <w:szCs w:val="18"/>
        </w:rPr>
        <w:t>dust.</w:t>
      </w:r>
    </w:p>
    <w:p w14:paraId="252AEF25" w14:textId="2B54CC5C"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The countertops are </w:t>
      </w:r>
      <w:r w:rsidR="000324F2" w:rsidRPr="001F6854">
        <w:rPr>
          <w:rFonts w:ascii="Arial" w:eastAsia="Arial" w:hAnsi="Arial" w:cs="Arial"/>
          <w:sz w:val="18"/>
          <w:szCs w:val="18"/>
        </w:rPr>
        <w:t>clean.</w:t>
      </w:r>
    </w:p>
    <w:p w14:paraId="7B2536C7" w14:textId="3A943DAE"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The door handles are </w:t>
      </w:r>
      <w:r w:rsidR="000324F2" w:rsidRPr="001F6854">
        <w:rPr>
          <w:rFonts w:ascii="Arial" w:eastAsia="Arial" w:hAnsi="Arial" w:cs="Arial"/>
          <w:sz w:val="18"/>
          <w:szCs w:val="18"/>
        </w:rPr>
        <w:t>clean.</w:t>
      </w:r>
    </w:p>
    <w:p w14:paraId="5DB3766A" w14:textId="3811E6FF"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Mirrors are </w:t>
      </w:r>
      <w:r w:rsidR="000324F2" w:rsidRPr="001F6854">
        <w:rPr>
          <w:rFonts w:ascii="Arial" w:eastAsia="Arial" w:hAnsi="Arial" w:cs="Arial"/>
          <w:sz w:val="18"/>
          <w:szCs w:val="18"/>
        </w:rPr>
        <w:t>clean.</w:t>
      </w:r>
    </w:p>
    <w:p w14:paraId="48D29FBE" w14:textId="703FB439"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Walls are </w:t>
      </w:r>
      <w:r w:rsidR="000324F2" w:rsidRPr="001F6854">
        <w:rPr>
          <w:rFonts w:ascii="Arial" w:eastAsia="Arial" w:hAnsi="Arial" w:cs="Arial"/>
          <w:sz w:val="18"/>
          <w:szCs w:val="18"/>
        </w:rPr>
        <w:t>clean.</w:t>
      </w:r>
    </w:p>
    <w:p w14:paraId="534710B1" w14:textId="5CE04F93"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Bins are not </w:t>
      </w:r>
      <w:r w:rsidR="000324F2" w:rsidRPr="001F6854">
        <w:rPr>
          <w:rFonts w:ascii="Arial" w:eastAsia="Arial" w:hAnsi="Arial" w:cs="Arial"/>
          <w:sz w:val="18"/>
          <w:szCs w:val="18"/>
        </w:rPr>
        <w:t>overflowing.</w:t>
      </w:r>
    </w:p>
    <w:p w14:paraId="685839E1" w14:textId="1EAC5826"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Bins are </w:t>
      </w:r>
      <w:r w:rsidR="000324F2" w:rsidRPr="001F6854">
        <w:rPr>
          <w:rFonts w:ascii="Arial" w:eastAsia="Arial" w:hAnsi="Arial" w:cs="Arial"/>
          <w:sz w:val="18"/>
          <w:szCs w:val="18"/>
        </w:rPr>
        <w:t>clean.</w:t>
      </w:r>
    </w:p>
    <w:p w14:paraId="1BB155F1" w14:textId="68E98392"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The area is odour-</w:t>
      </w:r>
      <w:r w:rsidR="000324F2" w:rsidRPr="001F6854">
        <w:rPr>
          <w:rFonts w:ascii="Arial" w:eastAsia="Arial" w:hAnsi="Arial" w:cs="Arial"/>
          <w:sz w:val="18"/>
          <w:szCs w:val="18"/>
        </w:rPr>
        <w:t>free.</w:t>
      </w:r>
    </w:p>
    <w:p w14:paraId="7D3AB2EC" w14:textId="742E19DC"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The area is free of </w:t>
      </w:r>
      <w:r w:rsidR="000324F2" w:rsidRPr="001F6854">
        <w:rPr>
          <w:rFonts w:ascii="Arial" w:eastAsia="Arial" w:hAnsi="Arial" w:cs="Arial"/>
          <w:sz w:val="18"/>
          <w:szCs w:val="18"/>
        </w:rPr>
        <w:t>cobwebs.</w:t>
      </w:r>
    </w:p>
    <w:p w14:paraId="4FEF06AA" w14:textId="09AA1C8A"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Toilets/urinals are </w:t>
      </w:r>
      <w:r w:rsidR="000324F2" w:rsidRPr="001F6854">
        <w:rPr>
          <w:rFonts w:ascii="Arial" w:eastAsia="Arial" w:hAnsi="Arial" w:cs="Arial"/>
          <w:sz w:val="18"/>
          <w:szCs w:val="18"/>
        </w:rPr>
        <w:t>clean.</w:t>
      </w:r>
    </w:p>
    <w:p w14:paraId="1FDF7636" w14:textId="03960756"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Sanitary bins are not </w:t>
      </w:r>
      <w:r w:rsidR="000324F2" w:rsidRPr="001F6854">
        <w:rPr>
          <w:rFonts w:ascii="Arial" w:eastAsia="Arial" w:hAnsi="Arial" w:cs="Arial"/>
          <w:sz w:val="18"/>
          <w:szCs w:val="18"/>
        </w:rPr>
        <w:t>overflowing.</w:t>
      </w:r>
    </w:p>
    <w:p w14:paraId="18A6F97C" w14:textId="7CE53D5A" w:rsidR="006126AA" w:rsidRPr="001F6854" w:rsidRDefault="006126AA" w:rsidP="0045021D">
      <w:pPr>
        <w:pStyle w:val="ListParagraph"/>
        <w:numPr>
          <w:ilvl w:val="0"/>
          <w:numId w:val="106"/>
        </w:numPr>
        <w:tabs>
          <w:tab w:val="left" w:pos="709"/>
        </w:tabs>
        <w:spacing w:after="120" w:line="240" w:lineRule="auto"/>
        <w:ind w:left="1418"/>
        <w:contextualSpacing w:val="0"/>
        <w:rPr>
          <w:rFonts w:ascii="Arial" w:eastAsia="Arial" w:hAnsi="Arial" w:cs="Arial"/>
          <w:sz w:val="18"/>
          <w:szCs w:val="18"/>
        </w:rPr>
      </w:pPr>
      <w:r w:rsidRPr="001F6854">
        <w:rPr>
          <w:rFonts w:ascii="Arial" w:eastAsia="Arial" w:hAnsi="Arial" w:cs="Arial"/>
          <w:sz w:val="18"/>
          <w:szCs w:val="18"/>
        </w:rPr>
        <w:t xml:space="preserve">Sanitary bins are </w:t>
      </w:r>
      <w:r w:rsidR="000324F2" w:rsidRPr="001F6854">
        <w:rPr>
          <w:rFonts w:ascii="Arial" w:eastAsia="Arial" w:hAnsi="Arial" w:cs="Arial"/>
          <w:sz w:val="18"/>
          <w:szCs w:val="18"/>
        </w:rPr>
        <w:t>clean.</w:t>
      </w:r>
    </w:p>
    <w:p w14:paraId="0AA39912" w14:textId="77777777" w:rsidR="00CA777D" w:rsidRPr="001F6854" w:rsidRDefault="00CA777D" w:rsidP="00686E51">
      <w:pPr>
        <w:pStyle w:val="ListParagraph"/>
        <w:tabs>
          <w:tab w:val="left" w:pos="709"/>
        </w:tabs>
        <w:spacing w:after="120" w:line="276" w:lineRule="auto"/>
        <w:contextualSpacing w:val="0"/>
        <w:rPr>
          <w:rFonts w:ascii="Arial" w:eastAsia="Arial" w:hAnsi="Arial" w:cs="Arial"/>
          <w:sz w:val="20"/>
          <w:szCs w:val="20"/>
        </w:rPr>
      </w:pPr>
    </w:p>
    <w:p w14:paraId="0ECC8616" w14:textId="02EA427A" w:rsidR="00384646" w:rsidRPr="00686E51" w:rsidRDefault="00384646" w:rsidP="00686E51">
      <w:pPr>
        <w:pStyle w:val="ListParagraph"/>
        <w:numPr>
          <w:ilvl w:val="0"/>
          <w:numId w:val="114"/>
        </w:numPr>
        <w:tabs>
          <w:tab w:val="left" w:pos="851"/>
        </w:tabs>
        <w:spacing w:after="120" w:line="276" w:lineRule="auto"/>
        <w:contextualSpacing w:val="0"/>
        <w:rPr>
          <w:rFonts w:ascii="Arial" w:eastAsia="Arial" w:hAnsi="Arial" w:cs="Arial"/>
          <w:sz w:val="20"/>
          <w:szCs w:val="20"/>
        </w:rPr>
      </w:pPr>
      <w:r w:rsidRPr="001F6854">
        <w:rPr>
          <w:rFonts w:ascii="Arial" w:eastAsia="Arial" w:hAnsi="Arial" w:cs="Arial"/>
          <w:sz w:val="20"/>
          <w:szCs w:val="20"/>
        </w:rPr>
        <w:t xml:space="preserve">The practice is inspected for pest infestation on a regular basis. </w:t>
      </w:r>
      <w:r w:rsidR="001048A4">
        <w:rPr>
          <w:rFonts w:ascii="Arial" w:eastAsia="Times New Roman" w:hAnsi="Arial" w:cs="Arial"/>
          <w:b/>
          <w:bCs/>
          <w:i/>
          <w:iCs/>
          <w:sz w:val="16"/>
          <w:szCs w:val="16"/>
          <w:lang w:val="en-GB" w:bidi="en-US"/>
        </w:rPr>
        <w:t>DOCUMENT</w:t>
      </w:r>
    </w:p>
    <w:p w14:paraId="57080191" w14:textId="3710E87D" w:rsidR="00434A33" w:rsidRPr="004D3488" w:rsidRDefault="00434A33" w:rsidP="004D3488">
      <w:pPr>
        <w:pStyle w:val="ListParagraph"/>
        <w:tabs>
          <w:tab w:val="left" w:pos="851"/>
        </w:tabs>
        <w:spacing w:after="0" w:line="276" w:lineRule="auto"/>
        <w:contextualSpacing w:val="0"/>
        <w:rPr>
          <w:rFonts w:ascii="Arial" w:eastAsia="Arial" w:hAnsi="Arial" w:cs="Arial"/>
          <w:i/>
          <w:iCs/>
          <w:sz w:val="14"/>
          <w:szCs w:val="14"/>
        </w:rPr>
      </w:pPr>
      <w:r w:rsidRPr="004D3488">
        <w:rPr>
          <w:rFonts w:ascii="Arial" w:eastAsia="Arial" w:hAnsi="Arial" w:cs="Arial"/>
          <w:i/>
          <w:iCs/>
          <w:sz w:val="14"/>
          <w:szCs w:val="14"/>
          <w:u w:val="single"/>
        </w:rPr>
        <w:t>Explanatory note:</w:t>
      </w:r>
      <w:r w:rsidRPr="004D3488">
        <w:rPr>
          <w:rFonts w:ascii="Arial" w:eastAsia="Arial" w:hAnsi="Arial" w:cs="Arial"/>
          <w:i/>
          <w:iCs/>
          <w:sz w:val="14"/>
          <w:szCs w:val="14"/>
        </w:rPr>
        <w:t xml:space="preserve"> Regular pest control will ensure that infestations of the building are prevented. The health establishment must have a documented schedule for pest control. Services must be delivered according to schedule. where there is no evidence of pests documented confirmation of the visit and inspection must be available. For health establishments that are not provided with an invoice, evidence of pest control can include signatures in the visitor's book or similar proof. </w:t>
      </w:r>
    </w:p>
    <w:p w14:paraId="7004EB4E" w14:textId="0C012FF5" w:rsidR="00434A33" w:rsidRPr="004D3488" w:rsidRDefault="00434A33" w:rsidP="004D3488">
      <w:pPr>
        <w:pStyle w:val="ListParagraph"/>
        <w:tabs>
          <w:tab w:val="left" w:pos="851"/>
        </w:tabs>
        <w:spacing w:after="0" w:line="276" w:lineRule="auto"/>
        <w:contextualSpacing w:val="0"/>
        <w:rPr>
          <w:rFonts w:ascii="Arial" w:eastAsia="Arial" w:hAnsi="Arial" w:cs="Arial"/>
          <w:i/>
          <w:iCs/>
          <w:sz w:val="14"/>
          <w:szCs w:val="14"/>
        </w:rPr>
      </w:pPr>
      <w:r w:rsidRPr="004D3488">
        <w:rPr>
          <w:rFonts w:ascii="Arial" w:eastAsia="Arial" w:hAnsi="Arial" w:cs="Arial"/>
          <w:i/>
          <w:iCs/>
          <w:sz w:val="14"/>
          <w:szCs w:val="14"/>
          <w:u w:val="single"/>
        </w:rPr>
        <w:t>Not applicable</w:t>
      </w:r>
      <w:r w:rsidRPr="004D3488">
        <w:rPr>
          <w:rFonts w:ascii="Arial" w:eastAsia="Arial" w:hAnsi="Arial" w:cs="Arial"/>
          <w:i/>
          <w:iCs/>
          <w:sz w:val="14"/>
          <w:szCs w:val="14"/>
        </w:rPr>
        <w:t>: Never</w:t>
      </w:r>
    </w:p>
    <w:p w14:paraId="24998F8A" w14:textId="77777777" w:rsidR="00434A33" w:rsidRPr="00686E51" w:rsidRDefault="00434A33" w:rsidP="00686E51">
      <w:pPr>
        <w:pStyle w:val="ListParagraph"/>
        <w:tabs>
          <w:tab w:val="left" w:pos="851"/>
        </w:tabs>
        <w:spacing w:after="120" w:line="276" w:lineRule="auto"/>
        <w:contextualSpacing w:val="0"/>
        <w:rPr>
          <w:rFonts w:ascii="Arial" w:eastAsia="Arial" w:hAnsi="Arial" w:cs="Arial"/>
          <w:i/>
          <w:iCs/>
          <w:sz w:val="16"/>
          <w:szCs w:val="16"/>
        </w:rPr>
      </w:pPr>
    </w:p>
    <w:p w14:paraId="686279B8" w14:textId="2B6EF7B5" w:rsidR="00384646" w:rsidRPr="00686E51" w:rsidRDefault="00384646" w:rsidP="00686E51">
      <w:pPr>
        <w:pStyle w:val="ListParagraph"/>
        <w:numPr>
          <w:ilvl w:val="0"/>
          <w:numId w:val="114"/>
        </w:numPr>
        <w:tabs>
          <w:tab w:val="left" w:pos="851"/>
        </w:tabs>
        <w:spacing w:after="120" w:line="276" w:lineRule="auto"/>
        <w:ind w:left="851" w:hanging="491"/>
        <w:contextualSpacing w:val="0"/>
        <w:rPr>
          <w:rFonts w:ascii="Arial" w:eastAsia="Arial" w:hAnsi="Arial" w:cs="Arial"/>
          <w:sz w:val="20"/>
          <w:szCs w:val="20"/>
        </w:rPr>
      </w:pPr>
      <w:r w:rsidRPr="001F6854">
        <w:rPr>
          <w:rFonts w:ascii="Arial" w:eastAsia="Arial" w:hAnsi="Arial" w:cs="Arial"/>
          <w:sz w:val="20"/>
          <w:szCs w:val="20"/>
        </w:rPr>
        <w:t xml:space="preserve">Pest control interventions are implemented when required. </w:t>
      </w:r>
      <w:r w:rsidR="001048A4">
        <w:rPr>
          <w:rFonts w:ascii="Arial" w:eastAsia="Times New Roman" w:hAnsi="Arial" w:cs="Arial"/>
          <w:b/>
          <w:bCs/>
          <w:i/>
          <w:iCs/>
          <w:sz w:val="16"/>
          <w:szCs w:val="16"/>
          <w:lang w:val="en-GB" w:bidi="en-US"/>
        </w:rPr>
        <w:t>DOCUMENT</w:t>
      </w:r>
    </w:p>
    <w:p w14:paraId="5B21A096" w14:textId="0905BB96" w:rsidR="00434A33" w:rsidRPr="004D3488" w:rsidRDefault="00434A33" w:rsidP="004D3488">
      <w:pPr>
        <w:pStyle w:val="ListParagraph"/>
        <w:tabs>
          <w:tab w:val="left" w:pos="851"/>
        </w:tabs>
        <w:spacing w:after="0" w:line="276" w:lineRule="auto"/>
        <w:contextualSpacing w:val="0"/>
        <w:rPr>
          <w:rFonts w:ascii="Arial" w:eastAsia="Arial" w:hAnsi="Arial" w:cs="Arial"/>
          <w:i/>
          <w:iCs/>
          <w:sz w:val="14"/>
          <w:szCs w:val="14"/>
        </w:rPr>
      </w:pPr>
      <w:r w:rsidRPr="004D3488">
        <w:rPr>
          <w:rFonts w:ascii="Arial" w:eastAsia="Arial" w:hAnsi="Arial" w:cs="Arial"/>
          <w:i/>
          <w:iCs/>
          <w:sz w:val="14"/>
          <w:szCs w:val="14"/>
          <w:u w:val="single"/>
        </w:rPr>
        <w:t>Explanatory note:</w:t>
      </w:r>
      <w:r w:rsidRPr="004D3488">
        <w:rPr>
          <w:rFonts w:ascii="Arial" w:eastAsia="Arial" w:hAnsi="Arial" w:cs="Arial"/>
          <w:i/>
          <w:iCs/>
          <w:sz w:val="14"/>
          <w:szCs w:val="14"/>
        </w:rPr>
        <w:t xml:space="preserve"> In cases where the service provider has found evidence of pests, fumigation or other relevant treatment is done as required.</w:t>
      </w:r>
    </w:p>
    <w:p w14:paraId="041D3B6B" w14:textId="133B174E" w:rsidR="00434A33" w:rsidRPr="004D3488" w:rsidRDefault="00434A33" w:rsidP="004D3488">
      <w:pPr>
        <w:pStyle w:val="ListParagraph"/>
        <w:tabs>
          <w:tab w:val="left" w:pos="851"/>
        </w:tabs>
        <w:spacing w:after="0" w:line="276" w:lineRule="auto"/>
        <w:contextualSpacing w:val="0"/>
        <w:rPr>
          <w:rFonts w:ascii="Arial" w:eastAsia="Arial" w:hAnsi="Arial" w:cs="Arial"/>
          <w:i/>
          <w:iCs/>
          <w:sz w:val="14"/>
          <w:szCs w:val="14"/>
        </w:rPr>
      </w:pPr>
      <w:r w:rsidRPr="004D3488">
        <w:rPr>
          <w:rFonts w:ascii="Arial" w:eastAsia="Arial" w:hAnsi="Arial" w:cs="Arial"/>
          <w:i/>
          <w:iCs/>
          <w:sz w:val="14"/>
          <w:szCs w:val="14"/>
          <w:u w:val="single"/>
        </w:rPr>
        <w:t>Not applicable:</w:t>
      </w:r>
      <w:r w:rsidRPr="004D3488">
        <w:rPr>
          <w:rFonts w:ascii="Arial" w:eastAsia="Arial" w:hAnsi="Arial" w:cs="Arial"/>
          <w:i/>
          <w:iCs/>
          <w:sz w:val="14"/>
          <w:szCs w:val="14"/>
        </w:rPr>
        <w:t xml:space="preserve"> Never</w:t>
      </w:r>
    </w:p>
    <w:p w14:paraId="5CF9D883" w14:textId="1CDA4BCB" w:rsidR="00B06941" w:rsidRDefault="00B06941" w:rsidP="00686E51">
      <w:pPr>
        <w:pStyle w:val="ListParagraph"/>
        <w:tabs>
          <w:tab w:val="left" w:pos="851"/>
        </w:tabs>
        <w:spacing w:after="120" w:line="276" w:lineRule="auto"/>
        <w:contextualSpacing w:val="0"/>
        <w:rPr>
          <w:rFonts w:ascii="Arial" w:eastAsia="Arial" w:hAnsi="Arial" w:cs="Arial"/>
          <w:i/>
          <w:iCs/>
          <w:sz w:val="16"/>
          <w:szCs w:val="16"/>
        </w:rPr>
      </w:pPr>
    </w:p>
    <w:p w14:paraId="7D9A5A2C" w14:textId="2582495D" w:rsidR="00397956" w:rsidRDefault="00397956" w:rsidP="00686E51">
      <w:pPr>
        <w:pStyle w:val="ListParagraph"/>
        <w:tabs>
          <w:tab w:val="left" w:pos="851"/>
        </w:tabs>
        <w:spacing w:after="120" w:line="276" w:lineRule="auto"/>
        <w:contextualSpacing w:val="0"/>
        <w:rPr>
          <w:rFonts w:ascii="Arial" w:eastAsia="Arial" w:hAnsi="Arial" w:cs="Arial"/>
          <w:i/>
          <w:iCs/>
          <w:sz w:val="16"/>
          <w:szCs w:val="16"/>
        </w:rPr>
      </w:pPr>
    </w:p>
    <w:p w14:paraId="12454689" w14:textId="06AFAFC5" w:rsidR="00397956" w:rsidRDefault="00397956" w:rsidP="00686E51">
      <w:pPr>
        <w:pStyle w:val="ListParagraph"/>
        <w:tabs>
          <w:tab w:val="left" w:pos="851"/>
        </w:tabs>
        <w:spacing w:after="120" w:line="276" w:lineRule="auto"/>
        <w:contextualSpacing w:val="0"/>
        <w:rPr>
          <w:rFonts w:ascii="Arial" w:eastAsia="Arial" w:hAnsi="Arial" w:cs="Arial"/>
          <w:i/>
          <w:iCs/>
          <w:sz w:val="16"/>
          <w:szCs w:val="16"/>
        </w:rPr>
      </w:pPr>
    </w:p>
    <w:p w14:paraId="1CF6BC4F" w14:textId="40A2EED4" w:rsidR="00397956" w:rsidRDefault="00397956" w:rsidP="00686E51">
      <w:pPr>
        <w:pStyle w:val="ListParagraph"/>
        <w:tabs>
          <w:tab w:val="left" w:pos="851"/>
        </w:tabs>
        <w:spacing w:after="120" w:line="276" w:lineRule="auto"/>
        <w:contextualSpacing w:val="0"/>
        <w:rPr>
          <w:rFonts w:ascii="Arial" w:eastAsia="Arial" w:hAnsi="Arial" w:cs="Arial"/>
          <w:i/>
          <w:iCs/>
          <w:sz w:val="16"/>
          <w:szCs w:val="16"/>
        </w:rPr>
      </w:pPr>
    </w:p>
    <w:p w14:paraId="45B10379" w14:textId="77777777" w:rsidR="00397956" w:rsidRPr="006D68A9" w:rsidRDefault="00397956" w:rsidP="00686E51">
      <w:pPr>
        <w:pStyle w:val="ListParagraph"/>
        <w:tabs>
          <w:tab w:val="left" w:pos="851"/>
        </w:tabs>
        <w:spacing w:after="120" w:line="276" w:lineRule="auto"/>
        <w:contextualSpacing w:val="0"/>
        <w:rPr>
          <w:rFonts w:ascii="Arial" w:eastAsia="Arial" w:hAnsi="Arial" w:cs="Arial"/>
          <w:i/>
          <w:iCs/>
          <w:sz w:val="16"/>
          <w:szCs w:val="16"/>
        </w:rPr>
      </w:pPr>
    </w:p>
    <w:p w14:paraId="676F3F5A" w14:textId="7757773D" w:rsidR="00CD0146" w:rsidRPr="001F6854" w:rsidRDefault="00CD0146" w:rsidP="00686E51">
      <w:pPr>
        <w:spacing w:after="120" w:line="276" w:lineRule="auto"/>
        <w:rPr>
          <w:rFonts w:ascii="Arial" w:hAnsi="Arial" w:cs="Arial"/>
          <w:b/>
          <w:bCs/>
          <w:color w:val="FF0000"/>
          <w:sz w:val="24"/>
          <w:szCs w:val="24"/>
          <w:u w:val="single"/>
        </w:rPr>
      </w:pPr>
      <w:r w:rsidRPr="001F6854">
        <w:rPr>
          <w:rFonts w:ascii="Arial" w:hAnsi="Arial" w:cs="Arial"/>
          <w:b/>
          <w:bCs/>
          <w:color w:val="FF0000"/>
          <w:sz w:val="24"/>
          <w:szCs w:val="24"/>
          <w:u w:val="single"/>
        </w:rPr>
        <w:t>Sub-domain 4: Waste Management</w:t>
      </w:r>
      <w:r w:rsidR="00513723" w:rsidRPr="001F6854">
        <w:rPr>
          <w:rFonts w:ascii="Arial" w:hAnsi="Arial" w:cs="Arial"/>
          <w:b/>
          <w:bCs/>
          <w:color w:val="FF0000"/>
          <w:sz w:val="24"/>
          <w:szCs w:val="24"/>
          <w:u w:val="single"/>
        </w:rPr>
        <w:t xml:space="preserve"> </w:t>
      </w:r>
    </w:p>
    <w:p w14:paraId="31DE448D" w14:textId="45845539" w:rsidR="00CD0146" w:rsidRPr="001F6854" w:rsidRDefault="00AC5607" w:rsidP="00686E51">
      <w:pPr>
        <w:spacing w:after="120" w:line="276" w:lineRule="auto"/>
        <w:rPr>
          <w:rFonts w:ascii="Arial" w:hAnsi="Arial" w:cs="Arial"/>
          <w:b/>
          <w:color w:val="FF0000"/>
          <w:u w:val="single"/>
        </w:rPr>
      </w:pPr>
      <w:r w:rsidRPr="001F6854">
        <w:rPr>
          <w:rFonts w:ascii="Arial" w:hAnsi="Arial" w:cs="Arial"/>
          <w:b/>
          <w:color w:val="FF0000"/>
          <w:u w:val="single"/>
        </w:rPr>
        <w:t xml:space="preserve">Standard </w:t>
      </w:r>
      <w:r w:rsidR="00DF55AF" w:rsidRPr="001F6854">
        <w:rPr>
          <w:rFonts w:ascii="Arial" w:hAnsi="Arial" w:cs="Arial"/>
          <w:b/>
          <w:color w:val="FF0000"/>
          <w:u w:val="single"/>
        </w:rPr>
        <w:t>1</w:t>
      </w:r>
      <w:r w:rsidRPr="001F6854">
        <w:rPr>
          <w:rFonts w:ascii="Arial" w:hAnsi="Arial" w:cs="Arial"/>
          <w:b/>
          <w:color w:val="FF0000"/>
          <w:u w:val="single"/>
        </w:rPr>
        <w:t>:</w:t>
      </w:r>
      <w:r w:rsidR="00245FCC" w:rsidRPr="001F6854">
        <w:rPr>
          <w:rFonts w:ascii="Arial" w:hAnsi="Arial" w:cs="Arial"/>
          <w:b/>
          <w:color w:val="FF0000"/>
          <w:u w:val="single"/>
        </w:rPr>
        <w:t xml:space="preserve"> </w:t>
      </w:r>
      <w:r w:rsidR="00CD0146" w:rsidRPr="001F6854">
        <w:rPr>
          <w:rFonts w:ascii="Arial" w:hAnsi="Arial" w:cs="Arial"/>
          <w:b/>
          <w:color w:val="FF0000"/>
          <w:u w:val="single"/>
        </w:rPr>
        <w:t xml:space="preserve">9.(1) The health establishment must ensure that waste is handled, stored, and disposed of safely in accordance with the law. </w:t>
      </w:r>
    </w:p>
    <w:p w14:paraId="36F89B6E" w14:textId="00C63A50" w:rsidR="00CD0146" w:rsidRPr="001F6854" w:rsidRDefault="00AC5607"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 xml:space="preserve">Criterion </w:t>
      </w:r>
      <w:r w:rsidR="00DF55AF" w:rsidRPr="001F6854">
        <w:rPr>
          <w:rFonts w:ascii="Arial" w:hAnsi="Arial" w:cs="Arial"/>
          <w:b/>
          <w:color w:val="FF0000"/>
          <w:sz w:val="20"/>
          <w:szCs w:val="20"/>
          <w:u w:val="single"/>
        </w:rPr>
        <w:t>1</w:t>
      </w:r>
      <w:r w:rsidRPr="001F6854">
        <w:rPr>
          <w:rFonts w:ascii="Arial" w:hAnsi="Arial" w:cs="Arial"/>
          <w:b/>
          <w:color w:val="FF0000"/>
          <w:sz w:val="20"/>
          <w:szCs w:val="20"/>
          <w:u w:val="single"/>
        </w:rPr>
        <w:t>:</w:t>
      </w:r>
      <w:r w:rsidR="00245FCC" w:rsidRPr="001F6854">
        <w:rPr>
          <w:rFonts w:ascii="Arial" w:hAnsi="Arial" w:cs="Arial"/>
          <w:b/>
          <w:color w:val="FF0000"/>
          <w:sz w:val="20"/>
          <w:szCs w:val="20"/>
          <w:u w:val="single"/>
        </w:rPr>
        <w:t xml:space="preserve"> </w:t>
      </w:r>
      <w:r w:rsidR="00CD0146" w:rsidRPr="001F6854">
        <w:rPr>
          <w:rFonts w:ascii="Arial" w:hAnsi="Arial" w:cs="Arial"/>
          <w:b/>
          <w:color w:val="FF0000"/>
          <w:sz w:val="20"/>
          <w:szCs w:val="20"/>
          <w:u w:val="single"/>
        </w:rPr>
        <w:t>9.(2)(a) The health establishment must have appropriate waste containers at the point of waste generation.</w:t>
      </w:r>
    </w:p>
    <w:p w14:paraId="1CA65317" w14:textId="1EF6E2AF" w:rsidR="001F2EBA" w:rsidRPr="00686E51" w:rsidRDefault="005B7697" w:rsidP="00686E51">
      <w:pPr>
        <w:numPr>
          <w:ilvl w:val="0"/>
          <w:numId w:val="40"/>
        </w:numPr>
        <w:tabs>
          <w:tab w:val="left" w:pos="709"/>
        </w:tabs>
        <w:spacing w:after="120" w:line="276" w:lineRule="auto"/>
        <w:ind w:left="284"/>
        <w:rPr>
          <w:rFonts w:ascii="Arial" w:eastAsia="Times New Roman" w:hAnsi="Arial" w:cs="Arial"/>
          <w:sz w:val="20"/>
          <w:szCs w:val="20"/>
          <w:lang w:val="en-GB" w:bidi="en-US"/>
        </w:rPr>
      </w:pPr>
      <w:r w:rsidRPr="001F6854">
        <w:rPr>
          <w:rFonts w:ascii="Arial" w:eastAsia="Times New Roman" w:hAnsi="Arial" w:cs="Arial"/>
          <w:sz w:val="20"/>
          <w:szCs w:val="20"/>
          <w:lang w:val="en-GB" w:bidi="en-US"/>
        </w:rPr>
        <w:t xml:space="preserve">CHECKLIST: </w:t>
      </w:r>
      <w:r w:rsidR="001F2EBA" w:rsidRPr="001F6854">
        <w:rPr>
          <w:rFonts w:ascii="Arial" w:eastAsia="Times New Roman" w:hAnsi="Arial" w:cs="Arial"/>
          <w:sz w:val="20"/>
          <w:szCs w:val="20"/>
          <w:lang w:val="en-GB" w:bidi="en-US"/>
        </w:rPr>
        <w:t>Waste containers are available in the consulting rooms</w:t>
      </w:r>
      <w:r w:rsidRPr="001F6854">
        <w:rPr>
          <w:rFonts w:ascii="Arial" w:eastAsia="Times New Roman" w:hAnsi="Arial" w:cs="Arial"/>
          <w:sz w:val="20"/>
          <w:szCs w:val="20"/>
          <w:lang w:val="en-GB" w:bidi="en-US"/>
        </w:rPr>
        <w:t>.</w:t>
      </w:r>
      <w:r w:rsidR="00AA47A7" w:rsidRPr="00AA47A7">
        <w:rPr>
          <w:rFonts w:ascii="Arial" w:eastAsia="Times New Roman" w:hAnsi="Arial" w:cs="Arial"/>
          <w:b/>
          <w:bCs/>
          <w:i/>
          <w:iCs/>
          <w:sz w:val="16"/>
          <w:szCs w:val="16"/>
          <w:lang w:val="en-GB" w:bidi="en-US"/>
        </w:rPr>
        <w:t xml:space="preserve"> </w:t>
      </w:r>
      <w:r w:rsidR="00AA47A7">
        <w:rPr>
          <w:rFonts w:ascii="Arial" w:eastAsia="Times New Roman" w:hAnsi="Arial" w:cs="Arial"/>
          <w:b/>
          <w:bCs/>
          <w:i/>
          <w:iCs/>
          <w:sz w:val="16"/>
          <w:szCs w:val="16"/>
          <w:lang w:val="en-GB" w:bidi="en-US"/>
        </w:rPr>
        <w:t>OBSERVATION</w:t>
      </w:r>
    </w:p>
    <w:p w14:paraId="0063246D" w14:textId="6EF9EB29" w:rsidR="00434A33" w:rsidRDefault="00434A33" w:rsidP="00686E51">
      <w:pPr>
        <w:tabs>
          <w:tab w:val="left" w:pos="709"/>
        </w:tabs>
        <w:spacing w:after="120" w:line="276" w:lineRule="auto"/>
        <w:ind w:left="284"/>
        <w:rPr>
          <w:rFonts w:ascii="Arial" w:eastAsia="Times New Roman" w:hAnsi="Arial" w:cs="Arial"/>
          <w:sz w:val="20"/>
          <w:szCs w:val="20"/>
          <w:lang w:bidi="en-US"/>
        </w:rPr>
      </w:pPr>
      <w:r w:rsidRPr="00686E51">
        <w:rPr>
          <w:rFonts w:ascii="Arial" w:eastAsia="Times New Roman" w:hAnsi="Arial" w:cs="Arial"/>
          <w:b/>
          <w:bCs/>
          <w:sz w:val="20"/>
          <w:szCs w:val="20"/>
          <w:lang w:bidi="en-US"/>
        </w:rPr>
        <w:t>Instructions</w:t>
      </w:r>
      <w:r>
        <w:rPr>
          <w:rFonts w:ascii="Arial" w:eastAsia="Times New Roman" w:hAnsi="Arial" w:cs="Arial"/>
          <w:sz w:val="20"/>
          <w:szCs w:val="20"/>
          <w:lang w:bidi="en-US"/>
        </w:rPr>
        <w:t xml:space="preserve">: </w:t>
      </w:r>
      <w:r w:rsidRPr="00434A33">
        <w:rPr>
          <w:rFonts w:ascii="Arial" w:eastAsia="Times New Roman" w:hAnsi="Arial" w:cs="Arial"/>
          <w:sz w:val="20"/>
          <w:szCs w:val="20"/>
          <w:lang w:bidi="en-US"/>
        </w:rPr>
        <w:t>Use the checklist below to check whether health care risk waste is managed as required. Score 1 if the aspect is compliant and score 0 if it is not compliant</w:t>
      </w:r>
      <w:r w:rsidR="00F20630" w:rsidRPr="00434A33">
        <w:rPr>
          <w:rFonts w:ascii="Arial" w:eastAsia="Times New Roman" w:hAnsi="Arial" w:cs="Arial"/>
          <w:sz w:val="20"/>
          <w:szCs w:val="20"/>
          <w:lang w:bidi="en-US"/>
        </w:rPr>
        <w:t xml:space="preserve">. </w:t>
      </w:r>
      <w:r w:rsidR="00C40319">
        <w:rPr>
          <w:rFonts w:ascii="Arial" w:eastAsia="Times New Roman" w:hAnsi="Arial" w:cs="Arial"/>
          <w:sz w:val="20"/>
          <w:szCs w:val="20"/>
          <w:lang w:bidi="en-US"/>
        </w:rPr>
        <w:t xml:space="preserve">In practices where the examination is adjacent to the consulting room, medical waste and sharps containers will be evaluated in the examination room. </w:t>
      </w:r>
    </w:p>
    <w:p w14:paraId="33CE68DB" w14:textId="77777777" w:rsidR="001F2EBA" w:rsidRPr="001F6854" w:rsidRDefault="001F2EBA" w:rsidP="0045021D">
      <w:pPr>
        <w:numPr>
          <w:ilvl w:val="0"/>
          <w:numId w:val="41"/>
        </w:numPr>
        <w:tabs>
          <w:tab w:val="left" w:pos="709"/>
        </w:tabs>
        <w:spacing w:after="120" w:line="240"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Sharps container</w:t>
      </w:r>
    </w:p>
    <w:p w14:paraId="109968B0" w14:textId="77777777" w:rsidR="001F2EBA" w:rsidRPr="001F6854" w:rsidRDefault="001F2EBA" w:rsidP="0045021D">
      <w:pPr>
        <w:numPr>
          <w:ilvl w:val="0"/>
          <w:numId w:val="41"/>
        </w:numPr>
        <w:tabs>
          <w:tab w:val="left" w:pos="709"/>
        </w:tabs>
        <w:spacing w:after="120" w:line="240" w:lineRule="auto"/>
        <w:ind w:left="851"/>
        <w:rPr>
          <w:rFonts w:ascii="Arial" w:eastAsia="Times New Roman" w:hAnsi="Arial" w:cs="Arial"/>
          <w:sz w:val="18"/>
          <w:szCs w:val="20"/>
          <w:lang w:val="en-GB" w:bidi="en-US"/>
        </w:rPr>
      </w:pPr>
      <w:r w:rsidRPr="001F6854">
        <w:rPr>
          <w:rFonts w:ascii="Arial" w:eastAsia="Times New Roman" w:hAnsi="Arial" w:cs="Arial"/>
          <w:sz w:val="18"/>
          <w:szCs w:val="20"/>
          <w:lang w:val="en-GB" w:bidi="en-US"/>
        </w:rPr>
        <w:t>General waste container</w:t>
      </w:r>
    </w:p>
    <w:p w14:paraId="6851D438" w14:textId="3AFAB019" w:rsidR="001F2EBA" w:rsidRPr="00686E51" w:rsidRDefault="001F2EBA" w:rsidP="0045021D">
      <w:pPr>
        <w:numPr>
          <w:ilvl w:val="0"/>
          <w:numId w:val="41"/>
        </w:numPr>
        <w:tabs>
          <w:tab w:val="left" w:pos="709"/>
        </w:tabs>
        <w:spacing w:after="120" w:line="240" w:lineRule="auto"/>
        <w:ind w:left="851"/>
        <w:rPr>
          <w:rFonts w:ascii="Arial" w:eastAsia="Times New Roman" w:hAnsi="Arial" w:cs="Arial"/>
          <w:sz w:val="20"/>
          <w:szCs w:val="20"/>
          <w:lang w:val="en-GB" w:bidi="en-US"/>
        </w:rPr>
      </w:pPr>
      <w:r w:rsidRPr="001F6854">
        <w:rPr>
          <w:rFonts w:ascii="Arial" w:eastAsia="Times New Roman" w:hAnsi="Arial" w:cs="Arial"/>
          <w:sz w:val="18"/>
          <w:szCs w:val="20"/>
          <w:lang w:val="en-GB" w:bidi="en-US"/>
        </w:rPr>
        <w:t>Medical Waste container</w:t>
      </w:r>
    </w:p>
    <w:p w14:paraId="3E428E04" w14:textId="77777777" w:rsidR="00434A33" w:rsidRPr="001F6854" w:rsidRDefault="00434A33" w:rsidP="00686E51">
      <w:pPr>
        <w:tabs>
          <w:tab w:val="left" w:pos="709"/>
        </w:tabs>
        <w:spacing w:after="120" w:line="276" w:lineRule="auto"/>
        <w:ind w:left="851"/>
        <w:rPr>
          <w:rFonts w:ascii="Arial" w:eastAsia="Times New Roman" w:hAnsi="Arial" w:cs="Arial"/>
          <w:sz w:val="20"/>
          <w:szCs w:val="20"/>
          <w:lang w:val="en-GB" w:bidi="en-US"/>
        </w:rPr>
      </w:pPr>
    </w:p>
    <w:p w14:paraId="210F2E74" w14:textId="136CC0CB" w:rsidR="005F02FD" w:rsidRPr="00686E51" w:rsidRDefault="005B7697" w:rsidP="00686E51">
      <w:pPr>
        <w:numPr>
          <w:ilvl w:val="0"/>
          <w:numId w:val="40"/>
        </w:numPr>
        <w:tabs>
          <w:tab w:val="left" w:pos="709"/>
        </w:tabs>
        <w:spacing w:after="120" w:line="276" w:lineRule="auto"/>
        <w:ind w:left="284"/>
        <w:rPr>
          <w:rFonts w:ascii="Arial" w:eastAsia="Times New Roman" w:hAnsi="Arial" w:cs="Arial"/>
          <w:sz w:val="20"/>
          <w:szCs w:val="20"/>
          <w:lang w:val="en-GB" w:bidi="en-US"/>
        </w:rPr>
      </w:pPr>
      <w:r w:rsidRPr="00686E51">
        <w:rPr>
          <w:rFonts w:ascii="Arial" w:eastAsia="Times New Roman" w:hAnsi="Arial" w:cs="Arial"/>
          <w:sz w:val="20"/>
          <w:szCs w:val="20"/>
          <w:lang w:val="en-GB" w:bidi="en-US"/>
        </w:rPr>
        <w:t xml:space="preserve">CHECKLIST: </w:t>
      </w:r>
      <w:r w:rsidR="005F02FD" w:rsidRPr="00686E51">
        <w:rPr>
          <w:rFonts w:ascii="Arial" w:eastAsia="Times New Roman" w:hAnsi="Arial" w:cs="Arial"/>
          <w:sz w:val="20"/>
          <w:szCs w:val="20"/>
          <w:lang w:val="en-GB" w:bidi="en-US"/>
        </w:rPr>
        <w:t>Waste containers are available in the non-clinical areas</w:t>
      </w:r>
      <w:r w:rsidR="00AA47A7" w:rsidRPr="00B06836">
        <w:rPr>
          <w:rFonts w:ascii="Arial" w:eastAsia="Times New Roman" w:hAnsi="Arial" w:cs="Arial"/>
          <w:b/>
          <w:bCs/>
          <w:i/>
          <w:iCs/>
          <w:sz w:val="16"/>
          <w:szCs w:val="16"/>
          <w:lang w:val="en-GB" w:bidi="en-US"/>
        </w:rPr>
        <w:t xml:space="preserve"> OBSERVATION</w:t>
      </w:r>
    </w:p>
    <w:p w14:paraId="073FD09D" w14:textId="6CD019FC" w:rsidR="00434A33" w:rsidRPr="00B06836" w:rsidRDefault="00434A33" w:rsidP="00686E51">
      <w:pPr>
        <w:tabs>
          <w:tab w:val="left" w:pos="709"/>
        </w:tabs>
        <w:spacing w:after="120" w:line="276" w:lineRule="auto"/>
        <w:ind w:left="284"/>
        <w:rPr>
          <w:rFonts w:ascii="Arial" w:eastAsia="Times New Roman" w:hAnsi="Arial" w:cs="Arial"/>
          <w:sz w:val="20"/>
          <w:szCs w:val="20"/>
          <w:lang w:bidi="en-US"/>
        </w:rPr>
      </w:pPr>
      <w:r w:rsidRPr="00B06836">
        <w:rPr>
          <w:rFonts w:ascii="Arial" w:eastAsia="Times New Roman" w:hAnsi="Arial" w:cs="Arial"/>
          <w:b/>
          <w:bCs/>
          <w:sz w:val="20"/>
          <w:szCs w:val="20"/>
          <w:lang w:bidi="en-US"/>
        </w:rPr>
        <w:t>Instructions</w:t>
      </w:r>
      <w:r w:rsidRPr="00B06836">
        <w:rPr>
          <w:rFonts w:ascii="Arial" w:eastAsia="Times New Roman" w:hAnsi="Arial" w:cs="Arial"/>
          <w:sz w:val="20"/>
          <w:szCs w:val="20"/>
          <w:lang w:bidi="en-US"/>
        </w:rPr>
        <w:t xml:space="preserve">: Use the checklist below to check whether health care risk waste is managed as required. Score 1 if the aspect is compliant and score 0 if it is not compliant. If disposable boxes for sanitary waste with gel granules in the bottom of the box for treating the waste are used, no bag is required and the </w:t>
      </w:r>
      <w:r w:rsidR="00436179" w:rsidRPr="00B06836">
        <w:rPr>
          <w:rFonts w:ascii="Arial" w:eastAsia="Times New Roman" w:hAnsi="Arial" w:cs="Arial"/>
          <w:sz w:val="20"/>
          <w:szCs w:val="20"/>
          <w:lang w:bidi="en-US"/>
        </w:rPr>
        <w:t>practice</w:t>
      </w:r>
      <w:r w:rsidRPr="00B06836">
        <w:rPr>
          <w:rFonts w:ascii="Arial" w:eastAsia="Times New Roman" w:hAnsi="Arial" w:cs="Arial"/>
          <w:sz w:val="20"/>
          <w:szCs w:val="20"/>
          <w:lang w:bidi="en-US"/>
        </w:rPr>
        <w:t xml:space="preserve"> can score 1.</w:t>
      </w:r>
    </w:p>
    <w:p w14:paraId="6563DC2D" w14:textId="6B34683B" w:rsidR="00616C47" w:rsidRPr="00686E51" w:rsidRDefault="00616C47" w:rsidP="00686E51">
      <w:pPr>
        <w:spacing w:after="120" w:line="276" w:lineRule="auto"/>
        <w:ind w:left="709"/>
        <w:rPr>
          <w:rFonts w:ascii="Arial" w:hAnsi="Arial" w:cs="Arial"/>
          <w:b/>
          <w:bCs/>
          <w:sz w:val="20"/>
          <w:szCs w:val="20"/>
          <w:lang w:val="en-GB"/>
        </w:rPr>
      </w:pPr>
      <w:r w:rsidRPr="00686E51">
        <w:rPr>
          <w:rFonts w:ascii="Arial" w:hAnsi="Arial" w:cs="Arial"/>
          <w:b/>
          <w:bCs/>
          <w:sz w:val="20"/>
          <w:szCs w:val="20"/>
          <w:lang w:val="en-GB"/>
        </w:rPr>
        <w:t>Waiting area</w:t>
      </w:r>
    </w:p>
    <w:p w14:paraId="52BDC5BB" w14:textId="0093F53F" w:rsidR="00157AC2" w:rsidRPr="00686E51" w:rsidRDefault="001143C5" w:rsidP="00686E51">
      <w:pPr>
        <w:pStyle w:val="ListParagraph"/>
        <w:numPr>
          <w:ilvl w:val="0"/>
          <w:numId w:val="88"/>
        </w:numPr>
        <w:autoSpaceDE w:val="0"/>
        <w:autoSpaceDN w:val="0"/>
        <w:adjustRightInd w:val="0"/>
        <w:spacing w:after="120" w:line="276" w:lineRule="auto"/>
        <w:ind w:left="709"/>
        <w:contextualSpacing w:val="0"/>
        <w:rPr>
          <w:rFonts w:ascii="Arial" w:hAnsi="Arial" w:cs="Arial"/>
          <w:sz w:val="18"/>
          <w:szCs w:val="18"/>
          <w:lang w:val="en-GB"/>
        </w:rPr>
      </w:pPr>
      <w:r w:rsidRPr="00686E51">
        <w:rPr>
          <w:rFonts w:ascii="Arial" w:hAnsi="Arial" w:cs="Arial"/>
          <w:sz w:val="18"/>
          <w:szCs w:val="18"/>
          <w:lang w:val="en-GB"/>
        </w:rPr>
        <w:t>General waste container</w:t>
      </w:r>
    </w:p>
    <w:p w14:paraId="22FE1C12" w14:textId="6F363618" w:rsidR="00616C47" w:rsidRPr="00686E51" w:rsidRDefault="00157AC2" w:rsidP="00686E51">
      <w:pPr>
        <w:pStyle w:val="ListParagraph"/>
        <w:numPr>
          <w:ilvl w:val="0"/>
          <w:numId w:val="88"/>
        </w:numPr>
        <w:autoSpaceDE w:val="0"/>
        <w:autoSpaceDN w:val="0"/>
        <w:adjustRightInd w:val="0"/>
        <w:spacing w:after="120" w:line="276" w:lineRule="auto"/>
        <w:ind w:left="709"/>
        <w:contextualSpacing w:val="0"/>
        <w:rPr>
          <w:rFonts w:ascii="Arial" w:hAnsi="Arial" w:cs="Arial"/>
          <w:sz w:val="20"/>
          <w:szCs w:val="20"/>
          <w:lang w:val="en-GB"/>
        </w:rPr>
      </w:pPr>
      <w:r w:rsidRPr="00686E51">
        <w:rPr>
          <w:rFonts w:ascii="Arial" w:hAnsi="Arial" w:cs="Arial"/>
          <w:sz w:val="18"/>
          <w:szCs w:val="18"/>
          <w:lang w:val="en-GB"/>
        </w:rPr>
        <w:t>Bins for general waste are lined with appropriate coloured bags (Black, beige, white or transparent packaging can be used.)</w:t>
      </w:r>
    </w:p>
    <w:p w14:paraId="78E89DE6" w14:textId="503BD8EF" w:rsidR="00616C47" w:rsidRPr="00686E51" w:rsidRDefault="00616C47" w:rsidP="00686E51">
      <w:pPr>
        <w:spacing w:after="120" w:line="276" w:lineRule="auto"/>
        <w:ind w:left="709"/>
        <w:rPr>
          <w:rFonts w:ascii="Arial" w:hAnsi="Arial" w:cs="Arial"/>
          <w:b/>
          <w:bCs/>
          <w:sz w:val="20"/>
          <w:szCs w:val="20"/>
          <w:lang w:val="en-GB"/>
        </w:rPr>
      </w:pPr>
      <w:r w:rsidRPr="00686E51">
        <w:rPr>
          <w:rFonts w:ascii="Arial" w:hAnsi="Arial" w:cs="Arial"/>
          <w:b/>
          <w:bCs/>
          <w:sz w:val="20"/>
          <w:szCs w:val="20"/>
          <w:lang w:val="en-GB"/>
        </w:rPr>
        <w:t>Toilets</w:t>
      </w:r>
    </w:p>
    <w:p w14:paraId="0B110358" w14:textId="77777777" w:rsidR="00253010" w:rsidRPr="00686E51" w:rsidRDefault="00253010" w:rsidP="0045021D">
      <w:pPr>
        <w:pStyle w:val="ListParagraph"/>
        <w:numPr>
          <w:ilvl w:val="0"/>
          <w:numId w:val="87"/>
        </w:numPr>
        <w:autoSpaceDE w:val="0"/>
        <w:autoSpaceDN w:val="0"/>
        <w:adjustRightInd w:val="0"/>
        <w:spacing w:after="120" w:line="240" w:lineRule="auto"/>
        <w:ind w:left="709"/>
        <w:contextualSpacing w:val="0"/>
        <w:rPr>
          <w:rFonts w:ascii="Arial" w:hAnsi="Arial" w:cs="Arial"/>
          <w:sz w:val="18"/>
          <w:szCs w:val="18"/>
          <w:lang w:val="en-GB"/>
        </w:rPr>
      </w:pPr>
      <w:r w:rsidRPr="00686E51">
        <w:rPr>
          <w:rFonts w:ascii="Arial" w:hAnsi="Arial" w:cs="Arial"/>
          <w:sz w:val="18"/>
          <w:szCs w:val="18"/>
          <w:lang w:val="en-GB"/>
        </w:rPr>
        <w:t>General waste container</w:t>
      </w:r>
    </w:p>
    <w:p w14:paraId="26B9FD25" w14:textId="77777777" w:rsidR="00253010" w:rsidRPr="00686E51" w:rsidRDefault="00253010" w:rsidP="0045021D">
      <w:pPr>
        <w:pStyle w:val="ListParagraph"/>
        <w:numPr>
          <w:ilvl w:val="0"/>
          <w:numId w:val="87"/>
        </w:numPr>
        <w:autoSpaceDE w:val="0"/>
        <w:autoSpaceDN w:val="0"/>
        <w:adjustRightInd w:val="0"/>
        <w:spacing w:after="120" w:line="240" w:lineRule="auto"/>
        <w:ind w:left="709"/>
        <w:contextualSpacing w:val="0"/>
        <w:rPr>
          <w:rFonts w:ascii="Arial" w:hAnsi="Arial" w:cs="Arial"/>
          <w:sz w:val="20"/>
          <w:szCs w:val="20"/>
          <w:lang w:val="en-GB"/>
        </w:rPr>
      </w:pPr>
      <w:r w:rsidRPr="00686E51">
        <w:rPr>
          <w:rFonts w:ascii="Arial" w:hAnsi="Arial" w:cs="Arial"/>
          <w:sz w:val="18"/>
          <w:szCs w:val="18"/>
          <w:lang w:val="en-GB"/>
        </w:rPr>
        <w:t>Bins for general waste are lined with appropriate coloured bags (Black, beige, white or transparent packaging can be used.)</w:t>
      </w:r>
    </w:p>
    <w:p w14:paraId="7CD1982E" w14:textId="4E2CDA20" w:rsidR="00B67108" w:rsidRPr="00686E51" w:rsidRDefault="00B67108" w:rsidP="0045021D">
      <w:pPr>
        <w:pStyle w:val="ListParagraph"/>
        <w:numPr>
          <w:ilvl w:val="0"/>
          <w:numId w:val="87"/>
        </w:numPr>
        <w:spacing w:after="120" w:line="240" w:lineRule="auto"/>
        <w:ind w:left="709"/>
        <w:contextualSpacing w:val="0"/>
        <w:rPr>
          <w:rFonts w:ascii="Arial" w:hAnsi="Arial" w:cs="Arial"/>
          <w:sz w:val="18"/>
          <w:szCs w:val="18"/>
          <w:lang w:val="en-GB"/>
        </w:rPr>
      </w:pPr>
      <w:r w:rsidRPr="00686E51">
        <w:rPr>
          <w:rFonts w:ascii="Arial" w:hAnsi="Arial" w:cs="Arial"/>
          <w:sz w:val="18"/>
          <w:szCs w:val="18"/>
          <w:lang w:val="en-GB"/>
        </w:rPr>
        <w:t>Sanitary disposal bins with a fitting lid or healthcare risk waste box</w:t>
      </w:r>
      <w:r w:rsidR="00434A33" w:rsidRPr="00686E51">
        <w:rPr>
          <w:rFonts w:ascii="Arial" w:hAnsi="Arial" w:cs="Arial"/>
          <w:sz w:val="18"/>
          <w:szCs w:val="18"/>
          <w:lang w:val="en-GB"/>
        </w:rPr>
        <w:t xml:space="preserve"> </w:t>
      </w:r>
      <w:r w:rsidRPr="00686E51">
        <w:rPr>
          <w:rFonts w:ascii="Arial" w:hAnsi="Arial" w:cs="Arial"/>
          <w:sz w:val="18"/>
          <w:szCs w:val="18"/>
          <w:lang w:val="en-GB"/>
        </w:rPr>
        <w:t>with a lid.</w:t>
      </w:r>
    </w:p>
    <w:p w14:paraId="0FC826A8" w14:textId="7C8960DD" w:rsidR="00B67108" w:rsidRPr="00686E51" w:rsidRDefault="00B67108" w:rsidP="0045021D">
      <w:pPr>
        <w:pStyle w:val="ListParagraph"/>
        <w:numPr>
          <w:ilvl w:val="0"/>
          <w:numId w:val="87"/>
        </w:numPr>
        <w:spacing w:after="120" w:line="240" w:lineRule="auto"/>
        <w:ind w:left="709"/>
        <w:contextualSpacing w:val="0"/>
        <w:rPr>
          <w:rFonts w:ascii="Arial" w:hAnsi="Arial" w:cs="Arial"/>
          <w:sz w:val="18"/>
          <w:szCs w:val="18"/>
          <w:lang w:val="en-GB"/>
        </w:rPr>
      </w:pPr>
      <w:r w:rsidRPr="00686E51">
        <w:rPr>
          <w:rFonts w:ascii="Arial" w:hAnsi="Arial" w:cs="Arial"/>
          <w:sz w:val="18"/>
          <w:szCs w:val="18"/>
          <w:lang w:val="en-GB"/>
        </w:rPr>
        <w:t xml:space="preserve">Sanitary disposal bins or boxes lined with red plastic </w:t>
      </w:r>
      <w:r w:rsidR="00BA1D3B" w:rsidRPr="00686E51">
        <w:rPr>
          <w:rFonts w:ascii="Arial" w:hAnsi="Arial" w:cs="Arial"/>
          <w:sz w:val="18"/>
          <w:szCs w:val="18"/>
          <w:lang w:val="en-GB"/>
        </w:rPr>
        <w:t>bags.</w:t>
      </w:r>
    </w:p>
    <w:p w14:paraId="1BA6A843" w14:textId="146D071F" w:rsidR="00B67108" w:rsidRPr="00686E51" w:rsidRDefault="00B67108" w:rsidP="0045021D">
      <w:pPr>
        <w:pStyle w:val="ListParagraph"/>
        <w:numPr>
          <w:ilvl w:val="0"/>
          <w:numId w:val="87"/>
        </w:numPr>
        <w:spacing w:after="120" w:line="240" w:lineRule="auto"/>
        <w:ind w:left="709"/>
        <w:contextualSpacing w:val="0"/>
        <w:rPr>
          <w:rFonts w:ascii="Arial" w:hAnsi="Arial" w:cs="Arial"/>
          <w:sz w:val="18"/>
          <w:szCs w:val="18"/>
          <w:lang w:val="en-GB"/>
        </w:rPr>
      </w:pPr>
      <w:r w:rsidRPr="00686E51">
        <w:rPr>
          <w:rFonts w:ascii="Arial" w:hAnsi="Arial" w:cs="Arial"/>
          <w:sz w:val="18"/>
          <w:szCs w:val="18"/>
          <w:lang w:val="en-GB"/>
        </w:rPr>
        <w:t xml:space="preserve">Sanitary disposal bins or boxes are clean and not </w:t>
      </w:r>
      <w:r w:rsidR="00BA1D3B" w:rsidRPr="00686E51">
        <w:rPr>
          <w:rFonts w:ascii="Arial" w:hAnsi="Arial" w:cs="Arial"/>
          <w:sz w:val="18"/>
          <w:szCs w:val="18"/>
          <w:lang w:val="en-GB"/>
        </w:rPr>
        <w:t>overflowing.</w:t>
      </w:r>
    </w:p>
    <w:p w14:paraId="7A6FAC5D" w14:textId="64E8F297" w:rsidR="00CD0146" w:rsidRPr="001F6854" w:rsidRDefault="00AC5607"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 xml:space="preserve">Criterion </w:t>
      </w:r>
      <w:r w:rsidR="00DF55AF" w:rsidRPr="001F6854">
        <w:rPr>
          <w:rFonts w:ascii="Arial" w:hAnsi="Arial" w:cs="Arial"/>
          <w:b/>
          <w:color w:val="FF0000"/>
          <w:sz w:val="20"/>
          <w:szCs w:val="20"/>
          <w:u w:val="single"/>
        </w:rPr>
        <w:t>2</w:t>
      </w:r>
      <w:r w:rsidRPr="001F6854">
        <w:rPr>
          <w:rFonts w:ascii="Arial" w:hAnsi="Arial" w:cs="Arial"/>
          <w:b/>
          <w:color w:val="FF0000"/>
          <w:sz w:val="20"/>
          <w:szCs w:val="20"/>
          <w:u w:val="single"/>
        </w:rPr>
        <w:t>:</w:t>
      </w:r>
      <w:r w:rsidR="001F2EBA" w:rsidRPr="001F6854">
        <w:rPr>
          <w:rFonts w:ascii="Arial" w:hAnsi="Arial" w:cs="Arial"/>
          <w:b/>
          <w:color w:val="FF0000"/>
          <w:sz w:val="20"/>
          <w:szCs w:val="20"/>
          <w:u w:val="single"/>
        </w:rPr>
        <w:t xml:space="preserve"> </w:t>
      </w:r>
      <w:r w:rsidR="00CD0146" w:rsidRPr="001F6854">
        <w:rPr>
          <w:rFonts w:ascii="Arial" w:hAnsi="Arial" w:cs="Arial"/>
          <w:b/>
          <w:color w:val="FF0000"/>
          <w:sz w:val="20"/>
          <w:szCs w:val="20"/>
          <w:u w:val="single"/>
        </w:rPr>
        <w:t>9.(2)(b) The health establishment must implement procedures for the collection, handling, storage and disposal of waste.</w:t>
      </w:r>
    </w:p>
    <w:p w14:paraId="0D533D15" w14:textId="77777777" w:rsidR="0005613F" w:rsidRPr="001F6854" w:rsidRDefault="0005613F" w:rsidP="00686E51">
      <w:pPr>
        <w:tabs>
          <w:tab w:val="left" w:pos="709"/>
        </w:tabs>
        <w:spacing w:after="120" w:line="276" w:lineRule="auto"/>
        <w:rPr>
          <w:rFonts w:ascii="Arial" w:eastAsia="Times New Roman" w:hAnsi="Arial" w:cs="Arial"/>
          <w:b/>
          <w:sz w:val="20"/>
          <w:szCs w:val="20"/>
          <w:lang w:val="en-GB" w:bidi="en-US"/>
        </w:rPr>
      </w:pPr>
      <w:r w:rsidRPr="001F6854">
        <w:rPr>
          <w:rFonts w:ascii="Arial" w:eastAsia="Times New Roman" w:hAnsi="Arial" w:cs="Arial"/>
          <w:b/>
          <w:sz w:val="20"/>
          <w:szCs w:val="20"/>
          <w:lang w:val="en-GB" w:bidi="en-US"/>
        </w:rPr>
        <w:t>Measures:</w:t>
      </w:r>
    </w:p>
    <w:p w14:paraId="4D5AFAC3" w14:textId="6B7DA3E9" w:rsidR="0005613F" w:rsidRPr="00686E51" w:rsidRDefault="005B7697" w:rsidP="00686E51">
      <w:pPr>
        <w:numPr>
          <w:ilvl w:val="0"/>
          <w:numId w:val="89"/>
        </w:numPr>
        <w:tabs>
          <w:tab w:val="left" w:pos="709"/>
        </w:tabs>
        <w:spacing w:after="120" w:line="276" w:lineRule="auto"/>
        <w:ind w:left="426" w:hanging="284"/>
        <w:rPr>
          <w:rFonts w:ascii="Arial" w:eastAsia="Times New Roman" w:hAnsi="Arial" w:cs="Arial"/>
          <w:sz w:val="20"/>
          <w:szCs w:val="20"/>
          <w:lang w:val="en-GB" w:bidi="en-US"/>
        </w:rPr>
      </w:pPr>
      <w:r w:rsidRPr="001F6854">
        <w:rPr>
          <w:rFonts w:ascii="Arial" w:eastAsia="Times New Roman" w:hAnsi="Arial" w:cs="Arial"/>
          <w:sz w:val="20"/>
          <w:szCs w:val="20"/>
          <w:lang w:val="en-GB" w:bidi="en-US"/>
        </w:rPr>
        <w:t xml:space="preserve">CHECKLIST: </w:t>
      </w:r>
      <w:r w:rsidR="0005613F" w:rsidRPr="001F6854">
        <w:rPr>
          <w:rFonts w:ascii="Arial" w:eastAsia="Times New Roman" w:hAnsi="Arial" w:cs="Arial"/>
          <w:sz w:val="20"/>
          <w:szCs w:val="20"/>
          <w:lang w:val="en-GB" w:bidi="en-US"/>
        </w:rPr>
        <w:t>Standard operating procedures for waste management are available</w:t>
      </w:r>
      <w:r w:rsidR="00D47CF1">
        <w:rPr>
          <w:rFonts w:ascii="Arial" w:eastAsia="Times New Roman" w:hAnsi="Arial" w:cs="Arial"/>
          <w:sz w:val="20"/>
          <w:szCs w:val="20"/>
          <w:lang w:val="en-GB" w:bidi="en-US"/>
        </w:rPr>
        <w:t xml:space="preserve">. </w:t>
      </w:r>
      <w:r w:rsidR="00AA47A7">
        <w:rPr>
          <w:rFonts w:ascii="Arial" w:eastAsia="Times New Roman" w:hAnsi="Arial" w:cs="Arial"/>
          <w:b/>
          <w:bCs/>
          <w:i/>
          <w:iCs/>
          <w:sz w:val="16"/>
          <w:szCs w:val="16"/>
          <w:lang w:val="en-GB" w:bidi="en-US"/>
        </w:rPr>
        <w:t>DOCUMENT</w:t>
      </w:r>
    </w:p>
    <w:p w14:paraId="0CFCEFB8" w14:textId="71C38932" w:rsidR="00E766B4" w:rsidRPr="001F6854" w:rsidRDefault="00E766B4" w:rsidP="00686E51">
      <w:pPr>
        <w:tabs>
          <w:tab w:val="left" w:pos="709"/>
        </w:tabs>
        <w:spacing w:after="120" w:line="276" w:lineRule="auto"/>
        <w:ind w:left="426"/>
        <w:rPr>
          <w:rFonts w:ascii="Arial" w:eastAsia="Times New Roman" w:hAnsi="Arial" w:cs="Arial"/>
          <w:sz w:val="20"/>
          <w:szCs w:val="20"/>
          <w:lang w:val="en-GB" w:bidi="en-US"/>
        </w:rPr>
      </w:pPr>
      <w:r w:rsidRPr="00686E51">
        <w:rPr>
          <w:rFonts w:ascii="Arial" w:eastAsia="Times New Roman" w:hAnsi="Arial" w:cs="Arial"/>
          <w:b/>
          <w:bCs/>
          <w:sz w:val="20"/>
          <w:szCs w:val="20"/>
          <w:lang w:val="en-GB" w:bidi="en-US"/>
        </w:rPr>
        <w:t>Instructions</w:t>
      </w:r>
      <w:r>
        <w:rPr>
          <w:rFonts w:ascii="Arial" w:eastAsia="Times New Roman" w:hAnsi="Arial" w:cs="Arial"/>
          <w:sz w:val="20"/>
          <w:szCs w:val="20"/>
          <w:lang w:val="en-GB" w:bidi="en-US"/>
        </w:rPr>
        <w:t xml:space="preserve">: </w:t>
      </w:r>
      <w:r w:rsidRPr="00E766B4">
        <w:rPr>
          <w:rFonts w:ascii="Arial" w:eastAsia="Times New Roman" w:hAnsi="Arial" w:cs="Arial"/>
          <w:sz w:val="20"/>
          <w:szCs w:val="20"/>
          <w:lang w:val="en-GB" w:bidi="en-US"/>
        </w:rPr>
        <w:t>Request a copy of the standard operating procedure(s) for general and health care risk waste. Read through the standard operating procedure and confirm whether the aspects listed below are included and explained. Score 1 if the aspect is included and explained, score 0 if it is not included or included but not explained.</w:t>
      </w:r>
    </w:p>
    <w:p w14:paraId="3652E428" w14:textId="77777777" w:rsidR="0005613F" w:rsidRPr="001F6854" w:rsidRDefault="0005613F" w:rsidP="00686E51">
      <w:pPr>
        <w:numPr>
          <w:ilvl w:val="1"/>
          <w:numId w:val="89"/>
        </w:numPr>
        <w:tabs>
          <w:tab w:val="left" w:pos="709"/>
        </w:tabs>
        <w:spacing w:after="120" w:line="276" w:lineRule="auto"/>
        <w:ind w:left="851" w:hanging="359"/>
        <w:rPr>
          <w:rFonts w:ascii="Arial" w:eastAsia="Times New Roman" w:hAnsi="Arial" w:cs="Arial"/>
          <w:sz w:val="18"/>
          <w:szCs w:val="20"/>
          <w:lang w:val="en-GB" w:bidi="en-US"/>
        </w:rPr>
      </w:pPr>
      <w:r w:rsidRPr="001F6854">
        <w:rPr>
          <w:rFonts w:ascii="Arial" w:eastAsia="Times New Roman" w:hAnsi="Arial" w:cs="Arial"/>
          <w:sz w:val="18"/>
          <w:szCs w:val="20"/>
          <w:lang w:val="en-GB" w:bidi="en-US"/>
        </w:rPr>
        <w:t>Segregation of waste</w:t>
      </w:r>
    </w:p>
    <w:p w14:paraId="250799CA" w14:textId="77777777" w:rsidR="0005613F" w:rsidRPr="001F6854" w:rsidRDefault="0005613F" w:rsidP="00686E51">
      <w:pPr>
        <w:numPr>
          <w:ilvl w:val="1"/>
          <w:numId w:val="89"/>
        </w:numPr>
        <w:tabs>
          <w:tab w:val="left" w:pos="709"/>
        </w:tabs>
        <w:spacing w:after="120" w:line="276" w:lineRule="auto"/>
        <w:ind w:left="851" w:hanging="359"/>
        <w:rPr>
          <w:rFonts w:ascii="Arial" w:eastAsia="Times New Roman" w:hAnsi="Arial" w:cs="Arial"/>
          <w:sz w:val="18"/>
          <w:szCs w:val="20"/>
          <w:lang w:val="en-GB" w:bidi="en-US"/>
        </w:rPr>
      </w:pPr>
      <w:r w:rsidRPr="001F6854">
        <w:rPr>
          <w:rFonts w:ascii="Arial" w:eastAsia="Times New Roman" w:hAnsi="Arial" w:cs="Arial"/>
          <w:sz w:val="18"/>
          <w:szCs w:val="20"/>
          <w:lang w:val="en-GB" w:bidi="en-US"/>
        </w:rPr>
        <w:t>Handling and transport of waste</w:t>
      </w:r>
    </w:p>
    <w:p w14:paraId="2FA3AA42" w14:textId="77777777" w:rsidR="0005613F" w:rsidRPr="001F6854" w:rsidRDefault="0005613F" w:rsidP="00686E51">
      <w:pPr>
        <w:numPr>
          <w:ilvl w:val="1"/>
          <w:numId w:val="89"/>
        </w:numPr>
        <w:tabs>
          <w:tab w:val="left" w:pos="709"/>
        </w:tabs>
        <w:spacing w:after="120" w:line="276" w:lineRule="auto"/>
        <w:ind w:left="851" w:hanging="359"/>
        <w:rPr>
          <w:rFonts w:ascii="Arial" w:eastAsia="Times New Roman" w:hAnsi="Arial" w:cs="Arial"/>
          <w:sz w:val="18"/>
          <w:szCs w:val="20"/>
          <w:lang w:val="en-GB" w:bidi="en-US"/>
        </w:rPr>
      </w:pPr>
      <w:r w:rsidRPr="001F6854">
        <w:rPr>
          <w:rFonts w:ascii="Arial" w:eastAsia="Times New Roman" w:hAnsi="Arial" w:cs="Arial"/>
          <w:sz w:val="18"/>
          <w:szCs w:val="20"/>
          <w:lang w:val="en-GB" w:bidi="en-US"/>
        </w:rPr>
        <w:t>Storage of waste</w:t>
      </w:r>
    </w:p>
    <w:p w14:paraId="34C77195" w14:textId="77777777" w:rsidR="0005613F" w:rsidRPr="001F6854" w:rsidRDefault="0005613F" w:rsidP="00686E51">
      <w:pPr>
        <w:numPr>
          <w:ilvl w:val="1"/>
          <w:numId w:val="89"/>
        </w:numPr>
        <w:tabs>
          <w:tab w:val="left" w:pos="709"/>
        </w:tabs>
        <w:spacing w:after="120" w:line="276" w:lineRule="auto"/>
        <w:ind w:left="851" w:hanging="359"/>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Disposal of waste </w:t>
      </w:r>
    </w:p>
    <w:p w14:paraId="34A5EAC5" w14:textId="05CE3B11" w:rsidR="0005613F" w:rsidRPr="00686E51" w:rsidRDefault="0005613F" w:rsidP="00686E51">
      <w:pPr>
        <w:numPr>
          <w:ilvl w:val="0"/>
          <w:numId w:val="89"/>
        </w:numPr>
        <w:tabs>
          <w:tab w:val="left" w:pos="709"/>
        </w:tabs>
        <w:spacing w:after="120" w:line="276" w:lineRule="auto"/>
        <w:ind w:left="426"/>
        <w:rPr>
          <w:rFonts w:ascii="Arial" w:eastAsia="Times New Roman" w:hAnsi="Arial" w:cs="Arial"/>
          <w:sz w:val="20"/>
          <w:szCs w:val="20"/>
          <w:lang w:val="en-GB" w:bidi="en-US"/>
        </w:rPr>
      </w:pPr>
      <w:r w:rsidRPr="001F6854">
        <w:rPr>
          <w:rFonts w:ascii="Arial" w:eastAsia="Times New Roman" w:hAnsi="Arial" w:cs="Arial"/>
          <w:sz w:val="20"/>
          <w:szCs w:val="20"/>
          <w:lang w:val="en-GB" w:bidi="en-US"/>
        </w:rPr>
        <w:t>Waste is segregated according to practice standard operating procedures.</w:t>
      </w:r>
      <w:r w:rsidR="00AA47A7" w:rsidRPr="00AA47A7">
        <w:rPr>
          <w:rFonts w:ascii="Arial" w:eastAsia="Times New Roman" w:hAnsi="Arial" w:cs="Arial"/>
          <w:b/>
          <w:bCs/>
          <w:i/>
          <w:iCs/>
          <w:sz w:val="16"/>
          <w:szCs w:val="16"/>
          <w:lang w:val="en-GB" w:bidi="en-US"/>
        </w:rPr>
        <w:t xml:space="preserve"> </w:t>
      </w:r>
      <w:r w:rsidR="00AA47A7">
        <w:rPr>
          <w:rFonts w:ascii="Arial" w:eastAsia="Times New Roman" w:hAnsi="Arial" w:cs="Arial"/>
          <w:b/>
          <w:bCs/>
          <w:i/>
          <w:iCs/>
          <w:sz w:val="16"/>
          <w:szCs w:val="16"/>
          <w:lang w:val="en-GB" w:bidi="en-US"/>
        </w:rPr>
        <w:t>OBSERVATION</w:t>
      </w:r>
    </w:p>
    <w:p w14:paraId="53BCBE63" w14:textId="7FFC0B43" w:rsidR="00E766B4" w:rsidRDefault="00E766B4" w:rsidP="004D3488">
      <w:pPr>
        <w:tabs>
          <w:tab w:val="left" w:pos="709"/>
        </w:tabs>
        <w:spacing w:after="0" w:line="276" w:lineRule="auto"/>
        <w:ind w:left="426"/>
        <w:rPr>
          <w:rFonts w:ascii="Arial" w:eastAsia="Calibri" w:hAnsi="Arial" w:cs="Arial"/>
          <w:i/>
          <w:sz w:val="14"/>
          <w:szCs w:val="14"/>
        </w:rPr>
      </w:pPr>
      <w:r w:rsidRPr="004D3488">
        <w:rPr>
          <w:rFonts w:ascii="Arial" w:eastAsia="Calibri" w:hAnsi="Arial" w:cs="Arial"/>
          <w:i/>
          <w:sz w:val="14"/>
          <w:szCs w:val="14"/>
          <w:u w:val="single"/>
        </w:rPr>
        <w:t>Explanatory note:</w:t>
      </w:r>
      <w:r w:rsidRPr="00686E51">
        <w:rPr>
          <w:rFonts w:ascii="Arial" w:eastAsia="Calibri" w:hAnsi="Arial" w:cs="Arial"/>
          <w:i/>
          <w:sz w:val="14"/>
          <w:szCs w:val="14"/>
        </w:rPr>
        <w:t xml:space="preserve">  </w:t>
      </w:r>
      <w:r>
        <w:rPr>
          <w:rFonts w:ascii="Arial" w:eastAsia="Calibri" w:hAnsi="Arial" w:cs="Arial"/>
          <w:i/>
          <w:sz w:val="14"/>
          <w:szCs w:val="14"/>
        </w:rPr>
        <w:t xml:space="preserve">Inspectors will look in waste containers for different kinds of waste to confirm that staff discard waste into the correct containers. </w:t>
      </w:r>
    </w:p>
    <w:p w14:paraId="03490474" w14:textId="0EE71804" w:rsidR="00E766B4" w:rsidRPr="001F6854" w:rsidRDefault="00E766B4" w:rsidP="004D3488">
      <w:pPr>
        <w:tabs>
          <w:tab w:val="left" w:pos="709"/>
        </w:tabs>
        <w:spacing w:after="0" w:line="276" w:lineRule="auto"/>
        <w:ind w:left="426"/>
        <w:rPr>
          <w:rFonts w:ascii="Arial" w:eastAsia="Times New Roman" w:hAnsi="Arial" w:cs="Arial"/>
          <w:sz w:val="20"/>
          <w:szCs w:val="20"/>
          <w:lang w:val="en-GB" w:bidi="en-US"/>
        </w:rPr>
      </w:pPr>
      <w:r w:rsidRPr="004D3488">
        <w:rPr>
          <w:rFonts w:ascii="Arial" w:eastAsia="Calibri" w:hAnsi="Arial" w:cs="Arial"/>
          <w:i/>
          <w:sz w:val="14"/>
          <w:szCs w:val="14"/>
          <w:u w:val="single"/>
        </w:rPr>
        <w:t>Not applicable:</w:t>
      </w:r>
      <w:r>
        <w:rPr>
          <w:rFonts w:ascii="Arial" w:eastAsia="Calibri" w:hAnsi="Arial" w:cs="Arial"/>
          <w:i/>
          <w:sz w:val="14"/>
          <w:szCs w:val="14"/>
        </w:rPr>
        <w:t xml:space="preserve"> Never</w:t>
      </w:r>
    </w:p>
    <w:p w14:paraId="2AC4A56F" w14:textId="5B9226E5" w:rsidR="0005613F" w:rsidRPr="00686E51" w:rsidRDefault="0005613F" w:rsidP="00686E51">
      <w:pPr>
        <w:numPr>
          <w:ilvl w:val="0"/>
          <w:numId w:val="89"/>
        </w:numPr>
        <w:tabs>
          <w:tab w:val="left" w:pos="709"/>
        </w:tabs>
        <w:spacing w:after="120" w:line="276" w:lineRule="auto"/>
        <w:ind w:left="426"/>
        <w:rPr>
          <w:rFonts w:ascii="Arial" w:eastAsia="Times New Roman" w:hAnsi="Arial" w:cs="Arial"/>
          <w:sz w:val="20"/>
          <w:szCs w:val="20"/>
          <w:lang w:val="en-GB" w:bidi="en-US"/>
        </w:rPr>
      </w:pPr>
      <w:r w:rsidRPr="001F6854">
        <w:rPr>
          <w:rFonts w:ascii="Arial" w:eastAsia="Times New Roman" w:hAnsi="Arial" w:cs="Arial"/>
          <w:sz w:val="20"/>
          <w:szCs w:val="20"/>
          <w:lang w:val="en-GB" w:bidi="en-US"/>
        </w:rPr>
        <w:t xml:space="preserve">There is a service level agreement in place with an accredited waste management service provider.  </w:t>
      </w:r>
      <w:r w:rsidR="00AA47A7">
        <w:rPr>
          <w:rFonts w:ascii="Arial" w:eastAsia="Times New Roman" w:hAnsi="Arial" w:cs="Arial"/>
          <w:b/>
          <w:bCs/>
          <w:i/>
          <w:iCs/>
          <w:sz w:val="16"/>
          <w:szCs w:val="16"/>
          <w:lang w:val="en-GB" w:bidi="en-US"/>
        </w:rPr>
        <w:t>DOCUMENT</w:t>
      </w:r>
    </w:p>
    <w:p w14:paraId="438121B4" w14:textId="292DADAD" w:rsidR="00E766B4" w:rsidRDefault="00E766B4" w:rsidP="004D3488">
      <w:pPr>
        <w:tabs>
          <w:tab w:val="left" w:pos="709"/>
        </w:tabs>
        <w:spacing w:after="0" w:line="276" w:lineRule="auto"/>
        <w:ind w:left="426"/>
        <w:rPr>
          <w:rFonts w:ascii="Arial" w:eastAsia="Calibri" w:hAnsi="Arial" w:cs="Arial"/>
          <w:i/>
          <w:sz w:val="14"/>
          <w:szCs w:val="14"/>
        </w:rPr>
      </w:pPr>
      <w:r w:rsidRPr="004D3488">
        <w:rPr>
          <w:rFonts w:ascii="Arial" w:eastAsia="Calibri" w:hAnsi="Arial" w:cs="Arial"/>
          <w:i/>
          <w:sz w:val="14"/>
          <w:szCs w:val="14"/>
          <w:u w:val="single"/>
        </w:rPr>
        <w:t>Explanatory note:</w:t>
      </w:r>
      <w:r w:rsidRPr="006D68A9">
        <w:rPr>
          <w:rFonts w:ascii="Arial" w:eastAsia="Calibri" w:hAnsi="Arial" w:cs="Arial"/>
          <w:i/>
          <w:sz w:val="14"/>
          <w:szCs w:val="14"/>
        </w:rPr>
        <w:t xml:space="preserve">  </w:t>
      </w:r>
      <w:r>
        <w:rPr>
          <w:rFonts w:ascii="Arial" w:eastAsia="Calibri" w:hAnsi="Arial" w:cs="Arial"/>
          <w:i/>
          <w:sz w:val="14"/>
          <w:szCs w:val="14"/>
        </w:rPr>
        <w:t xml:space="preserve">A copy of the service level agreement must be available at the practice. </w:t>
      </w:r>
    </w:p>
    <w:p w14:paraId="10EB1655" w14:textId="1CC676A8" w:rsidR="00E766B4" w:rsidRPr="001F6854" w:rsidRDefault="00E766B4" w:rsidP="004D3488">
      <w:pPr>
        <w:tabs>
          <w:tab w:val="left" w:pos="709"/>
        </w:tabs>
        <w:spacing w:after="0" w:line="276" w:lineRule="auto"/>
        <w:ind w:left="426"/>
        <w:rPr>
          <w:rFonts w:ascii="Arial" w:eastAsia="Times New Roman" w:hAnsi="Arial" w:cs="Arial"/>
          <w:sz w:val="20"/>
          <w:szCs w:val="20"/>
          <w:lang w:val="en-GB" w:bidi="en-US"/>
        </w:rPr>
      </w:pPr>
      <w:r w:rsidRPr="004D3488">
        <w:rPr>
          <w:rFonts w:ascii="Arial" w:eastAsia="Calibri" w:hAnsi="Arial" w:cs="Arial"/>
          <w:i/>
          <w:sz w:val="14"/>
          <w:szCs w:val="14"/>
        </w:rPr>
        <w:t>Not applicable:</w:t>
      </w:r>
      <w:r>
        <w:rPr>
          <w:rFonts w:ascii="Arial" w:eastAsia="Calibri" w:hAnsi="Arial" w:cs="Arial"/>
          <w:i/>
          <w:sz w:val="14"/>
          <w:szCs w:val="14"/>
        </w:rPr>
        <w:t xml:space="preserve"> Never</w:t>
      </w:r>
    </w:p>
    <w:p w14:paraId="2ED87EED" w14:textId="61CB6C17" w:rsidR="0005613F" w:rsidRPr="00686E51" w:rsidRDefault="0005613F" w:rsidP="00686E51">
      <w:pPr>
        <w:numPr>
          <w:ilvl w:val="0"/>
          <w:numId w:val="89"/>
        </w:numPr>
        <w:tabs>
          <w:tab w:val="left" w:pos="709"/>
        </w:tabs>
        <w:spacing w:after="120" w:line="276" w:lineRule="auto"/>
        <w:ind w:left="426"/>
        <w:rPr>
          <w:rFonts w:ascii="Arial" w:eastAsia="Times New Roman" w:hAnsi="Arial" w:cs="Arial"/>
          <w:sz w:val="20"/>
          <w:szCs w:val="20"/>
          <w:lang w:val="en-GB" w:bidi="en-US"/>
        </w:rPr>
      </w:pPr>
      <w:r w:rsidRPr="001F6854">
        <w:rPr>
          <w:rFonts w:ascii="Arial" w:eastAsia="Times New Roman" w:hAnsi="Arial" w:cs="Arial"/>
          <w:sz w:val="20"/>
          <w:szCs w:val="20"/>
          <w:lang w:val="en-GB" w:bidi="en-US"/>
        </w:rPr>
        <w:t>Adherence to the indicators of the service level agreement is monitored.</w:t>
      </w:r>
      <w:r w:rsidR="00AA47A7" w:rsidRPr="00AA47A7">
        <w:rPr>
          <w:rFonts w:ascii="Arial" w:eastAsia="Times New Roman" w:hAnsi="Arial" w:cs="Arial"/>
          <w:b/>
          <w:bCs/>
          <w:i/>
          <w:iCs/>
          <w:sz w:val="16"/>
          <w:szCs w:val="16"/>
          <w:lang w:val="en-GB" w:bidi="en-US"/>
        </w:rPr>
        <w:t xml:space="preserve"> </w:t>
      </w:r>
      <w:r w:rsidR="00AA47A7">
        <w:rPr>
          <w:rFonts w:ascii="Arial" w:eastAsia="Times New Roman" w:hAnsi="Arial" w:cs="Arial"/>
          <w:b/>
          <w:bCs/>
          <w:i/>
          <w:iCs/>
          <w:sz w:val="16"/>
          <w:szCs w:val="16"/>
          <w:lang w:val="en-GB" w:bidi="en-US"/>
        </w:rPr>
        <w:t>DOCUMENT</w:t>
      </w:r>
    </w:p>
    <w:p w14:paraId="4DB20E07" w14:textId="77777777" w:rsidR="00E766B4" w:rsidRPr="004D3488" w:rsidRDefault="00E766B4" w:rsidP="004D3488">
      <w:pPr>
        <w:tabs>
          <w:tab w:val="left" w:pos="709"/>
        </w:tabs>
        <w:spacing w:after="0" w:line="276" w:lineRule="auto"/>
        <w:ind w:left="426"/>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The practice must have a checklist completed following each incident of service delivery to check that all specified criteria in the agreement have been met.</w:t>
      </w:r>
    </w:p>
    <w:p w14:paraId="42D10E37" w14:textId="77781B26" w:rsidR="00E766B4" w:rsidRPr="004D3488" w:rsidRDefault="00E766B4" w:rsidP="004D3488">
      <w:pPr>
        <w:tabs>
          <w:tab w:val="left" w:pos="709"/>
        </w:tabs>
        <w:spacing w:after="0" w:line="276" w:lineRule="auto"/>
        <w:ind w:left="426"/>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 xml:space="preserve">Not applicable:  </w:t>
      </w:r>
      <w:r w:rsidRPr="004D3488">
        <w:rPr>
          <w:rFonts w:ascii="Arial" w:eastAsia="Times New Roman" w:hAnsi="Arial" w:cs="Arial"/>
          <w:i/>
          <w:sz w:val="14"/>
          <w:szCs w:val="14"/>
          <w:lang w:val="en-GB" w:bidi="en-US"/>
        </w:rPr>
        <w:t xml:space="preserve">Never. </w:t>
      </w:r>
    </w:p>
    <w:p w14:paraId="48CDDD25" w14:textId="23E94B15" w:rsidR="0005613F" w:rsidRPr="001F6854" w:rsidRDefault="0005613F" w:rsidP="00686E51">
      <w:pPr>
        <w:numPr>
          <w:ilvl w:val="0"/>
          <w:numId w:val="89"/>
        </w:numPr>
        <w:tabs>
          <w:tab w:val="left" w:pos="709"/>
        </w:tabs>
        <w:spacing w:after="120" w:line="276" w:lineRule="auto"/>
        <w:ind w:left="426"/>
        <w:rPr>
          <w:rFonts w:ascii="Arial" w:eastAsia="Times New Roman" w:hAnsi="Arial" w:cs="Arial"/>
          <w:sz w:val="20"/>
          <w:szCs w:val="20"/>
          <w:lang w:val="en-GB" w:bidi="en-US"/>
        </w:rPr>
      </w:pPr>
      <w:r w:rsidRPr="001F6854">
        <w:rPr>
          <w:rFonts w:ascii="Arial" w:eastAsia="Times New Roman" w:hAnsi="Arial" w:cs="Arial"/>
          <w:sz w:val="20"/>
          <w:szCs w:val="20"/>
          <w:lang w:val="en-GB" w:bidi="en-US"/>
        </w:rPr>
        <w:t xml:space="preserve">Action is taken when the indicators of the service level agreement are not met.  </w:t>
      </w:r>
      <w:r w:rsidR="00AA47A7">
        <w:rPr>
          <w:rFonts w:ascii="Arial" w:eastAsia="Times New Roman" w:hAnsi="Arial" w:cs="Arial"/>
          <w:b/>
          <w:bCs/>
          <w:i/>
          <w:iCs/>
          <w:sz w:val="16"/>
          <w:szCs w:val="16"/>
          <w:lang w:val="en-GB" w:bidi="en-US"/>
        </w:rPr>
        <w:t>DOCUMENT</w:t>
      </w:r>
    </w:p>
    <w:p w14:paraId="20A2D0CF" w14:textId="77777777" w:rsidR="00E766B4" w:rsidRPr="00BD6F9E" w:rsidRDefault="00E766B4" w:rsidP="004D3488">
      <w:pPr>
        <w:tabs>
          <w:tab w:val="left" w:pos="709"/>
        </w:tabs>
        <w:spacing w:after="0" w:line="276" w:lineRule="auto"/>
        <w:ind w:left="426"/>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BD6F9E">
        <w:rPr>
          <w:rFonts w:ascii="Arial" w:eastAsia="Times New Roman" w:hAnsi="Arial" w:cs="Arial"/>
          <w:i/>
          <w:sz w:val="14"/>
          <w:szCs w:val="14"/>
          <w:lang w:val="en-GB" w:bidi="en-US"/>
        </w:rPr>
        <w:t xml:space="preserve">  Where the service is not delivered in accordance with the agreement, there must be evidence that this is discussed with the service provider to ensure delivery of adequate, safe services.</w:t>
      </w:r>
    </w:p>
    <w:p w14:paraId="21315856" w14:textId="43D48E88" w:rsidR="00E766B4" w:rsidRPr="002F3F78" w:rsidRDefault="00E766B4" w:rsidP="004D3488">
      <w:pPr>
        <w:tabs>
          <w:tab w:val="left" w:pos="709"/>
        </w:tabs>
        <w:spacing w:after="0" w:line="276" w:lineRule="auto"/>
        <w:ind w:left="426"/>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Not applicable:</w:t>
      </w:r>
      <w:r w:rsidRPr="00BD6F9E">
        <w:rPr>
          <w:rFonts w:ascii="Arial" w:eastAsia="Times New Roman" w:hAnsi="Arial" w:cs="Arial"/>
          <w:i/>
          <w:sz w:val="14"/>
          <w:szCs w:val="14"/>
          <w:lang w:val="en-GB" w:bidi="en-US"/>
        </w:rPr>
        <w:t xml:space="preserve">  Where there have been no breaches of </w:t>
      </w:r>
      <w:r w:rsidR="00BD6F9E">
        <w:rPr>
          <w:rFonts w:ascii="Arial" w:eastAsia="Times New Roman" w:hAnsi="Arial" w:cs="Arial"/>
          <w:i/>
          <w:sz w:val="14"/>
          <w:szCs w:val="14"/>
          <w:lang w:val="en-GB" w:bidi="en-US"/>
        </w:rPr>
        <w:t>service level agreement</w:t>
      </w:r>
      <w:r w:rsidRPr="002F3F78">
        <w:rPr>
          <w:rFonts w:ascii="Arial" w:eastAsia="Times New Roman" w:hAnsi="Arial" w:cs="Arial"/>
          <w:i/>
          <w:sz w:val="14"/>
          <w:szCs w:val="14"/>
          <w:lang w:val="en-GB" w:bidi="en-US"/>
        </w:rPr>
        <w:t xml:space="preserve">. </w:t>
      </w:r>
    </w:p>
    <w:p w14:paraId="0F6BF40F" w14:textId="77777777" w:rsidR="006311D2" w:rsidRPr="001F6854" w:rsidRDefault="006311D2" w:rsidP="00686E51">
      <w:pPr>
        <w:spacing w:after="120" w:line="276" w:lineRule="auto"/>
        <w:rPr>
          <w:rFonts w:ascii="Arial" w:hAnsi="Arial" w:cs="Arial"/>
          <w:b/>
          <w:color w:val="FF0000"/>
          <w:sz w:val="24"/>
          <w:szCs w:val="24"/>
          <w:u w:val="single"/>
        </w:rPr>
      </w:pPr>
    </w:p>
    <w:p w14:paraId="29347116" w14:textId="3644FB5D" w:rsidR="006E7274" w:rsidRPr="001F6854" w:rsidRDefault="006E7274"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Sub-domain 5: Adverse events</w:t>
      </w:r>
    </w:p>
    <w:p w14:paraId="5BE311DD" w14:textId="46922F51" w:rsidR="006E7274" w:rsidRPr="001F6854" w:rsidRDefault="006E7274" w:rsidP="00686E51">
      <w:pPr>
        <w:spacing w:after="120" w:line="276" w:lineRule="auto"/>
        <w:rPr>
          <w:rFonts w:ascii="Arial" w:hAnsi="Arial" w:cs="Arial"/>
          <w:b/>
          <w:bCs/>
          <w:color w:val="FF0000"/>
          <w:u w:val="single"/>
        </w:rPr>
      </w:pPr>
      <w:r w:rsidRPr="001F6854">
        <w:rPr>
          <w:rFonts w:ascii="Arial" w:hAnsi="Arial" w:cs="Arial"/>
          <w:b/>
          <w:bCs/>
          <w:color w:val="FF0000"/>
          <w:u w:val="single"/>
        </w:rPr>
        <w:t xml:space="preserve">Standard </w:t>
      </w:r>
      <w:r w:rsidR="00C67418" w:rsidRPr="001F6854">
        <w:rPr>
          <w:rFonts w:ascii="Arial" w:hAnsi="Arial" w:cs="Arial"/>
          <w:b/>
          <w:bCs/>
          <w:color w:val="FF0000"/>
          <w:u w:val="single"/>
        </w:rPr>
        <w:t>1</w:t>
      </w:r>
      <w:r w:rsidRPr="001F6854">
        <w:rPr>
          <w:rFonts w:ascii="Arial" w:hAnsi="Arial" w:cs="Arial"/>
          <w:b/>
          <w:bCs/>
          <w:color w:val="FF0000"/>
          <w:u w:val="single"/>
        </w:rPr>
        <w:t>: 21.(1) The health establishment must have a system to monitor and report all adverse events.</w:t>
      </w:r>
    </w:p>
    <w:p w14:paraId="31311FF5" w14:textId="712E0D6A" w:rsidR="006E7274" w:rsidRPr="001F6854" w:rsidRDefault="006E7274"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 xml:space="preserve">Criterion </w:t>
      </w:r>
      <w:r w:rsidR="00C67418" w:rsidRPr="001F6854">
        <w:rPr>
          <w:rFonts w:ascii="Arial" w:hAnsi="Arial" w:cs="Arial"/>
          <w:b/>
          <w:color w:val="FF0000"/>
          <w:sz w:val="20"/>
          <w:szCs w:val="20"/>
          <w:u w:val="single"/>
        </w:rPr>
        <w:t>1</w:t>
      </w:r>
      <w:r w:rsidRPr="001F6854">
        <w:rPr>
          <w:rFonts w:ascii="Arial" w:hAnsi="Arial" w:cs="Arial"/>
          <w:b/>
          <w:color w:val="FF0000"/>
          <w:sz w:val="20"/>
          <w:szCs w:val="20"/>
          <w:u w:val="single"/>
        </w:rPr>
        <w:t>: 21.(2)(a) The health establishment must have a register for all adverse events.</w:t>
      </w:r>
    </w:p>
    <w:p w14:paraId="728B7746" w14:textId="416C8E24" w:rsidR="00C65C05" w:rsidRPr="00686E51" w:rsidRDefault="00DA21EE" w:rsidP="00686E51">
      <w:pPr>
        <w:pStyle w:val="ListParagraph"/>
        <w:numPr>
          <w:ilvl w:val="0"/>
          <w:numId w:val="81"/>
        </w:numPr>
        <w:spacing w:after="120" w:line="276" w:lineRule="auto"/>
        <w:contextualSpacing w:val="0"/>
        <w:rPr>
          <w:rFonts w:ascii="Arial" w:eastAsia="Calibri" w:hAnsi="Arial" w:cs="Arial"/>
          <w:sz w:val="20"/>
          <w:szCs w:val="18"/>
        </w:rPr>
      </w:pPr>
      <w:r w:rsidRPr="00686E51">
        <w:rPr>
          <w:rFonts w:ascii="Arial" w:eastAsia="Calibri" w:hAnsi="Arial" w:cs="Arial"/>
          <w:sz w:val="20"/>
          <w:szCs w:val="18"/>
        </w:rPr>
        <w:t xml:space="preserve">CHECKLIST: </w:t>
      </w:r>
      <w:r w:rsidR="00C65C05" w:rsidRPr="00686E51">
        <w:rPr>
          <w:rFonts w:ascii="Arial" w:eastAsia="Calibri" w:hAnsi="Arial" w:cs="Arial"/>
          <w:sz w:val="20"/>
          <w:szCs w:val="18"/>
        </w:rPr>
        <w:t>An adverse event reporting register</w:t>
      </w:r>
      <w:r w:rsidR="00E906ED" w:rsidRPr="00686E51">
        <w:rPr>
          <w:rFonts w:ascii="Arial" w:eastAsia="Calibri" w:hAnsi="Arial" w:cs="Arial"/>
          <w:sz w:val="20"/>
          <w:szCs w:val="18"/>
        </w:rPr>
        <w:t xml:space="preserve"> is available in the practice</w:t>
      </w:r>
      <w:r w:rsidR="00F20630" w:rsidRPr="00686E51">
        <w:rPr>
          <w:rFonts w:ascii="Arial" w:eastAsia="Calibri" w:hAnsi="Arial" w:cs="Arial"/>
          <w:sz w:val="20"/>
          <w:szCs w:val="18"/>
        </w:rPr>
        <w:t xml:space="preserve">. </w:t>
      </w:r>
      <w:r w:rsidR="00FC4F89" w:rsidRPr="00DA21EE">
        <w:rPr>
          <w:rFonts w:ascii="Arial" w:eastAsia="Times New Roman" w:hAnsi="Arial" w:cs="Arial"/>
          <w:b/>
          <w:bCs/>
          <w:i/>
          <w:iCs/>
          <w:sz w:val="16"/>
          <w:szCs w:val="16"/>
          <w:lang w:val="en-GB" w:bidi="en-US"/>
        </w:rPr>
        <w:t>DOCUMENT</w:t>
      </w:r>
    </w:p>
    <w:p w14:paraId="4A78C178" w14:textId="338A8220" w:rsidR="00DA21EE" w:rsidRDefault="00DA21EE" w:rsidP="00686E51">
      <w:pPr>
        <w:pStyle w:val="ListParagraph"/>
        <w:spacing w:after="120" w:line="276" w:lineRule="auto"/>
        <w:contextualSpacing w:val="0"/>
        <w:rPr>
          <w:rFonts w:ascii="Arial" w:eastAsia="Calibri" w:hAnsi="Arial" w:cs="Arial"/>
          <w:iCs/>
          <w:sz w:val="20"/>
          <w:szCs w:val="18"/>
        </w:rPr>
      </w:pPr>
      <w:r w:rsidRPr="00686E51">
        <w:rPr>
          <w:rFonts w:ascii="Arial" w:eastAsia="Calibri" w:hAnsi="Arial" w:cs="Arial"/>
          <w:b/>
          <w:bCs/>
          <w:sz w:val="20"/>
          <w:szCs w:val="18"/>
        </w:rPr>
        <w:t>Instructions</w:t>
      </w:r>
      <w:r>
        <w:rPr>
          <w:rFonts w:ascii="Arial" w:eastAsia="Calibri" w:hAnsi="Arial" w:cs="Arial"/>
          <w:sz w:val="20"/>
          <w:szCs w:val="18"/>
        </w:rPr>
        <w:t>: Adverse events are a subset of patient incidents</w:t>
      </w:r>
      <w:r w:rsidR="00F20630">
        <w:rPr>
          <w:rFonts w:ascii="Arial" w:eastAsia="Calibri" w:hAnsi="Arial" w:cs="Arial"/>
          <w:sz w:val="20"/>
          <w:szCs w:val="18"/>
        </w:rPr>
        <w:t xml:space="preserve">. </w:t>
      </w:r>
      <w:r>
        <w:rPr>
          <w:rFonts w:ascii="Arial" w:eastAsia="Calibri" w:hAnsi="Arial" w:cs="Arial"/>
          <w:sz w:val="20"/>
          <w:szCs w:val="18"/>
        </w:rPr>
        <w:t xml:space="preserve">The National Guideline for Patient Safety Incident Reporting and Learning defines an adverse event (harmful incident) as follows: </w:t>
      </w:r>
      <w:r w:rsidRPr="00686E51">
        <w:rPr>
          <w:rFonts w:ascii="Arial" w:eastAsia="Calibri" w:hAnsi="Arial" w:cs="Arial"/>
          <w:iCs/>
          <w:sz w:val="20"/>
          <w:szCs w:val="18"/>
        </w:rPr>
        <w:t>An incident that results in harm to a health care user that is related to medical management, in contrast to disease complications or underlying disease.</w:t>
      </w:r>
      <w:r>
        <w:rPr>
          <w:rFonts w:ascii="Arial" w:eastAsia="Calibri" w:hAnsi="Arial" w:cs="Arial"/>
          <w:iCs/>
          <w:sz w:val="20"/>
          <w:szCs w:val="18"/>
        </w:rPr>
        <w:t xml:space="preserve"> The adverse event register can be manual or electronic and must include columns for the aspects listed below</w:t>
      </w:r>
      <w:r w:rsidR="00F20630">
        <w:rPr>
          <w:rFonts w:ascii="Arial" w:eastAsia="Calibri" w:hAnsi="Arial" w:cs="Arial"/>
          <w:iCs/>
          <w:sz w:val="20"/>
          <w:szCs w:val="18"/>
        </w:rPr>
        <w:t xml:space="preserve">. </w:t>
      </w:r>
      <w:r>
        <w:rPr>
          <w:rFonts w:ascii="Arial" w:eastAsia="Calibri" w:hAnsi="Arial" w:cs="Arial"/>
          <w:iCs/>
          <w:sz w:val="20"/>
          <w:szCs w:val="18"/>
        </w:rPr>
        <w:t xml:space="preserve">Score 1 if the aspect is included in the register and 0 if it is not. </w:t>
      </w:r>
    </w:p>
    <w:p w14:paraId="531D9606" w14:textId="6BFF6138" w:rsidR="00DA21EE" w:rsidRPr="00686E51" w:rsidRDefault="00DA21EE" w:rsidP="0045021D">
      <w:pPr>
        <w:pStyle w:val="ListParagraph"/>
        <w:numPr>
          <w:ilvl w:val="0"/>
          <w:numId w:val="116"/>
        </w:numPr>
        <w:spacing w:after="120" w:line="240" w:lineRule="auto"/>
        <w:contextualSpacing w:val="0"/>
        <w:rPr>
          <w:rFonts w:ascii="Arial" w:eastAsia="Calibri" w:hAnsi="Arial" w:cs="Arial"/>
          <w:sz w:val="20"/>
          <w:szCs w:val="18"/>
        </w:rPr>
      </w:pPr>
      <w:r w:rsidRPr="00686E51">
        <w:rPr>
          <w:rFonts w:ascii="Arial" w:eastAsia="Calibri" w:hAnsi="Arial" w:cs="Arial"/>
          <w:sz w:val="20"/>
          <w:szCs w:val="18"/>
        </w:rPr>
        <w:t>Name and surname of affected person</w:t>
      </w:r>
    </w:p>
    <w:p w14:paraId="3F41830D" w14:textId="5ED06519" w:rsidR="00DA21EE" w:rsidRPr="00686E51" w:rsidRDefault="00DA21EE" w:rsidP="0045021D">
      <w:pPr>
        <w:pStyle w:val="ListParagraph"/>
        <w:numPr>
          <w:ilvl w:val="0"/>
          <w:numId w:val="116"/>
        </w:numPr>
        <w:spacing w:after="120" w:line="240" w:lineRule="auto"/>
        <w:contextualSpacing w:val="0"/>
        <w:rPr>
          <w:rFonts w:ascii="Arial" w:eastAsia="Calibri" w:hAnsi="Arial" w:cs="Arial"/>
          <w:sz w:val="20"/>
          <w:szCs w:val="18"/>
        </w:rPr>
      </w:pPr>
      <w:r w:rsidRPr="00686E51">
        <w:rPr>
          <w:rFonts w:ascii="Arial" w:eastAsia="Calibri" w:hAnsi="Arial" w:cs="Arial"/>
          <w:sz w:val="20"/>
          <w:szCs w:val="18"/>
        </w:rPr>
        <w:t xml:space="preserve">Date of incident </w:t>
      </w:r>
    </w:p>
    <w:p w14:paraId="7BC36019" w14:textId="7F2A62E6" w:rsidR="00DA21EE" w:rsidRPr="00DA21EE" w:rsidRDefault="00DA21EE" w:rsidP="0045021D">
      <w:pPr>
        <w:pStyle w:val="ListParagraph"/>
        <w:numPr>
          <w:ilvl w:val="0"/>
          <w:numId w:val="116"/>
        </w:numPr>
        <w:spacing w:after="120" w:line="240" w:lineRule="auto"/>
        <w:contextualSpacing w:val="0"/>
        <w:rPr>
          <w:rFonts w:ascii="Arial" w:eastAsia="Calibri" w:hAnsi="Arial" w:cs="Arial"/>
          <w:sz w:val="20"/>
          <w:szCs w:val="18"/>
        </w:rPr>
      </w:pPr>
      <w:r w:rsidRPr="00DA21EE">
        <w:rPr>
          <w:rFonts w:ascii="Arial" w:eastAsia="Calibri" w:hAnsi="Arial" w:cs="Arial"/>
          <w:sz w:val="20"/>
          <w:szCs w:val="18"/>
        </w:rPr>
        <w:t xml:space="preserve">Summary of incident </w:t>
      </w:r>
    </w:p>
    <w:p w14:paraId="18211163" w14:textId="5F165A8B" w:rsidR="00DA21EE" w:rsidRPr="00DA21EE" w:rsidRDefault="00DA21EE" w:rsidP="0045021D">
      <w:pPr>
        <w:pStyle w:val="ListParagraph"/>
        <w:numPr>
          <w:ilvl w:val="0"/>
          <w:numId w:val="116"/>
        </w:numPr>
        <w:spacing w:after="120" w:line="240" w:lineRule="auto"/>
        <w:contextualSpacing w:val="0"/>
        <w:rPr>
          <w:rFonts w:ascii="Arial" w:eastAsia="Calibri" w:hAnsi="Arial" w:cs="Arial"/>
          <w:sz w:val="20"/>
          <w:szCs w:val="18"/>
        </w:rPr>
      </w:pPr>
      <w:r w:rsidRPr="00DA21EE">
        <w:rPr>
          <w:rFonts w:ascii="Arial" w:eastAsia="Calibri" w:hAnsi="Arial" w:cs="Arial"/>
          <w:sz w:val="20"/>
          <w:szCs w:val="18"/>
        </w:rPr>
        <w:t>Findings of the investigation of the incident</w:t>
      </w:r>
    </w:p>
    <w:p w14:paraId="779C6F3E" w14:textId="221F813F" w:rsidR="00DA21EE" w:rsidRPr="00DA21EE" w:rsidRDefault="00DA21EE" w:rsidP="0045021D">
      <w:pPr>
        <w:pStyle w:val="ListParagraph"/>
        <w:numPr>
          <w:ilvl w:val="0"/>
          <w:numId w:val="116"/>
        </w:numPr>
        <w:spacing w:after="120" w:line="240" w:lineRule="auto"/>
        <w:contextualSpacing w:val="0"/>
        <w:rPr>
          <w:rFonts w:ascii="Arial" w:eastAsia="Calibri" w:hAnsi="Arial" w:cs="Arial"/>
          <w:sz w:val="20"/>
          <w:szCs w:val="18"/>
        </w:rPr>
      </w:pPr>
      <w:r w:rsidRPr="00DA21EE">
        <w:rPr>
          <w:rFonts w:ascii="Arial" w:eastAsia="Calibri" w:hAnsi="Arial" w:cs="Arial"/>
          <w:sz w:val="20"/>
          <w:szCs w:val="18"/>
        </w:rPr>
        <w:t>Recommendations (if available)</w:t>
      </w:r>
    </w:p>
    <w:p w14:paraId="2DAE032A" w14:textId="56FEC9F5" w:rsidR="00DA21EE" w:rsidRPr="00686E51" w:rsidRDefault="00DA21EE" w:rsidP="0045021D">
      <w:pPr>
        <w:pStyle w:val="ListParagraph"/>
        <w:numPr>
          <w:ilvl w:val="0"/>
          <w:numId w:val="116"/>
        </w:numPr>
        <w:spacing w:after="120" w:line="240" w:lineRule="auto"/>
        <w:contextualSpacing w:val="0"/>
        <w:rPr>
          <w:rFonts w:ascii="Arial" w:eastAsia="Calibri" w:hAnsi="Arial" w:cs="Arial"/>
          <w:sz w:val="20"/>
          <w:szCs w:val="18"/>
        </w:rPr>
      </w:pPr>
      <w:r w:rsidRPr="00DA21EE">
        <w:rPr>
          <w:rFonts w:ascii="Arial" w:eastAsia="Calibri" w:hAnsi="Arial" w:cs="Arial"/>
          <w:sz w:val="20"/>
          <w:szCs w:val="18"/>
        </w:rPr>
        <w:t>User outcome (if available)</w:t>
      </w:r>
    </w:p>
    <w:p w14:paraId="61CCA7D1" w14:textId="6D720A5A" w:rsidR="00720347" w:rsidRPr="001F6854" w:rsidRDefault="00720347" w:rsidP="00686E51">
      <w:pPr>
        <w:pStyle w:val="ListParagraph"/>
        <w:spacing w:after="120" w:line="276" w:lineRule="auto"/>
        <w:contextualSpacing w:val="0"/>
        <w:rPr>
          <w:b/>
          <w:color w:val="FF0000"/>
          <w:sz w:val="20"/>
          <w:szCs w:val="20"/>
          <w:u w:val="single"/>
        </w:rPr>
      </w:pPr>
    </w:p>
    <w:p w14:paraId="44A3B738" w14:textId="0EC5974B" w:rsidR="006E7274" w:rsidRPr="001F6854" w:rsidRDefault="006E7274"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 xml:space="preserve">Criterion </w:t>
      </w:r>
      <w:r w:rsidR="00C67418" w:rsidRPr="001F6854">
        <w:rPr>
          <w:rFonts w:ascii="Arial" w:hAnsi="Arial" w:cs="Arial"/>
          <w:b/>
          <w:color w:val="FF0000"/>
          <w:sz w:val="20"/>
          <w:szCs w:val="20"/>
          <w:u w:val="single"/>
        </w:rPr>
        <w:t>2</w:t>
      </w:r>
      <w:r w:rsidRPr="001F6854">
        <w:rPr>
          <w:rFonts w:ascii="Arial" w:hAnsi="Arial" w:cs="Arial"/>
          <w:b/>
          <w:color w:val="FF0000"/>
          <w:sz w:val="20"/>
          <w:szCs w:val="20"/>
          <w:u w:val="single"/>
        </w:rPr>
        <w:t>: 21.(2)(b) The health establishment must have systems in place to report adverse incidents to a structure in the health establishment or responsible authority that monitors these events.</w:t>
      </w:r>
    </w:p>
    <w:p w14:paraId="55B59F8F" w14:textId="77777777" w:rsidR="003754B0" w:rsidRPr="001F6854" w:rsidRDefault="003754B0" w:rsidP="00686E51">
      <w:pPr>
        <w:tabs>
          <w:tab w:val="left" w:pos="709"/>
        </w:tabs>
        <w:spacing w:after="120" w:line="276" w:lineRule="auto"/>
        <w:rPr>
          <w:rFonts w:ascii="Arial" w:eastAsia="Times New Roman" w:hAnsi="Arial" w:cs="Arial"/>
          <w:b/>
          <w:sz w:val="18"/>
          <w:szCs w:val="18"/>
          <w:lang w:val="en-GB" w:bidi="en-US"/>
        </w:rPr>
      </w:pPr>
      <w:r w:rsidRPr="001F6854">
        <w:rPr>
          <w:rFonts w:ascii="Arial" w:eastAsia="Times New Roman" w:hAnsi="Arial" w:cs="Arial"/>
          <w:b/>
          <w:sz w:val="18"/>
          <w:szCs w:val="18"/>
          <w:lang w:val="en-GB" w:bidi="en-US"/>
        </w:rPr>
        <w:t>Rationale</w:t>
      </w:r>
    </w:p>
    <w:p w14:paraId="33B70219" w14:textId="183BDAA3" w:rsidR="003754B0" w:rsidRPr="001F6854" w:rsidRDefault="003754B0"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Systems and processes in the practice should be designed (and redesigned in response to experience) in order to minimise the likelihood of </w:t>
      </w:r>
      <w:r w:rsidR="008016B2" w:rsidRPr="001F6854">
        <w:rPr>
          <w:rFonts w:ascii="Arial" w:eastAsia="Times New Roman" w:hAnsi="Arial" w:cs="Arial"/>
          <w:sz w:val="18"/>
          <w:szCs w:val="18"/>
          <w:lang w:val="en-GB" w:bidi="en-US"/>
        </w:rPr>
        <w:t>adverse events</w:t>
      </w:r>
      <w:r w:rsidRPr="001F6854">
        <w:rPr>
          <w:rFonts w:ascii="Arial" w:eastAsia="Times New Roman" w:hAnsi="Arial" w:cs="Arial"/>
          <w:sz w:val="18"/>
          <w:szCs w:val="18"/>
          <w:lang w:val="en-GB" w:bidi="en-US"/>
        </w:rPr>
        <w:t xml:space="preserve"> occurring, and minimise the impact of the </w:t>
      </w:r>
      <w:r w:rsidR="00FD09D2" w:rsidRPr="001F6854">
        <w:rPr>
          <w:rFonts w:ascii="Arial" w:eastAsia="Times New Roman" w:hAnsi="Arial" w:cs="Arial"/>
          <w:sz w:val="18"/>
          <w:szCs w:val="18"/>
          <w:lang w:val="en-GB" w:bidi="en-US"/>
        </w:rPr>
        <w:t>adverse event</w:t>
      </w:r>
      <w:r w:rsidRPr="001F6854">
        <w:rPr>
          <w:rFonts w:ascii="Arial" w:eastAsia="Times New Roman" w:hAnsi="Arial" w:cs="Arial"/>
          <w:sz w:val="18"/>
          <w:szCs w:val="18"/>
          <w:lang w:val="en-GB" w:bidi="en-US"/>
        </w:rPr>
        <w:t xml:space="preserve">, should it occur. </w:t>
      </w:r>
    </w:p>
    <w:p w14:paraId="1A512C29" w14:textId="4315294D" w:rsidR="003754B0" w:rsidRPr="001F6854" w:rsidRDefault="003754B0"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This can be achieved by learning from the experience of others (i.e. benchmarking, following </w:t>
      </w:r>
      <w:r w:rsidR="00BA1D3B" w:rsidRPr="001F6854">
        <w:rPr>
          <w:rFonts w:ascii="Arial" w:eastAsia="Times New Roman" w:hAnsi="Arial" w:cs="Arial"/>
          <w:sz w:val="18"/>
          <w:szCs w:val="18"/>
          <w:lang w:val="en-GB" w:bidi="en-US"/>
        </w:rPr>
        <w:t>evidence-based</w:t>
      </w:r>
      <w:r w:rsidRPr="001F6854">
        <w:rPr>
          <w:rFonts w:ascii="Arial" w:eastAsia="Times New Roman" w:hAnsi="Arial" w:cs="Arial"/>
          <w:sz w:val="18"/>
          <w:szCs w:val="18"/>
          <w:lang w:val="en-GB" w:bidi="en-US"/>
        </w:rPr>
        <w:t xml:space="preserve"> practice guidelines for clinical and non-clinical processes, literature reviews etc.) and by learning from the practice’s own experience.  </w:t>
      </w:r>
    </w:p>
    <w:p w14:paraId="2B79CCCF" w14:textId="269C9B43" w:rsidR="003754B0" w:rsidRPr="001F6854" w:rsidRDefault="003754B0"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In order to achieve the latter effectively, it is beneficial to record </w:t>
      </w:r>
      <w:r w:rsidR="008016B2" w:rsidRPr="001F6854">
        <w:rPr>
          <w:rFonts w:ascii="Arial" w:eastAsia="Times New Roman" w:hAnsi="Arial" w:cs="Arial"/>
          <w:sz w:val="18"/>
          <w:szCs w:val="18"/>
          <w:lang w:val="en-GB" w:bidi="en-US"/>
        </w:rPr>
        <w:t>adverse events</w:t>
      </w:r>
      <w:r w:rsidRPr="001F6854">
        <w:rPr>
          <w:rFonts w:ascii="Arial" w:eastAsia="Times New Roman" w:hAnsi="Arial" w:cs="Arial"/>
          <w:sz w:val="18"/>
          <w:szCs w:val="18"/>
          <w:lang w:val="en-GB" w:bidi="en-US"/>
        </w:rPr>
        <w:t xml:space="preserve">, aggregate and analyse the data and interpret the findings.  This requires a system of reporting and recording </w:t>
      </w:r>
      <w:r w:rsidR="008016B2" w:rsidRPr="001F6854">
        <w:rPr>
          <w:rFonts w:ascii="Arial" w:eastAsia="Times New Roman" w:hAnsi="Arial" w:cs="Arial"/>
          <w:sz w:val="18"/>
          <w:szCs w:val="18"/>
          <w:lang w:val="en-GB" w:bidi="en-US"/>
        </w:rPr>
        <w:t>adverse events</w:t>
      </w:r>
      <w:r w:rsidRPr="001F6854">
        <w:rPr>
          <w:rFonts w:ascii="Arial" w:eastAsia="Times New Roman" w:hAnsi="Arial" w:cs="Arial"/>
          <w:sz w:val="18"/>
          <w:szCs w:val="18"/>
          <w:lang w:val="en-GB" w:bidi="en-US"/>
        </w:rPr>
        <w:t xml:space="preserve"> and a designated individual or team to investigate each event, aggregate the findings of multiple events over time, identify common underlying causes, develop and implement action plans to prevent recurrence of the event and evaluate the effectiveness of these action plans.  </w:t>
      </w:r>
    </w:p>
    <w:p w14:paraId="3F02240E" w14:textId="77777777" w:rsidR="003754B0" w:rsidRPr="001F6854" w:rsidRDefault="003754B0"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Effective action plans should be incorporated into the standard operating procedures of the practice and personnel should be trained on the revised method of performing the procedure(s).  </w:t>
      </w:r>
    </w:p>
    <w:p w14:paraId="1167BCCA" w14:textId="77777777" w:rsidR="003754B0" w:rsidRPr="001F6854" w:rsidRDefault="003754B0" w:rsidP="00686E51">
      <w:pPr>
        <w:tabs>
          <w:tab w:val="left" w:pos="709"/>
        </w:tabs>
        <w:spacing w:after="120" w:line="276" w:lineRule="auto"/>
        <w:rPr>
          <w:rFonts w:ascii="Arial" w:eastAsia="Calibri" w:hAnsi="Arial" w:cs="Arial"/>
          <w:b/>
          <w:sz w:val="20"/>
          <w:szCs w:val="18"/>
        </w:rPr>
      </w:pPr>
      <w:r w:rsidRPr="001F6854">
        <w:rPr>
          <w:rFonts w:ascii="Arial" w:eastAsia="Calibri" w:hAnsi="Arial" w:cs="Arial"/>
          <w:b/>
          <w:sz w:val="20"/>
          <w:szCs w:val="18"/>
        </w:rPr>
        <w:t>Measures:</w:t>
      </w:r>
    </w:p>
    <w:p w14:paraId="53C24C0D" w14:textId="7DFC7238" w:rsidR="003754B0" w:rsidRPr="00686E51" w:rsidRDefault="005B7697" w:rsidP="00686E51">
      <w:pPr>
        <w:numPr>
          <w:ilvl w:val="0"/>
          <w:numId w:val="27"/>
        </w:numPr>
        <w:tabs>
          <w:tab w:val="left" w:pos="709"/>
        </w:tabs>
        <w:spacing w:after="120" w:line="276" w:lineRule="auto"/>
        <w:ind w:left="709"/>
        <w:rPr>
          <w:rFonts w:ascii="Arial" w:eastAsia="Calibri" w:hAnsi="Arial" w:cs="Arial"/>
          <w:sz w:val="20"/>
          <w:szCs w:val="18"/>
        </w:rPr>
      </w:pPr>
      <w:r w:rsidRPr="001F6854">
        <w:rPr>
          <w:rFonts w:ascii="Arial" w:eastAsia="Calibri" w:hAnsi="Arial" w:cs="Arial"/>
          <w:sz w:val="20"/>
          <w:szCs w:val="18"/>
        </w:rPr>
        <w:t xml:space="preserve">CHECKLIST: </w:t>
      </w:r>
      <w:r w:rsidR="003754B0" w:rsidRPr="001F6854">
        <w:rPr>
          <w:rFonts w:ascii="Arial" w:eastAsia="Calibri" w:hAnsi="Arial" w:cs="Arial"/>
          <w:sz w:val="20"/>
          <w:szCs w:val="18"/>
        </w:rPr>
        <w:t xml:space="preserve">The management of </w:t>
      </w:r>
      <w:r w:rsidR="008016B2" w:rsidRPr="001F6854">
        <w:rPr>
          <w:rFonts w:ascii="Arial" w:eastAsia="Calibri" w:hAnsi="Arial" w:cs="Arial"/>
          <w:sz w:val="20"/>
          <w:szCs w:val="18"/>
        </w:rPr>
        <w:t>adverse events</w:t>
      </w:r>
      <w:r w:rsidR="003754B0" w:rsidRPr="001F6854">
        <w:rPr>
          <w:rFonts w:ascii="Arial" w:eastAsia="Calibri" w:hAnsi="Arial" w:cs="Arial"/>
          <w:sz w:val="20"/>
          <w:szCs w:val="18"/>
        </w:rPr>
        <w:t xml:space="preserve"> is guided by standard operating procedures, which include the details listed below as a minimum.</w:t>
      </w:r>
      <w:r w:rsidR="00FC4F89" w:rsidRPr="00FC4F89">
        <w:rPr>
          <w:rFonts w:ascii="Arial" w:eastAsia="Times New Roman" w:hAnsi="Arial" w:cs="Arial"/>
          <w:b/>
          <w:bCs/>
          <w:i/>
          <w:iCs/>
          <w:sz w:val="16"/>
          <w:szCs w:val="16"/>
          <w:lang w:val="en-GB" w:bidi="en-US"/>
        </w:rPr>
        <w:t xml:space="preserve"> </w:t>
      </w:r>
      <w:r w:rsidR="00FC4F89">
        <w:rPr>
          <w:rFonts w:ascii="Arial" w:eastAsia="Times New Roman" w:hAnsi="Arial" w:cs="Arial"/>
          <w:b/>
          <w:bCs/>
          <w:i/>
          <w:iCs/>
          <w:sz w:val="16"/>
          <w:szCs w:val="16"/>
          <w:lang w:val="en-GB" w:bidi="en-US"/>
        </w:rPr>
        <w:t>DOCUMENT</w:t>
      </w:r>
    </w:p>
    <w:p w14:paraId="4E5B3AA1" w14:textId="77777777" w:rsidR="00DA21EE" w:rsidRPr="000B0D89" w:rsidRDefault="00DA21EE" w:rsidP="00686E51">
      <w:pPr>
        <w:spacing w:after="120" w:line="276" w:lineRule="auto"/>
        <w:ind w:left="709"/>
        <w:rPr>
          <w:rFonts w:ascii="Arial" w:eastAsia="Arial" w:hAnsi="Arial" w:cs="Arial"/>
          <w:b/>
          <w:bCs/>
          <w:i/>
          <w:iCs/>
          <w:sz w:val="8"/>
          <w:szCs w:val="8"/>
        </w:rPr>
      </w:pPr>
      <w:r w:rsidRPr="006D68A9">
        <w:rPr>
          <w:rFonts w:ascii="Arial" w:eastAsia="Arial" w:hAnsi="Arial" w:cs="Arial"/>
          <w:b/>
          <w:bCs/>
          <w:sz w:val="18"/>
          <w:szCs w:val="18"/>
        </w:rPr>
        <w:t>Instructions</w:t>
      </w:r>
      <w:r w:rsidRPr="006D68A9">
        <w:rPr>
          <w:rFonts w:ascii="Arial" w:eastAsia="Arial" w:hAnsi="Arial" w:cs="Arial"/>
          <w:sz w:val="18"/>
          <w:szCs w:val="18"/>
        </w:rPr>
        <w:t xml:space="preserve">: </w:t>
      </w:r>
      <w:r w:rsidRPr="00621CF5">
        <w:rPr>
          <w:rFonts w:ascii="Arial" w:eastAsia="Arial" w:hAnsi="Arial" w:cs="Arial"/>
          <w:sz w:val="18"/>
          <w:szCs w:val="18"/>
        </w:rPr>
        <w:t>Read through the standard operating procedure and confirm whether</w:t>
      </w:r>
      <w:r>
        <w:rPr>
          <w:rFonts w:ascii="Arial" w:eastAsia="Arial" w:hAnsi="Arial" w:cs="Arial"/>
          <w:sz w:val="18"/>
          <w:szCs w:val="18"/>
        </w:rPr>
        <w:t xml:space="preserve"> </w:t>
      </w:r>
      <w:r w:rsidRPr="006D68A9">
        <w:rPr>
          <w:rFonts w:ascii="Arial" w:eastAsia="Arial" w:hAnsi="Arial" w:cs="Arial"/>
          <w:sz w:val="18"/>
          <w:szCs w:val="18"/>
        </w:rPr>
        <w:t>the aspects listed below are included and explained in the standard operating procedure. Score 1 if the aspect is included and explained and 0 if not included or not explained</w:t>
      </w:r>
    </w:p>
    <w:p w14:paraId="5FEC712D" w14:textId="4CFADA8A" w:rsidR="003754B0" w:rsidRPr="001F6854" w:rsidRDefault="003754B0" w:rsidP="0045021D">
      <w:pPr>
        <w:numPr>
          <w:ilvl w:val="0"/>
          <w:numId w:val="26"/>
        </w:numPr>
        <w:tabs>
          <w:tab w:val="left" w:pos="709"/>
        </w:tabs>
        <w:spacing w:after="120" w:line="240" w:lineRule="auto"/>
        <w:ind w:left="1134"/>
        <w:rPr>
          <w:rFonts w:ascii="Arial" w:eastAsia="Calibri" w:hAnsi="Arial" w:cs="Arial"/>
          <w:sz w:val="18"/>
          <w:szCs w:val="18"/>
        </w:rPr>
      </w:pPr>
      <w:r w:rsidRPr="001F6854">
        <w:rPr>
          <w:rFonts w:ascii="Arial" w:eastAsia="Calibri" w:hAnsi="Arial" w:cs="Arial"/>
          <w:sz w:val="18"/>
          <w:szCs w:val="18"/>
        </w:rPr>
        <w:t xml:space="preserve">Identification of </w:t>
      </w:r>
      <w:r w:rsidR="008016B2" w:rsidRPr="001F6854">
        <w:rPr>
          <w:rFonts w:ascii="Arial" w:eastAsia="Calibri" w:hAnsi="Arial" w:cs="Arial"/>
          <w:sz w:val="18"/>
          <w:szCs w:val="18"/>
        </w:rPr>
        <w:t>adverse events</w:t>
      </w:r>
    </w:p>
    <w:p w14:paraId="0CBEBF1E" w14:textId="3D569457" w:rsidR="003754B0" w:rsidRPr="001F6854" w:rsidRDefault="003754B0" w:rsidP="0045021D">
      <w:pPr>
        <w:numPr>
          <w:ilvl w:val="0"/>
          <w:numId w:val="26"/>
        </w:numPr>
        <w:tabs>
          <w:tab w:val="left" w:pos="709"/>
        </w:tabs>
        <w:spacing w:after="120" w:line="240" w:lineRule="auto"/>
        <w:ind w:left="1134"/>
        <w:rPr>
          <w:rFonts w:ascii="Arial" w:eastAsia="Calibri" w:hAnsi="Arial" w:cs="Arial"/>
          <w:sz w:val="18"/>
          <w:szCs w:val="18"/>
        </w:rPr>
      </w:pPr>
      <w:r w:rsidRPr="001F6854">
        <w:rPr>
          <w:rFonts w:ascii="Arial" w:eastAsia="Calibri" w:hAnsi="Arial" w:cs="Arial"/>
          <w:sz w:val="18"/>
          <w:szCs w:val="18"/>
        </w:rPr>
        <w:t xml:space="preserve">Classification of </w:t>
      </w:r>
      <w:r w:rsidR="008016B2" w:rsidRPr="001F6854">
        <w:rPr>
          <w:rFonts w:ascii="Arial" w:eastAsia="Calibri" w:hAnsi="Arial" w:cs="Arial"/>
          <w:sz w:val="18"/>
          <w:szCs w:val="18"/>
        </w:rPr>
        <w:t>adverse events</w:t>
      </w:r>
    </w:p>
    <w:p w14:paraId="0CB6875E" w14:textId="0C69078A" w:rsidR="003754B0" w:rsidRPr="001F6854" w:rsidRDefault="003754B0" w:rsidP="0045021D">
      <w:pPr>
        <w:numPr>
          <w:ilvl w:val="0"/>
          <w:numId w:val="26"/>
        </w:numPr>
        <w:tabs>
          <w:tab w:val="left" w:pos="709"/>
        </w:tabs>
        <w:spacing w:after="120" w:line="240" w:lineRule="auto"/>
        <w:ind w:left="1134"/>
        <w:rPr>
          <w:rFonts w:ascii="Arial" w:eastAsia="Calibri" w:hAnsi="Arial" w:cs="Arial"/>
          <w:sz w:val="18"/>
          <w:szCs w:val="18"/>
        </w:rPr>
      </w:pPr>
      <w:r w:rsidRPr="001F6854">
        <w:rPr>
          <w:rFonts w:ascii="Arial" w:eastAsia="Calibri" w:hAnsi="Arial" w:cs="Arial"/>
          <w:sz w:val="18"/>
          <w:szCs w:val="18"/>
        </w:rPr>
        <w:t xml:space="preserve">Forms to be completed when reporting </w:t>
      </w:r>
      <w:r w:rsidR="000324F2" w:rsidRPr="001F6854">
        <w:rPr>
          <w:rFonts w:ascii="Arial" w:eastAsia="Calibri" w:hAnsi="Arial" w:cs="Arial"/>
          <w:sz w:val="18"/>
          <w:szCs w:val="18"/>
        </w:rPr>
        <w:t>an</w:t>
      </w:r>
      <w:r w:rsidRPr="001F6854">
        <w:rPr>
          <w:rFonts w:ascii="Arial" w:eastAsia="Calibri" w:hAnsi="Arial" w:cs="Arial"/>
          <w:sz w:val="18"/>
          <w:szCs w:val="18"/>
        </w:rPr>
        <w:t xml:space="preserve"> </w:t>
      </w:r>
      <w:r w:rsidR="00FD09D2" w:rsidRPr="001F6854">
        <w:rPr>
          <w:rFonts w:ascii="Arial" w:eastAsia="Calibri" w:hAnsi="Arial" w:cs="Arial"/>
          <w:sz w:val="18"/>
          <w:szCs w:val="18"/>
        </w:rPr>
        <w:t xml:space="preserve">adverse </w:t>
      </w:r>
      <w:r w:rsidR="000324F2" w:rsidRPr="001F6854">
        <w:rPr>
          <w:rFonts w:ascii="Arial" w:eastAsia="Calibri" w:hAnsi="Arial" w:cs="Arial"/>
          <w:sz w:val="18"/>
          <w:szCs w:val="18"/>
        </w:rPr>
        <w:t>event.</w:t>
      </w:r>
    </w:p>
    <w:p w14:paraId="5173CDBB" w14:textId="7E8C8079" w:rsidR="003754B0" w:rsidRPr="001F6854" w:rsidRDefault="003754B0" w:rsidP="0045021D">
      <w:pPr>
        <w:numPr>
          <w:ilvl w:val="0"/>
          <w:numId w:val="26"/>
        </w:numPr>
        <w:tabs>
          <w:tab w:val="left" w:pos="709"/>
        </w:tabs>
        <w:spacing w:after="120" w:line="240" w:lineRule="auto"/>
        <w:ind w:left="1134"/>
        <w:rPr>
          <w:rFonts w:ascii="Arial" w:eastAsia="Calibri" w:hAnsi="Arial" w:cs="Arial"/>
          <w:sz w:val="18"/>
          <w:szCs w:val="18"/>
        </w:rPr>
      </w:pPr>
      <w:r w:rsidRPr="001F6854">
        <w:rPr>
          <w:rFonts w:ascii="Arial" w:eastAsia="Calibri" w:hAnsi="Arial" w:cs="Arial"/>
          <w:sz w:val="18"/>
          <w:szCs w:val="18"/>
        </w:rPr>
        <w:t xml:space="preserve">The process to be followed for escalation and communication of </w:t>
      </w:r>
      <w:r w:rsidR="008016B2" w:rsidRPr="001F6854">
        <w:rPr>
          <w:rFonts w:ascii="Arial" w:eastAsia="Calibri" w:hAnsi="Arial" w:cs="Arial"/>
          <w:sz w:val="18"/>
          <w:szCs w:val="18"/>
        </w:rPr>
        <w:t xml:space="preserve">adverse </w:t>
      </w:r>
      <w:r w:rsidR="000324F2" w:rsidRPr="001F6854">
        <w:rPr>
          <w:rFonts w:ascii="Arial" w:eastAsia="Calibri" w:hAnsi="Arial" w:cs="Arial"/>
          <w:sz w:val="18"/>
          <w:szCs w:val="18"/>
        </w:rPr>
        <w:t>events.</w:t>
      </w:r>
    </w:p>
    <w:p w14:paraId="62A85BB1" w14:textId="3078C5EB" w:rsidR="003754B0" w:rsidRPr="001F6854" w:rsidRDefault="003754B0" w:rsidP="0045021D">
      <w:pPr>
        <w:numPr>
          <w:ilvl w:val="0"/>
          <w:numId w:val="26"/>
        </w:numPr>
        <w:tabs>
          <w:tab w:val="left" w:pos="709"/>
        </w:tabs>
        <w:spacing w:after="120" w:line="240" w:lineRule="auto"/>
        <w:ind w:left="1134"/>
        <w:rPr>
          <w:rFonts w:ascii="Arial" w:eastAsia="Calibri" w:hAnsi="Arial" w:cs="Arial"/>
          <w:sz w:val="18"/>
          <w:szCs w:val="18"/>
        </w:rPr>
      </w:pPr>
      <w:r w:rsidRPr="001F6854">
        <w:rPr>
          <w:rFonts w:ascii="Arial" w:eastAsia="Calibri" w:hAnsi="Arial" w:cs="Arial"/>
          <w:sz w:val="18"/>
          <w:szCs w:val="18"/>
        </w:rPr>
        <w:t xml:space="preserve">How to </w:t>
      </w:r>
      <w:r w:rsidR="00F20630" w:rsidRPr="001F6854">
        <w:rPr>
          <w:rFonts w:ascii="Arial" w:eastAsia="Calibri" w:hAnsi="Arial" w:cs="Arial"/>
          <w:sz w:val="18"/>
          <w:szCs w:val="18"/>
        </w:rPr>
        <w:t>investigate</w:t>
      </w:r>
      <w:r w:rsidRPr="001F6854">
        <w:rPr>
          <w:rFonts w:ascii="Arial" w:eastAsia="Calibri" w:hAnsi="Arial" w:cs="Arial"/>
          <w:sz w:val="18"/>
          <w:szCs w:val="18"/>
        </w:rPr>
        <w:t xml:space="preserve"> </w:t>
      </w:r>
      <w:r w:rsidR="000324F2" w:rsidRPr="001F6854">
        <w:rPr>
          <w:rFonts w:ascii="Arial" w:eastAsia="Calibri" w:hAnsi="Arial" w:cs="Arial"/>
          <w:sz w:val="18"/>
          <w:szCs w:val="18"/>
        </w:rPr>
        <w:t>an</w:t>
      </w:r>
      <w:r w:rsidRPr="001F6854">
        <w:rPr>
          <w:rFonts w:ascii="Arial" w:eastAsia="Calibri" w:hAnsi="Arial" w:cs="Arial"/>
          <w:sz w:val="18"/>
          <w:szCs w:val="18"/>
        </w:rPr>
        <w:t xml:space="preserve"> </w:t>
      </w:r>
      <w:r w:rsidR="00FD09D2" w:rsidRPr="001F6854">
        <w:rPr>
          <w:rFonts w:ascii="Arial" w:eastAsia="Calibri" w:hAnsi="Arial" w:cs="Arial"/>
          <w:sz w:val="18"/>
          <w:szCs w:val="18"/>
        </w:rPr>
        <w:t>adverse event</w:t>
      </w:r>
    </w:p>
    <w:p w14:paraId="6FD2908E" w14:textId="2B4DCD7E" w:rsidR="003754B0" w:rsidRPr="001F6854" w:rsidRDefault="003754B0" w:rsidP="0045021D">
      <w:pPr>
        <w:numPr>
          <w:ilvl w:val="0"/>
          <w:numId w:val="26"/>
        </w:numPr>
        <w:tabs>
          <w:tab w:val="left" w:pos="709"/>
        </w:tabs>
        <w:spacing w:after="120" w:line="240" w:lineRule="auto"/>
        <w:ind w:left="1134"/>
        <w:rPr>
          <w:rFonts w:ascii="Arial" w:eastAsia="Calibri" w:hAnsi="Arial" w:cs="Arial"/>
          <w:sz w:val="18"/>
          <w:szCs w:val="18"/>
        </w:rPr>
      </w:pPr>
      <w:r w:rsidRPr="001F6854">
        <w:rPr>
          <w:rFonts w:ascii="Arial" w:eastAsia="Calibri" w:hAnsi="Arial" w:cs="Arial"/>
          <w:sz w:val="18"/>
          <w:szCs w:val="18"/>
        </w:rPr>
        <w:t xml:space="preserve">How to respond to the user and family to whom a patient safety incident has </w:t>
      </w:r>
      <w:r w:rsidR="000324F2" w:rsidRPr="001F6854">
        <w:rPr>
          <w:rFonts w:ascii="Arial" w:eastAsia="Calibri" w:hAnsi="Arial" w:cs="Arial"/>
          <w:sz w:val="18"/>
          <w:szCs w:val="18"/>
        </w:rPr>
        <w:t>occurred.</w:t>
      </w:r>
    </w:p>
    <w:p w14:paraId="7C009011" w14:textId="4428B293" w:rsidR="003754B0" w:rsidRPr="001F6854" w:rsidRDefault="003754B0" w:rsidP="0045021D">
      <w:pPr>
        <w:numPr>
          <w:ilvl w:val="0"/>
          <w:numId w:val="26"/>
        </w:numPr>
        <w:tabs>
          <w:tab w:val="left" w:pos="709"/>
        </w:tabs>
        <w:spacing w:after="120" w:line="240" w:lineRule="auto"/>
        <w:ind w:left="1134"/>
        <w:rPr>
          <w:rFonts w:ascii="Arial" w:eastAsia="Calibri" w:hAnsi="Arial" w:cs="Arial"/>
          <w:sz w:val="18"/>
          <w:szCs w:val="18"/>
        </w:rPr>
      </w:pPr>
      <w:r w:rsidRPr="001F6854">
        <w:rPr>
          <w:rFonts w:ascii="Arial" w:eastAsia="Calibri" w:hAnsi="Arial" w:cs="Arial"/>
          <w:sz w:val="18"/>
          <w:szCs w:val="18"/>
        </w:rPr>
        <w:t>The process to be followed to inform the user and family to whom a</w:t>
      </w:r>
      <w:r w:rsidR="00544C67" w:rsidRPr="001F6854">
        <w:rPr>
          <w:rFonts w:ascii="Arial" w:eastAsia="Calibri" w:hAnsi="Arial" w:cs="Arial"/>
          <w:sz w:val="18"/>
          <w:szCs w:val="18"/>
        </w:rPr>
        <w:t>n</w:t>
      </w:r>
      <w:r w:rsidRPr="001F6854">
        <w:rPr>
          <w:rFonts w:ascii="Arial" w:eastAsia="Calibri" w:hAnsi="Arial" w:cs="Arial"/>
          <w:sz w:val="18"/>
          <w:szCs w:val="18"/>
        </w:rPr>
        <w:t xml:space="preserve"> </w:t>
      </w:r>
      <w:r w:rsidR="00FD09D2" w:rsidRPr="001F6854">
        <w:rPr>
          <w:rFonts w:ascii="Arial" w:eastAsia="Calibri" w:hAnsi="Arial" w:cs="Arial"/>
          <w:sz w:val="18"/>
          <w:szCs w:val="18"/>
        </w:rPr>
        <w:t>adverse event</w:t>
      </w:r>
      <w:r w:rsidRPr="001F6854">
        <w:rPr>
          <w:rFonts w:ascii="Arial" w:eastAsia="Calibri" w:hAnsi="Arial" w:cs="Arial"/>
          <w:sz w:val="18"/>
          <w:szCs w:val="18"/>
        </w:rPr>
        <w:t xml:space="preserve"> has </w:t>
      </w:r>
      <w:r w:rsidR="000324F2" w:rsidRPr="001F6854">
        <w:rPr>
          <w:rFonts w:ascii="Arial" w:eastAsia="Calibri" w:hAnsi="Arial" w:cs="Arial"/>
          <w:sz w:val="18"/>
          <w:szCs w:val="18"/>
        </w:rPr>
        <w:t>occurred.</w:t>
      </w:r>
    </w:p>
    <w:p w14:paraId="3CA3DF60" w14:textId="5A476947" w:rsidR="003754B0" w:rsidRPr="004D3488" w:rsidRDefault="003754B0" w:rsidP="0045021D">
      <w:pPr>
        <w:numPr>
          <w:ilvl w:val="0"/>
          <w:numId w:val="26"/>
        </w:numPr>
        <w:tabs>
          <w:tab w:val="left" w:pos="709"/>
        </w:tabs>
        <w:spacing w:after="120" w:line="240" w:lineRule="auto"/>
        <w:ind w:left="1134"/>
        <w:rPr>
          <w:rFonts w:ascii="Arial" w:eastAsia="Calibri" w:hAnsi="Arial" w:cs="Arial"/>
          <w:sz w:val="16"/>
          <w:szCs w:val="18"/>
        </w:rPr>
      </w:pPr>
      <w:r w:rsidRPr="001F6854">
        <w:rPr>
          <w:rFonts w:ascii="Arial" w:eastAsia="Calibri" w:hAnsi="Arial" w:cs="Arial"/>
          <w:sz w:val="18"/>
          <w:szCs w:val="18"/>
        </w:rPr>
        <w:t xml:space="preserve">The monitoring and analysis of reported </w:t>
      </w:r>
      <w:r w:rsidR="008016B2" w:rsidRPr="001F6854">
        <w:rPr>
          <w:rFonts w:ascii="Arial" w:eastAsia="Calibri" w:hAnsi="Arial" w:cs="Arial"/>
          <w:sz w:val="18"/>
          <w:szCs w:val="18"/>
        </w:rPr>
        <w:t>adverse events</w:t>
      </w:r>
      <w:r w:rsidRPr="001F6854">
        <w:rPr>
          <w:rFonts w:ascii="Arial" w:eastAsia="Calibri" w:hAnsi="Arial" w:cs="Arial"/>
          <w:sz w:val="18"/>
          <w:szCs w:val="18"/>
        </w:rPr>
        <w:t xml:space="preserve"> to identify patterns and </w:t>
      </w:r>
      <w:r w:rsidR="000324F2" w:rsidRPr="001F6854">
        <w:rPr>
          <w:rFonts w:ascii="Arial" w:eastAsia="Calibri" w:hAnsi="Arial" w:cs="Arial"/>
          <w:sz w:val="18"/>
          <w:szCs w:val="18"/>
        </w:rPr>
        <w:t>trends.</w:t>
      </w:r>
      <w:r w:rsidRPr="001F6854">
        <w:rPr>
          <w:rFonts w:ascii="Arial" w:eastAsia="Calibri" w:hAnsi="Arial" w:cs="Arial"/>
          <w:sz w:val="18"/>
          <w:szCs w:val="18"/>
        </w:rPr>
        <w:t xml:space="preserve"> </w:t>
      </w:r>
    </w:p>
    <w:p w14:paraId="75BD41CF" w14:textId="77777777" w:rsidR="003754B0" w:rsidRPr="001F6854" w:rsidRDefault="003754B0" w:rsidP="00686E51">
      <w:pPr>
        <w:tabs>
          <w:tab w:val="left" w:pos="709"/>
        </w:tabs>
        <w:spacing w:after="120" w:line="276" w:lineRule="auto"/>
        <w:ind w:left="1287"/>
        <w:rPr>
          <w:rFonts w:ascii="Arial" w:eastAsia="Calibri" w:hAnsi="Arial" w:cs="Arial"/>
          <w:sz w:val="18"/>
          <w:szCs w:val="18"/>
        </w:rPr>
      </w:pPr>
    </w:p>
    <w:p w14:paraId="78929D87" w14:textId="06E62114" w:rsidR="003754B0" w:rsidRPr="00686E51" w:rsidRDefault="009E5978" w:rsidP="00686E51">
      <w:pPr>
        <w:numPr>
          <w:ilvl w:val="0"/>
          <w:numId w:val="27"/>
        </w:numPr>
        <w:tabs>
          <w:tab w:val="left" w:pos="709"/>
        </w:tabs>
        <w:spacing w:after="120" w:line="276" w:lineRule="auto"/>
        <w:ind w:left="709"/>
        <w:rPr>
          <w:rFonts w:ascii="Arial" w:eastAsia="Calibri" w:hAnsi="Arial" w:cs="Arial"/>
          <w:sz w:val="20"/>
          <w:szCs w:val="20"/>
        </w:rPr>
      </w:pPr>
      <w:r>
        <w:rPr>
          <w:rFonts w:ascii="Arial" w:eastAsia="Calibri" w:hAnsi="Arial" w:cs="Arial"/>
          <w:sz w:val="20"/>
          <w:szCs w:val="20"/>
        </w:rPr>
        <w:t>P</w:t>
      </w:r>
      <w:r w:rsidR="003754B0" w:rsidRPr="71118005">
        <w:rPr>
          <w:rFonts w:ascii="Arial" w:eastAsia="Calibri" w:hAnsi="Arial" w:cs="Arial"/>
          <w:sz w:val="20"/>
          <w:szCs w:val="20"/>
        </w:rPr>
        <w:t xml:space="preserve">ersonnel receive training on the management of </w:t>
      </w:r>
      <w:r w:rsidR="008016B2" w:rsidRPr="71118005">
        <w:rPr>
          <w:rFonts w:ascii="Arial" w:eastAsia="Calibri" w:hAnsi="Arial" w:cs="Arial"/>
          <w:sz w:val="20"/>
          <w:szCs w:val="20"/>
        </w:rPr>
        <w:t>adverse events</w:t>
      </w:r>
      <w:r w:rsidR="003754B0" w:rsidRPr="71118005">
        <w:rPr>
          <w:rFonts w:ascii="Arial" w:eastAsia="Calibri" w:hAnsi="Arial" w:cs="Arial"/>
          <w:sz w:val="20"/>
          <w:szCs w:val="20"/>
        </w:rPr>
        <w:t>.</w:t>
      </w:r>
      <w:r w:rsidR="00FC4F89" w:rsidRPr="71118005">
        <w:rPr>
          <w:rFonts w:ascii="Arial" w:eastAsia="Times New Roman" w:hAnsi="Arial" w:cs="Arial"/>
          <w:b/>
          <w:bCs/>
          <w:i/>
          <w:iCs/>
          <w:sz w:val="16"/>
          <w:szCs w:val="16"/>
          <w:lang w:val="en-GB" w:bidi="en-US"/>
        </w:rPr>
        <w:t xml:space="preserve"> DOCUMENT</w:t>
      </w:r>
    </w:p>
    <w:p w14:paraId="1EAB424D" w14:textId="762F7273" w:rsidR="00DA21EE" w:rsidRPr="004D3488" w:rsidRDefault="00DA21EE" w:rsidP="00686E51">
      <w:pPr>
        <w:tabs>
          <w:tab w:val="left" w:pos="709"/>
        </w:tabs>
        <w:spacing w:after="120" w:line="276" w:lineRule="auto"/>
        <w:ind w:left="709"/>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w:t>
      </w:r>
      <w:r w:rsidR="00085D20" w:rsidRPr="004D3488">
        <w:rPr>
          <w:rFonts w:ascii="Arial" w:eastAsia="Times New Roman" w:hAnsi="Arial" w:cs="Arial"/>
          <w:i/>
          <w:sz w:val="14"/>
          <w:szCs w:val="14"/>
          <w:lang w:val="en-GB" w:bidi="en-US"/>
        </w:rPr>
        <w:t>Documented records of training must be available.</w:t>
      </w:r>
      <w:r w:rsidRPr="004D3488">
        <w:rPr>
          <w:rFonts w:ascii="Arial" w:eastAsia="Times New Roman" w:hAnsi="Arial" w:cs="Arial"/>
          <w:i/>
          <w:sz w:val="14"/>
          <w:szCs w:val="14"/>
          <w:lang w:val="en-GB" w:bidi="en-US"/>
        </w:rPr>
        <w:t xml:space="preserve">  Documented records can include but are not limited to attendance registers, certificates of training or signed confirmation of training received. </w:t>
      </w:r>
    </w:p>
    <w:p w14:paraId="6BA64B9F" w14:textId="065D07DB" w:rsidR="00DA21EE" w:rsidRPr="004D3488" w:rsidRDefault="00DA21EE" w:rsidP="00686E51">
      <w:pPr>
        <w:tabs>
          <w:tab w:val="left" w:pos="709"/>
        </w:tabs>
        <w:spacing w:after="120" w:line="276" w:lineRule="auto"/>
        <w:ind w:left="709"/>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Not applicable:</w:t>
      </w:r>
      <w:r w:rsidRPr="004D3488">
        <w:rPr>
          <w:rFonts w:ascii="Arial" w:eastAsia="Times New Roman" w:hAnsi="Arial" w:cs="Arial"/>
          <w:i/>
          <w:sz w:val="14"/>
          <w:szCs w:val="14"/>
          <w:lang w:val="en-GB" w:bidi="en-US"/>
        </w:rPr>
        <w:t xml:space="preserve">  </w:t>
      </w:r>
      <w:r w:rsidR="00085D20" w:rsidRPr="004D3488">
        <w:rPr>
          <w:rFonts w:ascii="Arial" w:eastAsia="Times New Roman" w:hAnsi="Arial" w:cs="Arial"/>
          <w:i/>
          <w:sz w:val="14"/>
          <w:szCs w:val="14"/>
          <w:lang w:val="en-GB" w:bidi="en-US"/>
        </w:rPr>
        <w:t>Never</w:t>
      </w:r>
    </w:p>
    <w:p w14:paraId="63FEB432" w14:textId="46E2285A" w:rsidR="003754B0" w:rsidRPr="00686E51" w:rsidRDefault="003754B0" w:rsidP="00686E51">
      <w:pPr>
        <w:numPr>
          <w:ilvl w:val="0"/>
          <w:numId w:val="27"/>
        </w:numPr>
        <w:tabs>
          <w:tab w:val="left" w:pos="709"/>
        </w:tabs>
        <w:spacing w:after="120" w:line="276" w:lineRule="auto"/>
        <w:ind w:left="709"/>
        <w:rPr>
          <w:rFonts w:ascii="Arial" w:eastAsia="Calibri" w:hAnsi="Arial" w:cs="Arial"/>
          <w:sz w:val="20"/>
          <w:szCs w:val="20"/>
        </w:rPr>
      </w:pPr>
      <w:r w:rsidRPr="001F6854">
        <w:rPr>
          <w:rFonts w:ascii="Arial" w:eastAsia="Calibri" w:hAnsi="Arial" w:cs="Arial"/>
          <w:sz w:val="20"/>
          <w:szCs w:val="20"/>
        </w:rPr>
        <w:t xml:space="preserve">There is evidence of implementation of action plans to minimise the risk of recurrence of reported </w:t>
      </w:r>
      <w:r w:rsidR="008016B2" w:rsidRPr="001F6854">
        <w:rPr>
          <w:rFonts w:ascii="Arial" w:eastAsia="Calibri" w:hAnsi="Arial" w:cs="Arial"/>
          <w:sz w:val="20"/>
          <w:szCs w:val="20"/>
        </w:rPr>
        <w:t>adverse events</w:t>
      </w:r>
      <w:r w:rsidR="00F20630" w:rsidRPr="001F6854">
        <w:rPr>
          <w:rFonts w:ascii="Arial" w:eastAsia="Calibri" w:hAnsi="Arial" w:cs="Arial"/>
          <w:sz w:val="20"/>
          <w:szCs w:val="20"/>
        </w:rPr>
        <w:t xml:space="preserve">. </w:t>
      </w:r>
      <w:r w:rsidR="00FC4F89">
        <w:rPr>
          <w:rFonts w:ascii="Arial" w:eastAsia="Times New Roman" w:hAnsi="Arial" w:cs="Arial"/>
          <w:b/>
          <w:bCs/>
          <w:i/>
          <w:iCs/>
          <w:sz w:val="16"/>
          <w:szCs w:val="16"/>
          <w:lang w:val="en-GB" w:bidi="en-US"/>
        </w:rPr>
        <w:t>DOCUMENT</w:t>
      </w:r>
    </w:p>
    <w:p w14:paraId="24565A30" w14:textId="239205E5" w:rsidR="00085D20" w:rsidRPr="004D3488" w:rsidRDefault="00085D20" w:rsidP="004D3488">
      <w:pPr>
        <w:tabs>
          <w:tab w:val="left" w:pos="709"/>
        </w:tabs>
        <w:spacing w:after="0" w:line="276" w:lineRule="auto"/>
        <w:ind w:left="709"/>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Documented evidence can include but is not limited to documented evidence of training of staff regarding the actions to be implemented, evidence of monitoring that required changes in activities are adhered to or repeat data collection to determine any change in the indicators selected as evidence of successful implementation of the changes. </w:t>
      </w:r>
    </w:p>
    <w:p w14:paraId="1A7A5539" w14:textId="59A2F82E" w:rsidR="00085D20" w:rsidRPr="004D3488" w:rsidRDefault="00085D20" w:rsidP="004D3488">
      <w:pPr>
        <w:tabs>
          <w:tab w:val="left" w:pos="709"/>
        </w:tabs>
        <w:spacing w:after="0" w:line="276" w:lineRule="auto"/>
        <w:ind w:left="709"/>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Not applicable:</w:t>
      </w:r>
      <w:r w:rsidRPr="004D3488">
        <w:rPr>
          <w:rFonts w:ascii="Arial" w:eastAsia="Times New Roman" w:hAnsi="Arial" w:cs="Arial"/>
          <w:i/>
          <w:sz w:val="14"/>
          <w:szCs w:val="14"/>
          <w:lang w:val="en-GB" w:bidi="en-US"/>
        </w:rPr>
        <w:t xml:space="preserve">  Where no adverse events have occurred in the 12 months prior to the inspection. </w:t>
      </w:r>
    </w:p>
    <w:p w14:paraId="550C0E3C" w14:textId="51D5535B" w:rsidR="003754B0" w:rsidRPr="00686E51" w:rsidRDefault="003754B0" w:rsidP="00686E51">
      <w:pPr>
        <w:numPr>
          <w:ilvl w:val="0"/>
          <w:numId w:val="27"/>
        </w:numPr>
        <w:tabs>
          <w:tab w:val="left" w:pos="709"/>
        </w:tabs>
        <w:spacing w:after="120" w:line="276" w:lineRule="auto"/>
        <w:ind w:left="709"/>
        <w:rPr>
          <w:rFonts w:ascii="Arial" w:eastAsia="Calibri" w:hAnsi="Arial" w:cs="Arial"/>
          <w:sz w:val="20"/>
          <w:szCs w:val="20"/>
        </w:rPr>
      </w:pPr>
      <w:r w:rsidRPr="001F6854">
        <w:rPr>
          <w:rFonts w:ascii="Arial" w:eastAsia="Calibri" w:hAnsi="Arial" w:cs="Arial"/>
          <w:sz w:val="20"/>
          <w:szCs w:val="20"/>
        </w:rPr>
        <w:t>The effectiveness of implemented action plans is evaluated</w:t>
      </w:r>
      <w:r w:rsidR="00F20630" w:rsidRPr="001F6854">
        <w:rPr>
          <w:rFonts w:ascii="Arial" w:eastAsia="Calibri" w:hAnsi="Arial" w:cs="Arial"/>
          <w:sz w:val="20"/>
          <w:szCs w:val="20"/>
        </w:rPr>
        <w:t xml:space="preserve">. </w:t>
      </w:r>
      <w:r w:rsidR="00FC4F89">
        <w:rPr>
          <w:rFonts w:ascii="Arial" w:eastAsia="Times New Roman" w:hAnsi="Arial" w:cs="Arial"/>
          <w:b/>
          <w:bCs/>
          <w:i/>
          <w:iCs/>
          <w:sz w:val="16"/>
          <w:szCs w:val="16"/>
          <w:lang w:val="en-GB" w:bidi="en-US"/>
        </w:rPr>
        <w:t>DOCUMENT</w:t>
      </w:r>
    </w:p>
    <w:p w14:paraId="58951105" w14:textId="4780020A" w:rsidR="00085D20" w:rsidRPr="004D3488" w:rsidRDefault="00085D20" w:rsidP="004D3488">
      <w:pPr>
        <w:tabs>
          <w:tab w:val="left" w:pos="709"/>
        </w:tabs>
        <w:spacing w:after="0" w:line="276" w:lineRule="auto"/>
        <w:ind w:left="709"/>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This will be a data collection process to determine whether implementation of the action plan has delivered the desired change in outcome. </w:t>
      </w:r>
    </w:p>
    <w:p w14:paraId="69BAD856" w14:textId="3B133DC8" w:rsidR="00085D20" w:rsidRPr="004D3488" w:rsidRDefault="00085D20" w:rsidP="004D3488">
      <w:pPr>
        <w:tabs>
          <w:tab w:val="left" w:pos="709"/>
        </w:tabs>
        <w:spacing w:after="0" w:line="276" w:lineRule="auto"/>
        <w:ind w:left="709"/>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Not applicable:</w:t>
      </w:r>
      <w:r w:rsidRPr="004D3488">
        <w:rPr>
          <w:rFonts w:ascii="Arial" w:eastAsia="Times New Roman" w:hAnsi="Arial" w:cs="Arial"/>
          <w:i/>
          <w:sz w:val="14"/>
          <w:szCs w:val="14"/>
          <w:lang w:val="en-GB" w:bidi="en-US"/>
        </w:rPr>
        <w:t xml:space="preserve">  Where no adverse events have occurred in the 12 months prior to the inspection. </w:t>
      </w:r>
    </w:p>
    <w:p w14:paraId="508603F8" w14:textId="4D17A403" w:rsidR="003754B0" w:rsidRPr="00686E51" w:rsidRDefault="003754B0" w:rsidP="00686E51">
      <w:pPr>
        <w:pStyle w:val="ListParagraph"/>
        <w:numPr>
          <w:ilvl w:val="0"/>
          <w:numId w:val="27"/>
        </w:numPr>
        <w:tabs>
          <w:tab w:val="left" w:pos="709"/>
        </w:tabs>
        <w:spacing w:after="120" w:line="276" w:lineRule="auto"/>
        <w:ind w:left="709"/>
        <w:contextualSpacing w:val="0"/>
        <w:rPr>
          <w:rFonts w:ascii="Arial" w:eastAsia="Arial" w:hAnsi="Arial" w:cs="Arial"/>
          <w:sz w:val="20"/>
          <w:szCs w:val="20"/>
          <w:lang w:val="en-GB"/>
        </w:rPr>
      </w:pPr>
      <w:r w:rsidRPr="001F6854">
        <w:rPr>
          <w:rFonts w:ascii="Arial" w:eastAsia="Arial" w:hAnsi="Arial" w:cs="Arial"/>
          <w:sz w:val="20"/>
          <w:szCs w:val="20"/>
          <w:lang w:val="en-GB"/>
        </w:rPr>
        <w:t xml:space="preserve">Administrative personnel can describe how urgent matters can be communicated to clinical personnel.  </w:t>
      </w:r>
      <w:r w:rsidR="00FC4F89">
        <w:rPr>
          <w:rFonts w:ascii="Arial" w:eastAsia="Times New Roman" w:hAnsi="Arial" w:cs="Arial"/>
          <w:b/>
          <w:bCs/>
          <w:i/>
          <w:iCs/>
          <w:sz w:val="16"/>
          <w:szCs w:val="16"/>
          <w:lang w:val="en-GB" w:bidi="en-US"/>
        </w:rPr>
        <w:t>STAFF INTERVIEW</w:t>
      </w:r>
    </w:p>
    <w:p w14:paraId="5F29CF76" w14:textId="75E779B9" w:rsidR="00085D20" w:rsidRPr="004D3488" w:rsidRDefault="00085D20" w:rsidP="004D3488">
      <w:pPr>
        <w:pStyle w:val="ListParagraph"/>
        <w:tabs>
          <w:tab w:val="left" w:pos="709"/>
        </w:tabs>
        <w:spacing w:after="0" w:line="276" w:lineRule="auto"/>
        <w:ind w:left="709"/>
        <w:contextualSpacing w:val="0"/>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w:t>
      </w:r>
      <w:r w:rsidRPr="004D3488">
        <w:rPr>
          <w:rFonts w:ascii="Arial" w:eastAsia="Times New Roman" w:hAnsi="Arial" w:cs="Arial"/>
          <w:i/>
          <w:sz w:val="14"/>
          <w:szCs w:val="14"/>
          <w:lang w:val="en-GB" w:bidi="en-US"/>
        </w:rPr>
        <w:t xml:space="preserve"> This process is essential to prevent avoidable adverse events. There should be </w:t>
      </w:r>
      <w:r w:rsidR="005C20E4" w:rsidRPr="004D3488">
        <w:rPr>
          <w:rFonts w:ascii="Arial" w:eastAsia="Times New Roman" w:hAnsi="Arial" w:cs="Arial"/>
          <w:i/>
          <w:sz w:val="14"/>
          <w:szCs w:val="14"/>
          <w:lang w:val="en-GB" w:bidi="en-US"/>
        </w:rPr>
        <w:t>a</w:t>
      </w:r>
      <w:r w:rsidRPr="004D3488">
        <w:rPr>
          <w:rFonts w:ascii="Arial" w:eastAsia="Times New Roman" w:hAnsi="Arial" w:cs="Arial"/>
          <w:i/>
          <w:sz w:val="14"/>
          <w:szCs w:val="14"/>
          <w:lang w:val="en-GB" w:bidi="en-US"/>
        </w:rPr>
        <w:t xml:space="preserve"> standard process to communicate such information known to all staff members.  </w:t>
      </w:r>
    </w:p>
    <w:p w14:paraId="1EFBDEAF" w14:textId="5F48AB25" w:rsidR="00085D20" w:rsidRPr="004D3488" w:rsidRDefault="00085D20" w:rsidP="004D3488">
      <w:pPr>
        <w:pStyle w:val="ListParagraph"/>
        <w:tabs>
          <w:tab w:val="left" w:pos="709"/>
        </w:tabs>
        <w:spacing w:after="0" w:line="276" w:lineRule="auto"/>
        <w:ind w:left="709"/>
        <w:contextualSpacing w:val="0"/>
        <w:rPr>
          <w:rFonts w:ascii="Arial" w:eastAsia="Arial" w:hAnsi="Arial" w:cs="Arial"/>
          <w:sz w:val="14"/>
          <w:szCs w:val="14"/>
          <w:lang w:val="en-GB"/>
        </w:rPr>
      </w:pPr>
      <w:r w:rsidRPr="004D3488">
        <w:rPr>
          <w:rFonts w:ascii="Arial" w:eastAsia="Times New Roman" w:hAnsi="Arial" w:cs="Arial"/>
          <w:i/>
          <w:sz w:val="14"/>
          <w:szCs w:val="14"/>
          <w:u w:val="single"/>
          <w:lang w:val="en-GB" w:bidi="en-US"/>
        </w:rPr>
        <w:t xml:space="preserve">Not applicable: </w:t>
      </w:r>
      <w:r w:rsidRPr="004D3488">
        <w:rPr>
          <w:rFonts w:ascii="Arial" w:eastAsia="Times New Roman" w:hAnsi="Arial" w:cs="Arial"/>
          <w:i/>
          <w:sz w:val="14"/>
          <w:szCs w:val="14"/>
          <w:lang w:val="en-GB" w:bidi="en-US"/>
        </w:rPr>
        <w:t>Never</w:t>
      </w:r>
    </w:p>
    <w:p w14:paraId="57B8C88B" w14:textId="4A8F69E9" w:rsidR="00CD0146" w:rsidRPr="001F6854" w:rsidRDefault="00CD0146" w:rsidP="00686E51">
      <w:pPr>
        <w:spacing w:after="120" w:line="276" w:lineRule="auto"/>
        <w:rPr>
          <w:rFonts w:ascii="Arial" w:hAnsi="Arial" w:cs="Arial"/>
          <w:sz w:val="20"/>
          <w:szCs w:val="20"/>
        </w:rPr>
      </w:pPr>
    </w:p>
    <w:p w14:paraId="66F2573B" w14:textId="77777777" w:rsidR="00CD0146" w:rsidRPr="001F6854" w:rsidRDefault="00CD014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DOMAIN 3: CLINICAL SUPPORT SERVICES</w:t>
      </w:r>
    </w:p>
    <w:p w14:paraId="7A09715C" w14:textId="77777777" w:rsidR="00CD0146" w:rsidRPr="001F6854" w:rsidRDefault="00CD014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Sub-domain 1: Medicines and Medical supplies</w:t>
      </w:r>
    </w:p>
    <w:p w14:paraId="574ECB16" w14:textId="1E1AFA32" w:rsidR="00CD0146" w:rsidRPr="001F6854" w:rsidRDefault="00806C97" w:rsidP="00686E51">
      <w:pPr>
        <w:spacing w:after="120" w:line="276" w:lineRule="auto"/>
        <w:rPr>
          <w:rFonts w:ascii="Arial" w:hAnsi="Arial" w:cs="Arial"/>
          <w:b/>
          <w:color w:val="FF0000"/>
          <w:u w:val="single"/>
        </w:rPr>
      </w:pPr>
      <w:r w:rsidRPr="001F6854">
        <w:rPr>
          <w:rFonts w:ascii="Arial" w:hAnsi="Arial" w:cs="Arial"/>
          <w:b/>
          <w:color w:val="FF0000"/>
          <w:u w:val="single"/>
        </w:rPr>
        <w:t xml:space="preserve">Standard </w:t>
      </w:r>
      <w:r w:rsidR="00C67418" w:rsidRPr="001F6854">
        <w:rPr>
          <w:rFonts w:ascii="Arial" w:hAnsi="Arial" w:cs="Arial"/>
          <w:b/>
          <w:color w:val="FF0000"/>
          <w:u w:val="single"/>
        </w:rPr>
        <w:t>1</w:t>
      </w:r>
      <w:r w:rsidRPr="001F6854">
        <w:rPr>
          <w:rFonts w:ascii="Arial" w:hAnsi="Arial" w:cs="Arial"/>
          <w:b/>
          <w:color w:val="FF0000"/>
          <w:u w:val="single"/>
        </w:rPr>
        <w:t>:</w:t>
      </w:r>
      <w:r w:rsidR="00C67418" w:rsidRPr="001F6854">
        <w:rPr>
          <w:rFonts w:ascii="Arial" w:hAnsi="Arial" w:cs="Arial"/>
          <w:b/>
          <w:color w:val="FF0000"/>
          <w:u w:val="single"/>
        </w:rPr>
        <w:t xml:space="preserve"> </w:t>
      </w:r>
      <w:r w:rsidR="00CD0146" w:rsidRPr="001F6854">
        <w:rPr>
          <w:rFonts w:ascii="Arial" w:hAnsi="Arial" w:cs="Arial"/>
          <w:b/>
          <w:color w:val="FF0000"/>
          <w:u w:val="single"/>
        </w:rPr>
        <w:t>10.(1) The health establishment must comply with the provisions of the Pharmacy Act, 1974 and the Medicines and Related Substances Act, 1965.</w:t>
      </w:r>
    </w:p>
    <w:p w14:paraId="04D1DDCB" w14:textId="77777777" w:rsidR="00806C97" w:rsidRPr="001F6854" w:rsidRDefault="00806C97" w:rsidP="00686E51">
      <w:pPr>
        <w:spacing w:after="120" w:line="276" w:lineRule="auto"/>
        <w:rPr>
          <w:rFonts w:ascii="Arial" w:hAnsi="Arial" w:cs="Arial"/>
          <w:b/>
          <w:color w:val="FF0000"/>
          <w:u w:val="single"/>
        </w:rPr>
      </w:pPr>
    </w:p>
    <w:p w14:paraId="02365D36" w14:textId="0BFD0584" w:rsidR="00CD0146" w:rsidRPr="001F6854" w:rsidRDefault="00806C97"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 xml:space="preserve">Criterion </w:t>
      </w:r>
      <w:r w:rsidR="0069383B" w:rsidRPr="001F6854">
        <w:rPr>
          <w:rFonts w:ascii="Arial" w:hAnsi="Arial" w:cs="Arial"/>
          <w:b/>
          <w:color w:val="FF0000"/>
          <w:sz w:val="20"/>
          <w:szCs w:val="20"/>
          <w:u w:val="single"/>
        </w:rPr>
        <w:t>1</w:t>
      </w:r>
      <w:r w:rsidRPr="001F6854">
        <w:rPr>
          <w:rFonts w:ascii="Arial" w:hAnsi="Arial" w:cs="Arial"/>
          <w:b/>
          <w:color w:val="FF0000"/>
          <w:sz w:val="20"/>
          <w:szCs w:val="20"/>
          <w:u w:val="single"/>
        </w:rPr>
        <w:t>:</w:t>
      </w:r>
      <w:r w:rsidR="00C67418" w:rsidRPr="001F6854">
        <w:rPr>
          <w:rFonts w:ascii="Arial" w:hAnsi="Arial" w:cs="Arial"/>
          <w:b/>
          <w:color w:val="FF0000"/>
          <w:sz w:val="20"/>
          <w:szCs w:val="20"/>
          <w:u w:val="single"/>
        </w:rPr>
        <w:t xml:space="preserve"> </w:t>
      </w:r>
      <w:r w:rsidR="00CD0146" w:rsidRPr="001F6854">
        <w:rPr>
          <w:rFonts w:ascii="Arial" w:hAnsi="Arial" w:cs="Arial"/>
          <w:b/>
          <w:color w:val="FF0000"/>
          <w:sz w:val="20"/>
          <w:szCs w:val="20"/>
          <w:u w:val="single"/>
        </w:rPr>
        <w:t>10.(2)(a) The health establishment must implement and maintain a stock control system for medicine and medical supplies.</w:t>
      </w:r>
    </w:p>
    <w:p w14:paraId="67D19E2C" w14:textId="77777777" w:rsidR="002D25B6" w:rsidRPr="001F6854" w:rsidRDefault="002D25B6" w:rsidP="00686E51">
      <w:pPr>
        <w:tabs>
          <w:tab w:val="left" w:pos="709"/>
        </w:tabs>
        <w:spacing w:after="120" w:line="276" w:lineRule="auto"/>
        <w:rPr>
          <w:rFonts w:ascii="Arial" w:eastAsia="Arial" w:hAnsi="Arial" w:cs="Arial"/>
          <w:b/>
          <w:sz w:val="18"/>
          <w:szCs w:val="18"/>
        </w:rPr>
      </w:pPr>
      <w:r w:rsidRPr="001F6854">
        <w:rPr>
          <w:rFonts w:ascii="Arial" w:eastAsia="Arial" w:hAnsi="Arial" w:cs="Arial"/>
          <w:b/>
          <w:sz w:val="18"/>
          <w:szCs w:val="18"/>
        </w:rPr>
        <w:t>Rationale</w:t>
      </w:r>
    </w:p>
    <w:p w14:paraId="6FADE828" w14:textId="4D8015FC" w:rsidR="002D25B6" w:rsidRPr="001F6854" w:rsidRDefault="002D25B6" w:rsidP="00686E51">
      <w:pPr>
        <w:tabs>
          <w:tab w:val="left" w:pos="709"/>
        </w:tabs>
        <w:spacing w:after="120" w:line="276" w:lineRule="auto"/>
        <w:rPr>
          <w:rFonts w:ascii="Arial" w:eastAsia="Arial" w:hAnsi="Arial" w:cs="Arial"/>
          <w:sz w:val="18"/>
          <w:szCs w:val="18"/>
        </w:rPr>
      </w:pPr>
      <w:r w:rsidRPr="001F6854">
        <w:rPr>
          <w:rFonts w:ascii="Arial" w:eastAsia="Arial" w:hAnsi="Arial" w:cs="Arial"/>
          <w:sz w:val="18"/>
          <w:szCs w:val="18"/>
        </w:rPr>
        <w:t>The implementation of an effective stock control system can prevent wastage of medicines with the consequent wastage of funds</w:t>
      </w:r>
      <w:r w:rsidR="00F20630" w:rsidRPr="001F6854">
        <w:rPr>
          <w:rFonts w:ascii="Arial" w:eastAsia="Arial" w:hAnsi="Arial" w:cs="Arial"/>
          <w:sz w:val="18"/>
          <w:szCs w:val="18"/>
        </w:rPr>
        <w:t xml:space="preserve">. </w:t>
      </w:r>
      <w:r w:rsidRPr="001F6854">
        <w:rPr>
          <w:rFonts w:ascii="Arial" w:eastAsia="Arial" w:hAnsi="Arial" w:cs="Arial"/>
          <w:sz w:val="18"/>
          <w:szCs w:val="18"/>
        </w:rPr>
        <w:t>The ordering and storage of medicine is a vital aspect of good medicine management and essential to the provision of good quality user care</w:t>
      </w:r>
      <w:r w:rsidR="00F20630" w:rsidRPr="001F6854">
        <w:rPr>
          <w:rFonts w:ascii="Arial" w:eastAsia="Arial" w:hAnsi="Arial" w:cs="Arial"/>
          <w:sz w:val="18"/>
          <w:szCs w:val="18"/>
        </w:rPr>
        <w:t xml:space="preserve">. </w:t>
      </w:r>
    </w:p>
    <w:p w14:paraId="7DB02F21" w14:textId="16734FE5" w:rsidR="002D25B6" w:rsidRPr="001F6854" w:rsidRDefault="002D25B6" w:rsidP="00686E51">
      <w:pPr>
        <w:tabs>
          <w:tab w:val="left" w:pos="709"/>
        </w:tabs>
        <w:spacing w:after="120" w:line="276" w:lineRule="auto"/>
        <w:rPr>
          <w:rFonts w:ascii="Arial" w:eastAsia="Arial" w:hAnsi="Arial" w:cs="Arial"/>
          <w:sz w:val="18"/>
          <w:szCs w:val="18"/>
        </w:rPr>
      </w:pPr>
      <w:r w:rsidRPr="001F6854">
        <w:rPr>
          <w:rFonts w:ascii="Arial" w:eastAsia="Arial" w:hAnsi="Arial" w:cs="Arial"/>
          <w:sz w:val="18"/>
          <w:szCs w:val="18"/>
        </w:rPr>
        <w:t>Medicine should be ordered from licensed suppliers only</w:t>
      </w:r>
      <w:r w:rsidR="00F20630" w:rsidRPr="001F6854">
        <w:rPr>
          <w:rFonts w:ascii="Arial" w:eastAsia="Arial" w:hAnsi="Arial" w:cs="Arial"/>
          <w:sz w:val="18"/>
          <w:szCs w:val="18"/>
        </w:rPr>
        <w:t xml:space="preserve">. </w:t>
      </w:r>
    </w:p>
    <w:p w14:paraId="6B1496FF" w14:textId="77777777" w:rsidR="002D25B6" w:rsidRPr="001F6854" w:rsidRDefault="002D25B6" w:rsidP="00686E51">
      <w:pPr>
        <w:tabs>
          <w:tab w:val="left" w:pos="709"/>
        </w:tabs>
        <w:spacing w:after="120" w:line="276" w:lineRule="auto"/>
        <w:rPr>
          <w:rFonts w:ascii="Arial" w:eastAsia="Arial" w:hAnsi="Arial" w:cs="Arial"/>
          <w:b/>
          <w:sz w:val="20"/>
          <w:szCs w:val="18"/>
        </w:rPr>
      </w:pPr>
      <w:r w:rsidRPr="001F6854">
        <w:rPr>
          <w:rFonts w:ascii="Arial" w:eastAsia="Arial" w:hAnsi="Arial" w:cs="Arial"/>
          <w:b/>
          <w:sz w:val="20"/>
          <w:szCs w:val="18"/>
        </w:rPr>
        <w:t>Measures:</w:t>
      </w:r>
    </w:p>
    <w:p w14:paraId="0FF1AD59" w14:textId="0D1C7A0E" w:rsidR="002D25B6" w:rsidRDefault="005B7697" w:rsidP="00686E51">
      <w:pPr>
        <w:numPr>
          <w:ilvl w:val="0"/>
          <w:numId w:val="49"/>
        </w:numPr>
        <w:tabs>
          <w:tab w:val="left" w:pos="709"/>
        </w:tabs>
        <w:spacing w:after="120" w:line="276" w:lineRule="auto"/>
        <w:ind w:left="426"/>
        <w:rPr>
          <w:rFonts w:ascii="Arial" w:eastAsia="Arial" w:hAnsi="Arial" w:cs="Arial"/>
          <w:sz w:val="20"/>
          <w:szCs w:val="18"/>
        </w:rPr>
      </w:pPr>
      <w:r w:rsidRPr="001F6854">
        <w:rPr>
          <w:rFonts w:ascii="Arial" w:eastAsia="Arial" w:hAnsi="Arial" w:cs="Arial"/>
          <w:sz w:val="20"/>
          <w:szCs w:val="18"/>
        </w:rPr>
        <w:t xml:space="preserve">CHECKLIST: </w:t>
      </w:r>
      <w:r w:rsidR="002D25B6" w:rsidRPr="001F6854">
        <w:rPr>
          <w:rFonts w:ascii="Arial" w:eastAsia="Arial" w:hAnsi="Arial" w:cs="Arial"/>
          <w:sz w:val="20"/>
          <w:szCs w:val="18"/>
        </w:rPr>
        <w:t>A documented stock control system for medicines and/or medical supplies is implemented</w:t>
      </w:r>
      <w:r w:rsidRPr="001F6854">
        <w:rPr>
          <w:rFonts w:ascii="Arial" w:eastAsia="Arial" w:hAnsi="Arial" w:cs="Arial"/>
          <w:sz w:val="20"/>
          <w:szCs w:val="18"/>
        </w:rPr>
        <w:t>.</w:t>
      </w:r>
      <w:r w:rsidR="002D25B6" w:rsidRPr="001F6854">
        <w:rPr>
          <w:rFonts w:ascii="Arial" w:eastAsia="Arial" w:hAnsi="Arial" w:cs="Arial"/>
          <w:sz w:val="20"/>
          <w:szCs w:val="18"/>
        </w:rPr>
        <w:t xml:space="preserve"> </w:t>
      </w:r>
      <w:r w:rsidR="00527C71">
        <w:rPr>
          <w:rFonts w:ascii="Arial" w:eastAsia="Times New Roman" w:hAnsi="Arial" w:cs="Arial"/>
          <w:b/>
          <w:bCs/>
          <w:i/>
          <w:iCs/>
          <w:sz w:val="16"/>
          <w:szCs w:val="16"/>
          <w:lang w:val="en-GB" w:bidi="en-US"/>
        </w:rPr>
        <w:t>DOCUMENT</w:t>
      </w:r>
      <w:r w:rsidR="002D25B6" w:rsidRPr="001F6854">
        <w:rPr>
          <w:rFonts w:ascii="Arial" w:eastAsia="Arial" w:hAnsi="Arial" w:cs="Arial"/>
          <w:sz w:val="20"/>
          <w:szCs w:val="18"/>
        </w:rPr>
        <w:tab/>
      </w:r>
    </w:p>
    <w:p w14:paraId="1883344B" w14:textId="10477C50" w:rsidR="00BC04D3" w:rsidRPr="001F6854" w:rsidRDefault="00BC04D3" w:rsidP="00686E51">
      <w:pPr>
        <w:tabs>
          <w:tab w:val="left" w:pos="709"/>
        </w:tabs>
        <w:spacing w:after="120" w:line="276" w:lineRule="auto"/>
        <w:ind w:left="426"/>
        <w:rPr>
          <w:rFonts w:ascii="Arial" w:eastAsia="Arial" w:hAnsi="Arial" w:cs="Arial"/>
          <w:sz w:val="20"/>
          <w:szCs w:val="18"/>
        </w:rPr>
      </w:pPr>
      <w:r w:rsidRPr="00686E51">
        <w:rPr>
          <w:rFonts w:ascii="Arial" w:eastAsia="Arial" w:hAnsi="Arial" w:cs="Arial"/>
          <w:b/>
          <w:bCs/>
          <w:sz w:val="20"/>
          <w:szCs w:val="18"/>
        </w:rPr>
        <w:t>Instructions</w:t>
      </w:r>
      <w:r>
        <w:rPr>
          <w:rFonts w:ascii="Arial" w:eastAsia="Arial" w:hAnsi="Arial" w:cs="Arial"/>
          <w:sz w:val="20"/>
          <w:szCs w:val="18"/>
        </w:rPr>
        <w:t xml:space="preserve">: </w:t>
      </w:r>
      <w:r w:rsidRPr="00BC04D3">
        <w:rPr>
          <w:rFonts w:ascii="Arial" w:eastAsia="Arial" w:hAnsi="Arial" w:cs="Arial"/>
          <w:sz w:val="20"/>
          <w:szCs w:val="18"/>
        </w:rPr>
        <w:t xml:space="preserve">Read through the </w:t>
      </w:r>
      <w:r>
        <w:rPr>
          <w:rFonts w:ascii="Arial" w:eastAsia="Arial" w:hAnsi="Arial" w:cs="Arial"/>
          <w:sz w:val="20"/>
          <w:szCs w:val="18"/>
        </w:rPr>
        <w:t>document</w:t>
      </w:r>
      <w:r w:rsidRPr="00BC04D3">
        <w:rPr>
          <w:rFonts w:ascii="Arial" w:eastAsia="Arial" w:hAnsi="Arial" w:cs="Arial"/>
          <w:sz w:val="20"/>
          <w:szCs w:val="18"/>
        </w:rPr>
        <w:t xml:space="preserve"> and confirm whether the aspects listed below are included and explained. Score 1 if the aspect is included and explained and score 0 if it is not included or included but not explained.</w:t>
      </w:r>
    </w:p>
    <w:p w14:paraId="4593FAC9" w14:textId="0DF27A4C" w:rsidR="002D25B6" w:rsidRPr="001F6854" w:rsidRDefault="002D25B6" w:rsidP="0045021D">
      <w:pPr>
        <w:numPr>
          <w:ilvl w:val="0"/>
          <w:numId w:val="45"/>
        </w:numPr>
        <w:tabs>
          <w:tab w:val="left" w:pos="709"/>
        </w:tabs>
        <w:spacing w:after="120" w:line="240" w:lineRule="auto"/>
        <w:ind w:left="851"/>
        <w:rPr>
          <w:rFonts w:ascii="Arial" w:eastAsia="Arial" w:hAnsi="Arial" w:cs="Arial"/>
          <w:sz w:val="18"/>
          <w:szCs w:val="18"/>
        </w:rPr>
      </w:pPr>
      <w:r w:rsidRPr="001F6854">
        <w:rPr>
          <w:rFonts w:ascii="Arial" w:eastAsia="Arial" w:hAnsi="Arial" w:cs="Arial"/>
          <w:sz w:val="18"/>
          <w:szCs w:val="18"/>
        </w:rPr>
        <w:t>Minimum and maximum</w:t>
      </w:r>
      <w:r w:rsidR="0038727F">
        <w:rPr>
          <w:rFonts w:ascii="Arial" w:eastAsia="Arial" w:hAnsi="Arial" w:cs="Arial"/>
          <w:sz w:val="18"/>
          <w:szCs w:val="18"/>
        </w:rPr>
        <w:t xml:space="preserve"> or re-order or preferred</w:t>
      </w:r>
      <w:r w:rsidRPr="001F6854">
        <w:rPr>
          <w:rFonts w:ascii="Arial" w:eastAsia="Arial" w:hAnsi="Arial" w:cs="Arial"/>
          <w:sz w:val="18"/>
          <w:szCs w:val="18"/>
        </w:rPr>
        <w:t xml:space="preserve"> stock levels</w:t>
      </w:r>
    </w:p>
    <w:p w14:paraId="5908C77C" w14:textId="77777777" w:rsidR="002D25B6" w:rsidRPr="001F6854" w:rsidRDefault="002D25B6" w:rsidP="0045021D">
      <w:pPr>
        <w:numPr>
          <w:ilvl w:val="0"/>
          <w:numId w:val="45"/>
        </w:numPr>
        <w:tabs>
          <w:tab w:val="left" w:pos="709"/>
        </w:tabs>
        <w:spacing w:after="120" w:line="240" w:lineRule="auto"/>
        <w:ind w:left="851"/>
        <w:rPr>
          <w:rFonts w:ascii="Arial" w:eastAsia="Arial" w:hAnsi="Arial" w:cs="Arial"/>
          <w:sz w:val="18"/>
          <w:szCs w:val="18"/>
        </w:rPr>
      </w:pPr>
      <w:r w:rsidRPr="001F6854">
        <w:rPr>
          <w:rFonts w:ascii="Arial" w:eastAsia="Arial" w:hAnsi="Arial" w:cs="Arial"/>
          <w:sz w:val="18"/>
          <w:szCs w:val="18"/>
        </w:rPr>
        <w:t>Tracking of stock balance</w:t>
      </w:r>
      <w:r w:rsidRPr="001F6854">
        <w:rPr>
          <w:rFonts w:ascii="Arial" w:eastAsia="Arial" w:hAnsi="Arial" w:cs="Arial"/>
          <w:sz w:val="18"/>
          <w:szCs w:val="18"/>
        </w:rPr>
        <w:tab/>
      </w:r>
      <w:r w:rsidRPr="001F6854">
        <w:rPr>
          <w:rFonts w:ascii="Arial" w:eastAsia="Arial" w:hAnsi="Arial" w:cs="Arial"/>
          <w:sz w:val="18"/>
          <w:szCs w:val="18"/>
        </w:rPr>
        <w:tab/>
      </w:r>
    </w:p>
    <w:p w14:paraId="40D9D16A" w14:textId="77777777" w:rsidR="002D25B6" w:rsidRPr="001F6854" w:rsidRDefault="002D25B6" w:rsidP="0045021D">
      <w:pPr>
        <w:numPr>
          <w:ilvl w:val="0"/>
          <w:numId w:val="45"/>
        </w:numPr>
        <w:tabs>
          <w:tab w:val="left" w:pos="709"/>
        </w:tabs>
        <w:spacing w:after="120" w:line="240" w:lineRule="auto"/>
        <w:ind w:left="851"/>
        <w:rPr>
          <w:rFonts w:ascii="Arial" w:eastAsia="Arial" w:hAnsi="Arial" w:cs="Arial"/>
          <w:sz w:val="18"/>
          <w:szCs w:val="18"/>
        </w:rPr>
      </w:pPr>
      <w:r w:rsidRPr="001F6854">
        <w:rPr>
          <w:rFonts w:ascii="Arial" w:eastAsia="Arial" w:hAnsi="Arial" w:cs="Arial"/>
          <w:sz w:val="18"/>
          <w:szCs w:val="18"/>
        </w:rPr>
        <w:t xml:space="preserve">Ordering of stock </w:t>
      </w:r>
    </w:p>
    <w:p w14:paraId="7F43A286" w14:textId="409E49F6" w:rsidR="002D25B6" w:rsidRPr="001F6854" w:rsidRDefault="002D25B6" w:rsidP="0045021D">
      <w:pPr>
        <w:numPr>
          <w:ilvl w:val="0"/>
          <w:numId w:val="45"/>
        </w:numPr>
        <w:tabs>
          <w:tab w:val="left" w:pos="709"/>
        </w:tabs>
        <w:spacing w:after="120" w:line="240" w:lineRule="auto"/>
        <w:ind w:left="851"/>
        <w:rPr>
          <w:rFonts w:ascii="Arial" w:eastAsia="Arial" w:hAnsi="Arial" w:cs="Arial"/>
          <w:sz w:val="18"/>
          <w:szCs w:val="18"/>
        </w:rPr>
      </w:pPr>
      <w:r w:rsidRPr="001F6854">
        <w:rPr>
          <w:rFonts w:ascii="Arial" w:eastAsia="Arial" w:hAnsi="Arial" w:cs="Arial"/>
          <w:sz w:val="18"/>
          <w:szCs w:val="18"/>
        </w:rPr>
        <w:t xml:space="preserve">Correlating goods received with goods </w:t>
      </w:r>
      <w:r w:rsidR="000324F2" w:rsidRPr="001F6854">
        <w:rPr>
          <w:rFonts w:ascii="Arial" w:eastAsia="Arial" w:hAnsi="Arial" w:cs="Arial"/>
          <w:sz w:val="18"/>
          <w:szCs w:val="18"/>
        </w:rPr>
        <w:t>ordered.</w:t>
      </w:r>
      <w:r w:rsidRPr="001F6854">
        <w:rPr>
          <w:rFonts w:ascii="Arial" w:eastAsia="Arial" w:hAnsi="Arial" w:cs="Arial"/>
          <w:sz w:val="18"/>
          <w:szCs w:val="18"/>
        </w:rPr>
        <w:tab/>
      </w:r>
      <w:r w:rsidRPr="001F6854">
        <w:rPr>
          <w:rFonts w:ascii="Arial" w:eastAsia="Arial" w:hAnsi="Arial" w:cs="Arial"/>
          <w:sz w:val="18"/>
          <w:szCs w:val="18"/>
        </w:rPr>
        <w:tab/>
      </w:r>
    </w:p>
    <w:p w14:paraId="60BEF8C5" w14:textId="7BEE8623" w:rsidR="002D25B6" w:rsidRPr="001F6854" w:rsidRDefault="002D25B6" w:rsidP="0045021D">
      <w:pPr>
        <w:numPr>
          <w:ilvl w:val="0"/>
          <w:numId w:val="45"/>
        </w:numPr>
        <w:tabs>
          <w:tab w:val="left" w:pos="709"/>
        </w:tabs>
        <w:spacing w:after="120" w:line="240" w:lineRule="auto"/>
        <w:ind w:left="851"/>
        <w:rPr>
          <w:rFonts w:ascii="Arial" w:eastAsia="Arial" w:hAnsi="Arial" w:cs="Arial"/>
          <w:sz w:val="18"/>
          <w:szCs w:val="18"/>
        </w:rPr>
      </w:pPr>
      <w:r w:rsidRPr="001F6854">
        <w:rPr>
          <w:rFonts w:ascii="Arial" w:eastAsia="Arial" w:hAnsi="Arial" w:cs="Arial"/>
          <w:sz w:val="18"/>
          <w:szCs w:val="18"/>
        </w:rPr>
        <w:t xml:space="preserve">Quality check of goods </w:t>
      </w:r>
      <w:r w:rsidR="000324F2" w:rsidRPr="001F6854">
        <w:rPr>
          <w:rFonts w:ascii="Arial" w:eastAsia="Arial" w:hAnsi="Arial" w:cs="Arial"/>
          <w:sz w:val="18"/>
          <w:szCs w:val="18"/>
        </w:rPr>
        <w:t>received.</w:t>
      </w:r>
    </w:p>
    <w:p w14:paraId="195A94C8" w14:textId="77777777" w:rsidR="002D25B6" w:rsidRPr="001F6854" w:rsidRDefault="002D25B6" w:rsidP="0045021D">
      <w:pPr>
        <w:numPr>
          <w:ilvl w:val="0"/>
          <w:numId w:val="45"/>
        </w:numPr>
        <w:tabs>
          <w:tab w:val="left" w:pos="709"/>
        </w:tabs>
        <w:spacing w:after="120" w:line="240" w:lineRule="auto"/>
        <w:ind w:left="851"/>
        <w:rPr>
          <w:rFonts w:ascii="Arial" w:eastAsia="Arial" w:hAnsi="Arial" w:cs="Arial"/>
          <w:sz w:val="18"/>
          <w:szCs w:val="18"/>
        </w:rPr>
      </w:pPr>
      <w:r w:rsidRPr="001F6854">
        <w:rPr>
          <w:rFonts w:ascii="Arial" w:eastAsia="Arial" w:hAnsi="Arial" w:cs="Arial"/>
          <w:sz w:val="18"/>
          <w:szCs w:val="18"/>
        </w:rPr>
        <w:t xml:space="preserve">Issuing of stock </w:t>
      </w:r>
      <w:r w:rsidRPr="001F6854">
        <w:rPr>
          <w:rFonts w:ascii="Arial" w:eastAsia="Arial" w:hAnsi="Arial" w:cs="Arial"/>
          <w:sz w:val="18"/>
          <w:szCs w:val="18"/>
        </w:rPr>
        <w:tab/>
      </w:r>
      <w:r w:rsidRPr="001F6854">
        <w:rPr>
          <w:rFonts w:ascii="Arial" w:eastAsia="Arial" w:hAnsi="Arial" w:cs="Arial"/>
          <w:sz w:val="18"/>
          <w:szCs w:val="18"/>
        </w:rPr>
        <w:tab/>
      </w:r>
    </w:p>
    <w:p w14:paraId="430A6FC2" w14:textId="77777777" w:rsidR="002D25B6" w:rsidRPr="001F6854" w:rsidRDefault="002D25B6" w:rsidP="0045021D">
      <w:pPr>
        <w:numPr>
          <w:ilvl w:val="0"/>
          <w:numId w:val="45"/>
        </w:numPr>
        <w:tabs>
          <w:tab w:val="left" w:pos="709"/>
        </w:tabs>
        <w:spacing w:after="120" w:line="240" w:lineRule="auto"/>
        <w:ind w:left="851"/>
        <w:rPr>
          <w:rFonts w:ascii="Arial" w:eastAsia="Arial" w:hAnsi="Arial" w:cs="Arial"/>
          <w:sz w:val="18"/>
          <w:szCs w:val="18"/>
        </w:rPr>
      </w:pPr>
      <w:r w:rsidRPr="001F6854">
        <w:rPr>
          <w:rFonts w:ascii="Arial" w:eastAsia="Arial" w:hAnsi="Arial" w:cs="Arial"/>
          <w:sz w:val="18"/>
          <w:szCs w:val="18"/>
        </w:rPr>
        <w:t xml:space="preserve">Checking of expiry dates </w:t>
      </w:r>
      <w:r w:rsidRPr="001F6854">
        <w:rPr>
          <w:rFonts w:ascii="Arial" w:eastAsia="Arial" w:hAnsi="Arial" w:cs="Arial"/>
          <w:sz w:val="18"/>
          <w:szCs w:val="18"/>
        </w:rPr>
        <w:tab/>
      </w:r>
      <w:r w:rsidRPr="001F6854">
        <w:rPr>
          <w:rFonts w:ascii="Arial" w:eastAsia="Arial" w:hAnsi="Arial" w:cs="Arial"/>
          <w:sz w:val="18"/>
          <w:szCs w:val="18"/>
        </w:rPr>
        <w:tab/>
      </w:r>
    </w:p>
    <w:p w14:paraId="026E3AAD" w14:textId="77777777" w:rsidR="002D25B6" w:rsidRPr="001F6854" w:rsidRDefault="002D25B6" w:rsidP="0045021D">
      <w:pPr>
        <w:numPr>
          <w:ilvl w:val="0"/>
          <w:numId w:val="45"/>
        </w:numPr>
        <w:tabs>
          <w:tab w:val="left" w:pos="709"/>
        </w:tabs>
        <w:spacing w:after="120" w:line="240" w:lineRule="auto"/>
        <w:ind w:left="851"/>
        <w:rPr>
          <w:rFonts w:ascii="Arial" w:eastAsia="Arial" w:hAnsi="Arial" w:cs="Arial"/>
          <w:b/>
          <w:sz w:val="20"/>
          <w:szCs w:val="18"/>
        </w:rPr>
      </w:pPr>
      <w:r w:rsidRPr="001F6854">
        <w:rPr>
          <w:rFonts w:ascii="Arial" w:eastAsia="Arial" w:hAnsi="Arial" w:cs="Arial"/>
          <w:sz w:val="18"/>
          <w:szCs w:val="18"/>
        </w:rPr>
        <w:t>Stock rotation</w:t>
      </w:r>
      <w:r w:rsidRPr="001F6854">
        <w:rPr>
          <w:rFonts w:ascii="Arial" w:eastAsia="Arial" w:hAnsi="Arial" w:cs="Arial"/>
          <w:b/>
          <w:sz w:val="20"/>
          <w:szCs w:val="18"/>
        </w:rPr>
        <w:tab/>
      </w:r>
    </w:p>
    <w:p w14:paraId="0AEDE640" w14:textId="57644DA4" w:rsidR="002D25B6" w:rsidRPr="00686E51" w:rsidRDefault="002D25B6" w:rsidP="00686E51">
      <w:pPr>
        <w:numPr>
          <w:ilvl w:val="0"/>
          <w:numId w:val="49"/>
        </w:numPr>
        <w:tabs>
          <w:tab w:val="left" w:pos="709"/>
        </w:tabs>
        <w:spacing w:after="120" w:line="276" w:lineRule="auto"/>
        <w:ind w:left="426"/>
        <w:rPr>
          <w:rFonts w:ascii="Arial" w:eastAsia="Arial" w:hAnsi="Arial" w:cs="Arial"/>
          <w:sz w:val="16"/>
          <w:szCs w:val="18"/>
        </w:rPr>
      </w:pPr>
      <w:r w:rsidRPr="001F6854">
        <w:rPr>
          <w:rFonts w:ascii="Arial" w:eastAsia="Arial" w:hAnsi="Arial" w:cs="Arial"/>
          <w:sz w:val="20"/>
          <w:szCs w:val="18"/>
        </w:rPr>
        <w:t xml:space="preserve">There is evidence that a stock-take was done in the last 12 months. </w:t>
      </w:r>
      <w:r w:rsidRPr="001F6854">
        <w:rPr>
          <w:rFonts w:ascii="Arial" w:eastAsia="Arial" w:hAnsi="Arial" w:cs="Arial"/>
          <w:sz w:val="16"/>
          <w:szCs w:val="18"/>
        </w:rPr>
        <w:tab/>
      </w:r>
      <w:r w:rsidR="00527C71">
        <w:rPr>
          <w:rFonts w:ascii="Arial" w:eastAsia="Times New Roman" w:hAnsi="Arial" w:cs="Arial"/>
          <w:b/>
          <w:bCs/>
          <w:i/>
          <w:iCs/>
          <w:sz w:val="16"/>
          <w:szCs w:val="16"/>
          <w:lang w:val="en-GB" w:bidi="en-US"/>
        </w:rPr>
        <w:t>DOCUMENT</w:t>
      </w:r>
    </w:p>
    <w:p w14:paraId="402090D9" w14:textId="235820DF" w:rsidR="00BC04D3" w:rsidRPr="004D3488" w:rsidRDefault="00BC04D3" w:rsidP="004D3488">
      <w:pPr>
        <w:tabs>
          <w:tab w:val="left" w:pos="709"/>
        </w:tabs>
        <w:spacing w:after="0" w:line="276" w:lineRule="auto"/>
        <w:ind w:left="426"/>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Explanatory note: D</w:t>
      </w:r>
      <w:r w:rsidRPr="004D3488">
        <w:rPr>
          <w:rFonts w:ascii="Arial" w:eastAsia="Times New Roman" w:hAnsi="Arial" w:cs="Arial"/>
          <w:i/>
          <w:sz w:val="14"/>
          <w:szCs w:val="14"/>
          <w:lang w:val="en-GB" w:bidi="en-US"/>
        </w:rPr>
        <w:t xml:space="preserve">ocumented evidence of a formal stock take will be required, indicating that the stock take has been completed in the last 12 months. The stock taking report should detail amongst others-expired medicine and its monetary value. </w:t>
      </w:r>
    </w:p>
    <w:p w14:paraId="3E036302" w14:textId="04F1824E" w:rsidR="00BC04D3" w:rsidRPr="004D3488" w:rsidRDefault="00BC04D3" w:rsidP="004D3488">
      <w:pPr>
        <w:tabs>
          <w:tab w:val="left" w:pos="709"/>
        </w:tabs>
        <w:spacing w:after="0" w:line="276" w:lineRule="auto"/>
        <w:ind w:left="426"/>
        <w:rPr>
          <w:rFonts w:ascii="Arial" w:eastAsia="Times New Roman" w:hAnsi="Arial" w:cs="Arial"/>
          <w:i/>
          <w:sz w:val="14"/>
          <w:szCs w:val="14"/>
          <w:lang w:val="en-GB" w:bidi="en-US"/>
        </w:rPr>
      </w:pPr>
      <w:r w:rsidRPr="004D3488">
        <w:rPr>
          <w:rFonts w:ascii="Arial" w:eastAsia="Times New Roman" w:hAnsi="Arial" w:cs="Arial"/>
          <w:i/>
          <w:sz w:val="14"/>
          <w:szCs w:val="14"/>
          <w:u w:val="single"/>
          <w:lang w:val="en-GB" w:bidi="en-US"/>
        </w:rPr>
        <w:t>Not applicable:</w:t>
      </w:r>
      <w:r w:rsidRPr="004D3488">
        <w:rPr>
          <w:rFonts w:ascii="Arial" w:eastAsia="Times New Roman" w:hAnsi="Arial" w:cs="Arial"/>
          <w:i/>
          <w:sz w:val="14"/>
          <w:szCs w:val="14"/>
          <w:lang w:val="en-GB" w:bidi="en-US"/>
        </w:rPr>
        <w:t xml:space="preserve"> Never</w:t>
      </w:r>
    </w:p>
    <w:p w14:paraId="1D591A60" w14:textId="77777777" w:rsidR="00E940D1" w:rsidRPr="001F6854" w:rsidRDefault="00E940D1" w:rsidP="00686E51">
      <w:pPr>
        <w:tabs>
          <w:tab w:val="left" w:pos="2802"/>
        </w:tabs>
        <w:spacing w:after="120" w:line="276" w:lineRule="auto"/>
        <w:ind w:left="142"/>
        <w:jc w:val="both"/>
        <w:rPr>
          <w:rFonts w:ascii="Arial" w:hAnsi="Arial" w:cs="Arial"/>
          <w:b/>
          <w:color w:val="FF0000"/>
          <w:sz w:val="20"/>
          <w:szCs w:val="20"/>
          <w:u w:val="single"/>
        </w:rPr>
      </w:pPr>
    </w:p>
    <w:p w14:paraId="5E4F311C" w14:textId="687AE25E" w:rsidR="00497F45" w:rsidRPr="001F6854" w:rsidRDefault="00497F45" w:rsidP="00686E51">
      <w:pPr>
        <w:tabs>
          <w:tab w:val="left" w:pos="2802"/>
        </w:tabs>
        <w:spacing w:after="120" w:line="276" w:lineRule="auto"/>
        <w:ind w:left="142"/>
        <w:jc w:val="both"/>
        <w:rPr>
          <w:rFonts w:ascii="Arial" w:eastAsia="Arial" w:hAnsi="Arial" w:cs="Arial"/>
          <w:b/>
          <w:szCs w:val="18"/>
          <w:u w:val="single"/>
        </w:rPr>
      </w:pPr>
      <w:r w:rsidRPr="001F6854">
        <w:rPr>
          <w:rFonts w:ascii="Arial" w:hAnsi="Arial" w:cs="Arial"/>
          <w:b/>
          <w:color w:val="FF0000"/>
          <w:sz w:val="20"/>
          <w:szCs w:val="20"/>
          <w:u w:val="single"/>
        </w:rPr>
        <w:t>Criterion</w:t>
      </w:r>
      <w:r w:rsidR="005A2829" w:rsidRPr="001F6854">
        <w:rPr>
          <w:rFonts w:ascii="Arial" w:hAnsi="Arial" w:cs="Arial"/>
          <w:b/>
          <w:color w:val="FF0000"/>
          <w:sz w:val="20"/>
          <w:szCs w:val="20"/>
          <w:u w:val="single"/>
        </w:rPr>
        <w:t xml:space="preserve"> </w:t>
      </w:r>
      <w:r w:rsidR="0069383B" w:rsidRPr="001F6854">
        <w:rPr>
          <w:rFonts w:ascii="Arial" w:hAnsi="Arial" w:cs="Arial"/>
          <w:b/>
          <w:color w:val="FF0000"/>
          <w:sz w:val="20"/>
          <w:szCs w:val="20"/>
          <w:u w:val="single"/>
        </w:rPr>
        <w:t>2</w:t>
      </w:r>
      <w:r w:rsidRPr="001F6854">
        <w:rPr>
          <w:rFonts w:ascii="Arial" w:hAnsi="Arial" w:cs="Arial"/>
          <w:b/>
          <w:color w:val="FF0000"/>
          <w:sz w:val="20"/>
          <w:szCs w:val="20"/>
          <w:u w:val="single"/>
        </w:rPr>
        <w:t xml:space="preserve">:10.(2)(b) The health establishment must ensure the availability of medicines and medical supplies for the delivery of </w:t>
      </w:r>
      <w:r w:rsidR="000324F2" w:rsidRPr="001F6854">
        <w:rPr>
          <w:rFonts w:ascii="Arial" w:hAnsi="Arial" w:cs="Arial"/>
          <w:b/>
          <w:color w:val="FF0000"/>
          <w:sz w:val="20"/>
          <w:szCs w:val="20"/>
          <w:u w:val="single"/>
        </w:rPr>
        <w:t>services.</w:t>
      </w:r>
      <w:r w:rsidRPr="001F6854">
        <w:rPr>
          <w:rFonts w:ascii="Arial" w:eastAsia="Arial" w:hAnsi="Arial" w:cs="Arial"/>
          <w:b/>
          <w:szCs w:val="18"/>
          <w:u w:val="single"/>
        </w:rPr>
        <w:t xml:space="preserve"> </w:t>
      </w:r>
    </w:p>
    <w:p w14:paraId="7C6D412B" w14:textId="77777777" w:rsidR="002D25B6" w:rsidRPr="001F6854" w:rsidRDefault="002D25B6" w:rsidP="00686E51">
      <w:pPr>
        <w:tabs>
          <w:tab w:val="left" w:pos="709"/>
        </w:tabs>
        <w:spacing w:after="120" w:line="276" w:lineRule="auto"/>
        <w:ind w:left="142"/>
        <w:rPr>
          <w:rFonts w:ascii="Arial" w:eastAsia="Times New Roman" w:hAnsi="Arial" w:cs="Arial"/>
          <w:b/>
          <w:sz w:val="18"/>
          <w:szCs w:val="18"/>
          <w:lang w:val="en-GB" w:bidi="en-US"/>
        </w:rPr>
      </w:pPr>
      <w:r w:rsidRPr="001F6854">
        <w:rPr>
          <w:rFonts w:ascii="Arial" w:eastAsia="Times New Roman" w:hAnsi="Arial" w:cs="Arial"/>
          <w:b/>
          <w:sz w:val="18"/>
          <w:szCs w:val="18"/>
          <w:lang w:val="en-GB" w:bidi="en-US"/>
        </w:rPr>
        <w:t>Rationale</w:t>
      </w:r>
    </w:p>
    <w:p w14:paraId="0669F713" w14:textId="77777777" w:rsidR="002D25B6" w:rsidRPr="001F6854" w:rsidRDefault="002D25B6" w:rsidP="00686E51">
      <w:pPr>
        <w:tabs>
          <w:tab w:val="left" w:pos="709"/>
        </w:tabs>
        <w:spacing w:after="120" w:line="276" w:lineRule="auto"/>
        <w:ind w:left="142"/>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Medicine will lose its potency if not stored under the correct conditions, particularly thermolabile medicines.  The result of using inactive medicine can be catastrophic, such as inactive insulin or vaccines, which can be life-saving.  All medicines must therefore be stored in accordance with the manufacturer’s instructions from the point of manufacture to the point of administration to a user.  Where medicines have been exposed to temperatures outside the recommended range for a duration long enough to cause inactivation according to the manufacturer’s instructions, they should be disposed of in accordance with local policy. </w:t>
      </w:r>
    </w:p>
    <w:p w14:paraId="2A384F79" w14:textId="77777777" w:rsidR="002D25B6" w:rsidRPr="001F6854" w:rsidRDefault="002D25B6" w:rsidP="00686E51">
      <w:pPr>
        <w:tabs>
          <w:tab w:val="left" w:pos="709"/>
        </w:tabs>
        <w:spacing w:after="120" w:line="276" w:lineRule="auto"/>
        <w:ind w:left="142"/>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Practices which store thermolabile medicines but do not have a generator must have contingency plans in place to maintain the cold chain during power failures.   </w:t>
      </w:r>
    </w:p>
    <w:p w14:paraId="34CAE13A" w14:textId="77777777" w:rsidR="002D25B6" w:rsidRPr="001F6854" w:rsidRDefault="002D25B6" w:rsidP="00686E51">
      <w:pPr>
        <w:tabs>
          <w:tab w:val="left" w:pos="709"/>
        </w:tabs>
        <w:spacing w:after="120" w:line="276" w:lineRule="auto"/>
        <w:ind w:left="142"/>
        <w:rPr>
          <w:rFonts w:ascii="Arial" w:eastAsia="Arial" w:hAnsi="Arial" w:cs="Arial"/>
          <w:b/>
          <w:sz w:val="20"/>
          <w:szCs w:val="18"/>
        </w:rPr>
      </w:pPr>
      <w:r w:rsidRPr="001F6854">
        <w:rPr>
          <w:rFonts w:ascii="Arial" w:eastAsia="Arial" w:hAnsi="Arial" w:cs="Arial"/>
          <w:b/>
          <w:sz w:val="20"/>
          <w:szCs w:val="18"/>
        </w:rPr>
        <w:t>Measures:</w:t>
      </w:r>
    </w:p>
    <w:p w14:paraId="662F3E64" w14:textId="1711C512" w:rsidR="002D25B6" w:rsidRPr="001F6854" w:rsidRDefault="002D25B6" w:rsidP="00686E51">
      <w:pPr>
        <w:numPr>
          <w:ilvl w:val="0"/>
          <w:numId w:val="46"/>
        </w:numPr>
        <w:tabs>
          <w:tab w:val="left" w:pos="709"/>
        </w:tabs>
        <w:spacing w:after="120" w:line="276" w:lineRule="auto"/>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The dispensary, medicine store or medicine room is fitted with security measures. </w:t>
      </w:r>
      <w:r w:rsidR="002322F3">
        <w:rPr>
          <w:rFonts w:ascii="Arial" w:eastAsia="Times New Roman" w:hAnsi="Arial" w:cs="Arial"/>
          <w:b/>
          <w:bCs/>
          <w:i/>
          <w:iCs/>
          <w:sz w:val="16"/>
          <w:szCs w:val="16"/>
          <w:lang w:val="en-GB" w:bidi="en-US"/>
        </w:rPr>
        <w:t>OBSERVATION</w:t>
      </w:r>
    </w:p>
    <w:p w14:paraId="3D7977BE" w14:textId="458FAE18" w:rsidR="002D25B6" w:rsidRDefault="002D25B6" w:rsidP="004D3488">
      <w:pPr>
        <w:tabs>
          <w:tab w:val="left" w:pos="709"/>
        </w:tabs>
        <w:spacing w:after="0" w:line="276" w:lineRule="auto"/>
        <w:ind w:left="720"/>
        <w:rPr>
          <w:rFonts w:ascii="Arial" w:eastAsia="Times New Roman" w:hAnsi="Arial" w:cs="Arial"/>
          <w:i/>
          <w:sz w:val="14"/>
          <w:szCs w:val="18"/>
          <w:lang w:val="en-GB" w:bidi="en-US"/>
        </w:rPr>
      </w:pPr>
      <w:r w:rsidRPr="004D3488">
        <w:rPr>
          <w:rFonts w:ascii="Arial" w:eastAsia="Times New Roman" w:hAnsi="Arial" w:cs="Arial"/>
          <w:i/>
          <w:sz w:val="14"/>
          <w:szCs w:val="18"/>
          <w:u w:val="single"/>
          <w:lang w:val="en-GB" w:bidi="en-US"/>
        </w:rPr>
        <w:t>Explanatory note:</w:t>
      </w:r>
      <w:r w:rsidRPr="001F6854">
        <w:rPr>
          <w:rFonts w:ascii="Arial" w:eastAsia="Times New Roman" w:hAnsi="Arial" w:cs="Arial"/>
          <w:i/>
          <w:sz w:val="14"/>
          <w:szCs w:val="18"/>
          <w:lang w:val="en-GB" w:bidi="en-US"/>
        </w:rPr>
        <w:t xml:space="preserve"> Each dispensary, store or medicine room will require unique security measures based on the setting and infrastructure of the</w:t>
      </w:r>
      <w:r w:rsidR="009E5978">
        <w:rPr>
          <w:rFonts w:ascii="Arial" w:eastAsia="Times New Roman" w:hAnsi="Arial" w:cs="Arial"/>
          <w:i/>
          <w:sz w:val="14"/>
          <w:szCs w:val="18"/>
          <w:lang w:val="en-GB" w:bidi="en-US"/>
        </w:rPr>
        <w:t xml:space="preserve"> practice</w:t>
      </w:r>
      <w:r w:rsidRPr="001F6854">
        <w:rPr>
          <w:rFonts w:ascii="Arial" w:eastAsia="Times New Roman" w:hAnsi="Arial" w:cs="Arial"/>
          <w:i/>
          <w:sz w:val="14"/>
          <w:szCs w:val="18"/>
          <w:lang w:val="en-GB" w:bidi="en-US"/>
        </w:rPr>
        <w:t xml:space="preserve">.  The measures implemented should guard against unauthorised entry and theft.  These measures can include but are not limited to burglar bars, security doors, functional alarm system and/or CCTV.  A combination of these and / or other security measures may be required to meet the intent of the measure.  </w:t>
      </w:r>
    </w:p>
    <w:p w14:paraId="7590C5C3" w14:textId="7DA912A9" w:rsidR="00462B11" w:rsidRPr="001F6854" w:rsidRDefault="00462B11" w:rsidP="004D3488">
      <w:pPr>
        <w:tabs>
          <w:tab w:val="left" w:pos="709"/>
        </w:tabs>
        <w:spacing w:after="0" w:line="276" w:lineRule="auto"/>
        <w:ind w:left="720"/>
        <w:rPr>
          <w:rFonts w:ascii="Arial" w:eastAsia="Times New Roman" w:hAnsi="Arial" w:cs="Arial"/>
          <w:i/>
          <w:sz w:val="14"/>
          <w:szCs w:val="18"/>
          <w:lang w:val="en-GB" w:bidi="en-US"/>
        </w:rPr>
      </w:pPr>
      <w:r w:rsidRPr="004D3488">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Where the practice does not store medicine for dispensing.</w:t>
      </w:r>
    </w:p>
    <w:p w14:paraId="5376E166" w14:textId="445C846A" w:rsidR="002D25B6" w:rsidRPr="001F6854" w:rsidRDefault="002D25B6" w:rsidP="00686E51">
      <w:pPr>
        <w:numPr>
          <w:ilvl w:val="0"/>
          <w:numId w:val="46"/>
        </w:numPr>
        <w:tabs>
          <w:tab w:val="left" w:pos="709"/>
        </w:tabs>
        <w:spacing w:after="120" w:line="276" w:lineRule="auto"/>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Access to the dispensary, medicine store or medicine room is controlled at all times. </w:t>
      </w:r>
      <w:r w:rsidR="002322F3">
        <w:rPr>
          <w:rFonts w:ascii="Arial" w:eastAsia="Times New Roman" w:hAnsi="Arial" w:cs="Arial"/>
          <w:b/>
          <w:bCs/>
          <w:i/>
          <w:iCs/>
          <w:sz w:val="16"/>
          <w:szCs w:val="16"/>
          <w:lang w:val="en-GB" w:bidi="en-US"/>
        </w:rPr>
        <w:t>OBSERVATION</w:t>
      </w:r>
    </w:p>
    <w:p w14:paraId="5F9B78E8" w14:textId="77777777" w:rsidR="00462B11" w:rsidRDefault="002D25B6" w:rsidP="004D3488">
      <w:pPr>
        <w:tabs>
          <w:tab w:val="left" w:pos="709"/>
        </w:tabs>
        <w:spacing w:after="0" w:line="276" w:lineRule="auto"/>
        <w:ind w:left="720"/>
        <w:rPr>
          <w:rFonts w:ascii="Arial" w:eastAsia="Times New Roman" w:hAnsi="Arial" w:cs="Arial"/>
          <w:i/>
          <w:sz w:val="14"/>
          <w:szCs w:val="18"/>
          <w:lang w:val="en-GB" w:bidi="en-US"/>
        </w:rPr>
      </w:pPr>
      <w:r w:rsidRPr="008574D6">
        <w:rPr>
          <w:rFonts w:ascii="Arial" w:eastAsia="Times New Roman" w:hAnsi="Arial" w:cs="Arial"/>
          <w:i/>
          <w:sz w:val="14"/>
          <w:szCs w:val="18"/>
          <w:u w:val="single"/>
          <w:lang w:val="en-GB" w:bidi="en-US"/>
        </w:rPr>
        <w:t>Explanatory note:</w:t>
      </w:r>
      <w:r w:rsidRPr="001F6854">
        <w:rPr>
          <w:rFonts w:ascii="Arial" w:eastAsia="Times New Roman" w:hAnsi="Arial" w:cs="Arial"/>
          <w:i/>
          <w:sz w:val="14"/>
          <w:szCs w:val="18"/>
          <w:lang w:val="en-GB" w:bidi="en-US"/>
        </w:rPr>
        <w:t xml:space="preserve"> The door and burglar door/security door to the dispensary must be lockable. Observe during the inspection if this is kept locked at all time.  The purpose of access control is to prevent unauthorised access to medication.</w:t>
      </w:r>
    </w:p>
    <w:p w14:paraId="3C72B0BE" w14:textId="503279BC" w:rsidR="00462B11" w:rsidRPr="001F6854" w:rsidRDefault="00462B11" w:rsidP="004D3488">
      <w:pPr>
        <w:tabs>
          <w:tab w:val="left" w:pos="709"/>
        </w:tabs>
        <w:spacing w:after="0" w:line="276" w:lineRule="auto"/>
        <w:ind w:left="720"/>
        <w:rPr>
          <w:rFonts w:ascii="Arial" w:eastAsia="Times New Roman" w:hAnsi="Arial" w:cs="Arial"/>
          <w:i/>
          <w:sz w:val="14"/>
          <w:szCs w:val="18"/>
          <w:lang w:val="en-GB" w:bidi="en-US"/>
        </w:rPr>
      </w:pPr>
      <w:r w:rsidRPr="008574D6">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Where the practice does not store medicine for dispensing</w:t>
      </w:r>
    </w:p>
    <w:p w14:paraId="77E67445" w14:textId="32E5EDCF" w:rsidR="002D25B6" w:rsidRPr="00686E51" w:rsidRDefault="002D25B6" w:rsidP="00686E51">
      <w:pPr>
        <w:numPr>
          <w:ilvl w:val="0"/>
          <w:numId w:val="46"/>
        </w:numPr>
        <w:tabs>
          <w:tab w:val="left" w:pos="709"/>
        </w:tabs>
        <w:spacing w:after="120" w:line="276" w:lineRule="auto"/>
        <w:rPr>
          <w:rFonts w:ascii="Arial" w:eastAsia="Times New Roman" w:hAnsi="Arial" w:cs="Arial"/>
          <w:sz w:val="20"/>
          <w:szCs w:val="18"/>
          <w:lang w:val="en-GB" w:bidi="en-US"/>
        </w:rPr>
      </w:pPr>
      <w:r w:rsidRPr="001F6854">
        <w:rPr>
          <w:rFonts w:ascii="Arial" w:eastAsia="Times New Roman" w:hAnsi="Arial" w:cs="Arial"/>
          <w:sz w:val="20"/>
          <w:szCs w:val="18"/>
          <w:lang w:val="en-GB" w:bidi="en-US"/>
        </w:rPr>
        <w:t>There are no cracks, holes or signs of water damage in the medication storage area.</w:t>
      </w:r>
      <w:r w:rsidR="002322F3" w:rsidRPr="002322F3">
        <w:rPr>
          <w:rFonts w:ascii="Arial" w:eastAsia="Times New Roman" w:hAnsi="Arial" w:cs="Arial"/>
          <w:b/>
          <w:bCs/>
          <w:i/>
          <w:iCs/>
          <w:sz w:val="16"/>
          <w:szCs w:val="16"/>
          <w:lang w:val="en-GB" w:bidi="en-US"/>
        </w:rPr>
        <w:t xml:space="preserve"> </w:t>
      </w:r>
      <w:r w:rsidR="002322F3">
        <w:rPr>
          <w:rFonts w:ascii="Arial" w:eastAsia="Times New Roman" w:hAnsi="Arial" w:cs="Arial"/>
          <w:b/>
          <w:bCs/>
          <w:i/>
          <w:iCs/>
          <w:sz w:val="16"/>
          <w:szCs w:val="16"/>
          <w:lang w:val="en-GB" w:bidi="en-US"/>
        </w:rPr>
        <w:t>OBSERVATION</w:t>
      </w:r>
    </w:p>
    <w:p w14:paraId="0CC2906D" w14:textId="21BAC9AF" w:rsidR="00462B11" w:rsidRDefault="00462B11" w:rsidP="004D3488">
      <w:pPr>
        <w:tabs>
          <w:tab w:val="left" w:pos="709"/>
        </w:tabs>
        <w:spacing w:after="0" w:line="276" w:lineRule="auto"/>
        <w:ind w:left="720"/>
        <w:rPr>
          <w:rFonts w:ascii="Arial" w:eastAsia="Times New Roman" w:hAnsi="Arial" w:cs="Arial"/>
          <w:i/>
          <w:sz w:val="14"/>
          <w:szCs w:val="18"/>
          <w:lang w:val="en-GB" w:bidi="en-US"/>
        </w:rPr>
      </w:pPr>
      <w:r w:rsidRPr="008574D6">
        <w:rPr>
          <w:rFonts w:ascii="Arial" w:eastAsia="Times New Roman" w:hAnsi="Arial" w:cs="Arial"/>
          <w:i/>
          <w:sz w:val="14"/>
          <w:szCs w:val="18"/>
          <w:u w:val="single"/>
          <w:lang w:val="en-GB" w:bidi="en-US"/>
        </w:rPr>
        <w:t>Explanatory note:</w:t>
      </w:r>
      <w:r>
        <w:rPr>
          <w:rFonts w:ascii="Arial" w:eastAsia="Times New Roman" w:hAnsi="Arial" w:cs="Arial"/>
          <w:i/>
          <w:sz w:val="14"/>
          <w:szCs w:val="18"/>
          <w:lang w:val="en-GB" w:bidi="en-US"/>
        </w:rPr>
        <w:t xml:space="preserve"> The inspector will evaluate the area / room where medicine is stored for these deficiencies.</w:t>
      </w:r>
    </w:p>
    <w:p w14:paraId="39E0EF46" w14:textId="04996BA0" w:rsidR="00462B11" w:rsidRPr="001F6854" w:rsidRDefault="00462B11" w:rsidP="004D3488">
      <w:pPr>
        <w:tabs>
          <w:tab w:val="left" w:pos="709"/>
        </w:tabs>
        <w:spacing w:after="0" w:line="276" w:lineRule="auto"/>
        <w:ind w:left="720"/>
        <w:rPr>
          <w:rFonts w:ascii="Arial" w:eastAsia="Times New Roman" w:hAnsi="Arial" w:cs="Arial"/>
          <w:sz w:val="20"/>
          <w:szCs w:val="18"/>
          <w:lang w:val="en-GB" w:bidi="en-US"/>
        </w:rPr>
      </w:pPr>
      <w:r w:rsidRPr="008574D6">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Where the practice does not store medicine for dispensing</w:t>
      </w:r>
    </w:p>
    <w:p w14:paraId="3DFF6D28" w14:textId="1C7A3571" w:rsidR="002D25B6" w:rsidRPr="001F6854" w:rsidRDefault="002D25B6" w:rsidP="00686E51">
      <w:pPr>
        <w:numPr>
          <w:ilvl w:val="0"/>
          <w:numId w:val="46"/>
        </w:numPr>
        <w:tabs>
          <w:tab w:val="left" w:pos="709"/>
        </w:tabs>
        <w:spacing w:after="120" w:line="276" w:lineRule="auto"/>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There is sufficient space in the dispensary, medicine store or medicine room. </w:t>
      </w:r>
      <w:r w:rsidR="002322F3">
        <w:rPr>
          <w:rFonts w:ascii="Arial" w:eastAsia="Times New Roman" w:hAnsi="Arial" w:cs="Arial"/>
          <w:b/>
          <w:bCs/>
          <w:i/>
          <w:iCs/>
          <w:sz w:val="16"/>
          <w:szCs w:val="16"/>
          <w:lang w:val="en-GB" w:bidi="en-US"/>
        </w:rPr>
        <w:t>OBSERVATION</w:t>
      </w:r>
    </w:p>
    <w:p w14:paraId="0B0B5BB8" w14:textId="59BF8E38" w:rsidR="002D25B6" w:rsidRDefault="002D25B6" w:rsidP="004D3488">
      <w:pPr>
        <w:tabs>
          <w:tab w:val="left" w:pos="709"/>
        </w:tabs>
        <w:spacing w:after="0" w:line="276" w:lineRule="auto"/>
        <w:ind w:left="720"/>
        <w:rPr>
          <w:rFonts w:ascii="Arial" w:eastAsia="Times New Roman" w:hAnsi="Arial" w:cs="Arial"/>
          <w:i/>
          <w:sz w:val="14"/>
          <w:szCs w:val="14"/>
          <w:lang w:val="en-GB" w:bidi="en-US"/>
        </w:rPr>
      </w:pPr>
      <w:r w:rsidRPr="008574D6">
        <w:rPr>
          <w:rFonts w:ascii="Arial" w:eastAsia="Times New Roman" w:hAnsi="Arial" w:cs="Arial"/>
          <w:i/>
          <w:sz w:val="14"/>
          <w:szCs w:val="14"/>
          <w:u w:val="single"/>
          <w:lang w:val="en-GB" w:bidi="en-US"/>
        </w:rPr>
        <w:t>Explanatory note: The</w:t>
      </w:r>
      <w:r w:rsidRPr="001F6854">
        <w:rPr>
          <w:rFonts w:ascii="Arial" w:eastAsia="Times New Roman" w:hAnsi="Arial" w:cs="Arial"/>
          <w:i/>
          <w:sz w:val="14"/>
          <w:szCs w:val="14"/>
          <w:lang w:val="en-GB" w:bidi="en-US"/>
        </w:rPr>
        <w:t xml:space="preserve"> inspector will check that medicine is not stored up to the ceiling or against windows.  There should be sufficient space to move around the storage area without the risk of injury while attempting to locate and retrieve medicine. </w:t>
      </w:r>
    </w:p>
    <w:p w14:paraId="24BFD875" w14:textId="6DC9A01E" w:rsidR="00462B11" w:rsidRPr="001F6854" w:rsidRDefault="00462B11" w:rsidP="004D3488">
      <w:pPr>
        <w:tabs>
          <w:tab w:val="left" w:pos="709"/>
        </w:tabs>
        <w:spacing w:after="0" w:line="276" w:lineRule="auto"/>
        <w:ind w:left="720"/>
        <w:rPr>
          <w:rFonts w:ascii="Arial" w:eastAsia="Times New Roman" w:hAnsi="Arial" w:cs="Arial"/>
          <w:i/>
          <w:sz w:val="14"/>
          <w:szCs w:val="14"/>
          <w:lang w:val="en-GB" w:bidi="en-US"/>
        </w:rPr>
      </w:pPr>
      <w:r w:rsidRPr="008574D6">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Where the practice does not store medicine for dispensing</w:t>
      </w:r>
    </w:p>
    <w:p w14:paraId="67E7290F" w14:textId="1760EACC" w:rsidR="002D25B6" w:rsidRPr="001F6854" w:rsidRDefault="002D25B6" w:rsidP="00686E51">
      <w:pPr>
        <w:numPr>
          <w:ilvl w:val="0"/>
          <w:numId w:val="46"/>
        </w:numPr>
        <w:tabs>
          <w:tab w:val="left" w:pos="709"/>
        </w:tabs>
        <w:spacing w:after="120" w:line="276" w:lineRule="auto"/>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The storage area is clean and tidy. </w:t>
      </w:r>
      <w:r w:rsidR="002322F3">
        <w:rPr>
          <w:rFonts w:ascii="Arial" w:eastAsia="Times New Roman" w:hAnsi="Arial" w:cs="Arial"/>
          <w:b/>
          <w:bCs/>
          <w:i/>
          <w:iCs/>
          <w:sz w:val="16"/>
          <w:szCs w:val="16"/>
          <w:lang w:val="en-GB" w:bidi="en-US"/>
        </w:rPr>
        <w:t>OBSERVATION</w:t>
      </w:r>
    </w:p>
    <w:p w14:paraId="2A1F1FDC" w14:textId="69BD5ACF" w:rsidR="002D25B6" w:rsidRDefault="002D25B6" w:rsidP="004D3488">
      <w:pPr>
        <w:tabs>
          <w:tab w:val="left" w:pos="709"/>
        </w:tabs>
        <w:spacing w:after="0" w:line="276" w:lineRule="auto"/>
        <w:ind w:left="720"/>
        <w:rPr>
          <w:rFonts w:ascii="Arial" w:eastAsia="Times New Roman" w:hAnsi="Arial" w:cs="Arial"/>
          <w:i/>
          <w:sz w:val="14"/>
          <w:szCs w:val="14"/>
          <w:lang w:val="en-GB" w:bidi="en-US"/>
        </w:rPr>
      </w:pPr>
      <w:r w:rsidRPr="008574D6">
        <w:rPr>
          <w:rFonts w:ascii="Arial" w:eastAsia="Times New Roman" w:hAnsi="Arial" w:cs="Arial"/>
          <w:i/>
          <w:sz w:val="14"/>
          <w:szCs w:val="14"/>
          <w:u w:val="single"/>
          <w:lang w:val="en-GB" w:bidi="en-US"/>
        </w:rPr>
        <w:t>Explanatory note:</w:t>
      </w:r>
      <w:r w:rsidRPr="001F6854">
        <w:rPr>
          <w:rFonts w:ascii="Arial" w:eastAsia="Times New Roman" w:hAnsi="Arial" w:cs="Arial"/>
          <w:i/>
          <w:sz w:val="14"/>
          <w:szCs w:val="14"/>
          <w:lang w:val="en-GB" w:bidi="en-US"/>
        </w:rPr>
        <w:t xml:space="preserve"> The area must be free from dirt, dust and stains. Check if the shelves, floors and items in the store room are free from dirt, dust and stains.  A clean storage area is required to adhere to infection control principles.  A tidy storage area will assist in the identification of required medicines and stock control measures, such as cycle counts and checking of expiry dates.  </w:t>
      </w:r>
    </w:p>
    <w:p w14:paraId="39EC25F3" w14:textId="3B751104" w:rsidR="00462B11" w:rsidRDefault="00462B11" w:rsidP="004D3488">
      <w:pPr>
        <w:tabs>
          <w:tab w:val="left" w:pos="709"/>
        </w:tabs>
        <w:spacing w:after="0" w:line="276" w:lineRule="auto"/>
        <w:ind w:left="720"/>
        <w:rPr>
          <w:rFonts w:ascii="Arial" w:eastAsia="Times New Roman" w:hAnsi="Arial" w:cs="Arial"/>
          <w:sz w:val="20"/>
          <w:szCs w:val="18"/>
          <w:lang w:val="en-GB" w:bidi="en-US"/>
        </w:rPr>
      </w:pPr>
      <w:r w:rsidRPr="008574D6">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Where the practice does not store medicine for dispensing</w:t>
      </w:r>
      <w:r w:rsidRPr="00462B11">
        <w:rPr>
          <w:rFonts w:ascii="Arial" w:eastAsia="Times New Roman" w:hAnsi="Arial" w:cs="Arial"/>
          <w:i/>
          <w:sz w:val="14"/>
          <w:szCs w:val="18"/>
          <w:lang w:val="en-GB" w:bidi="en-US"/>
        </w:rPr>
        <w:t xml:space="preserve"> </w:t>
      </w:r>
    </w:p>
    <w:p w14:paraId="705625FD" w14:textId="10842E2D" w:rsidR="002D25B6" w:rsidRPr="001F6854" w:rsidRDefault="002D25B6" w:rsidP="00686E51">
      <w:pPr>
        <w:numPr>
          <w:ilvl w:val="0"/>
          <w:numId w:val="46"/>
        </w:numPr>
        <w:tabs>
          <w:tab w:val="left" w:pos="709"/>
        </w:tabs>
        <w:spacing w:after="120" w:line="276" w:lineRule="auto"/>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Medicines are stored neatly on shelves according to a classification system. </w:t>
      </w:r>
      <w:r w:rsidR="002322F3">
        <w:rPr>
          <w:rFonts w:ascii="Arial" w:eastAsia="Times New Roman" w:hAnsi="Arial" w:cs="Arial"/>
          <w:b/>
          <w:bCs/>
          <w:i/>
          <w:iCs/>
          <w:sz w:val="16"/>
          <w:szCs w:val="16"/>
          <w:lang w:val="en-GB" w:bidi="en-US"/>
        </w:rPr>
        <w:t>OBSERVATION</w:t>
      </w:r>
    </w:p>
    <w:p w14:paraId="33FC5DE3" w14:textId="151A99A0" w:rsidR="002D25B6" w:rsidRDefault="002D25B6" w:rsidP="004D3488">
      <w:pPr>
        <w:tabs>
          <w:tab w:val="left" w:pos="709"/>
        </w:tabs>
        <w:spacing w:after="0" w:line="276" w:lineRule="auto"/>
        <w:ind w:left="720"/>
        <w:rPr>
          <w:rFonts w:ascii="Arial" w:eastAsia="Times New Roman" w:hAnsi="Arial" w:cs="Arial"/>
          <w:i/>
          <w:sz w:val="14"/>
          <w:szCs w:val="14"/>
          <w:lang w:val="en-GB" w:bidi="en-US"/>
        </w:rPr>
      </w:pPr>
      <w:r w:rsidRPr="008574D6">
        <w:rPr>
          <w:rFonts w:ascii="Arial" w:eastAsia="Times New Roman" w:hAnsi="Arial" w:cs="Arial"/>
          <w:i/>
          <w:sz w:val="14"/>
          <w:szCs w:val="14"/>
          <w:u w:val="single"/>
          <w:lang w:val="en-GB" w:bidi="en-US"/>
        </w:rPr>
        <w:t>Explanatory note:</w:t>
      </w:r>
      <w:r w:rsidRPr="001F6854">
        <w:rPr>
          <w:rFonts w:ascii="Arial" w:eastAsia="Times New Roman" w:hAnsi="Arial" w:cs="Arial"/>
          <w:i/>
          <w:sz w:val="14"/>
          <w:szCs w:val="14"/>
          <w:lang w:val="en-GB" w:bidi="en-US"/>
        </w:rPr>
        <w:t xml:space="preserve"> The inspector must ascertain the classification system used by the practice, </w:t>
      </w:r>
      <w:r w:rsidR="00462B11">
        <w:rPr>
          <w:rFonts w:ascii="Arial" w:eastAsia="Times New Roman" w:hAnsi="Arial" w:cs="Arial"/>
          <w:i/>
          <w:sz w:val="14"/>
          <w:szCs w:val="14"/>
          <w:lang w:val="en-GB" w:bidi="en-US"/>
        </w:rPr>
        <w:t>including but not limited to</w:t>
      </w:r>
      <w:r w:rsidRPr="001F6854">
        <w:rPr>
          <w:rFonts w:ascii="Arial" w:eastAsia="Times New Roman" w:hAnsi="Arial" w:cs="Arial"/>
          <w:i/>
          <w:sz w:val="14"/>
          <w:szCs w:val="14"/>
          <w:lang w:val="en-GB" w:bidi="en-US"/>
        </w:rPr>
        <w:t xml:space="preserve"> storage by formulation, physiological system, alphabetical order, or another method, and confirm that the selected system is followed.  Where medication is not stored in accordance with a classification system, but stacked on shelves at random, this measure will be scored non-compliant.  </w:t>
      </w:r>
    </w:p>
    <w:p w14:paraId="4D10238C" w14:textId="0A8A0E13" w:rsidR="00462B11" w:rsidRPr="001F6854" w:rsidRDefault="00462B11" w:rsidP="004D3488">
      <w:pPr>
        <w:tabs>
          <w:tab w:val="left" w:pos="709"/>
        </w:tabs>
        <w:spacing w:after="0" w:line="276" w:lineRule="auto"/>
        <w:ind w:left="720"/>
        <w:rPr>
          <w:rFonts w:ascii="Arial" w:eastAsia="Times New Roman" w:hAnsi="Arial" w:cs="Arial"/>
          <w:i/>
          <w:sz w:val="14"/>
          <w:szCs w:val="14"/>
          <w:lang w:val="en-GB" w:bidi="en-US"/>
        </w:rPr>
      </w:pPr>
      <w:r w:rsidRPr="008574D6">
        <w:rPr>
          <w:rFonts w:ascii="Arial" w:eastAsia="Times New Roman" w:hAnsi="Arial" w:cs="Arial"/>
          <w:i/>
          <w:sz w:val="14"/>
          <w:szCs w:val="18"/>
          <w:u w:val="single"/>
          <w:lang w:val="en-GB" w:bidi="en-US"/>
        </w:rPr>
        <w:t xml:space="preserve">Not applicable:  </w:t>
      </w:r>
      <w:r>
        <w:rPr>
          <w:rFonts w:ascii="Arial" w:eastAsia="Times New Roman" w:hAnsi="Arial" w:cs="Arial"/>
          <w:i/>
          <w:sz w:val="14"/>
          <w:szCs w:val="18"/>
          <w:lang w:val="en-GB" w:bidi="en-US"/>
        </w:rPr>
        <w:t>Where the practice does not store medicine for dispensing</w:t>
      </w:r>
    </w:p>
    <w:p w14:paraId="720CCD98" w14:textId="6648FC43" w:rsidR="002D25B6" w:rsidRPr="001F6854" w:rsidRDefault="002D25B6" w:rsidP="00686E51">
      <w:pPr>
        <w:numPr>
          <w:ilvl w:val="0"/>
          <w:numId w:val="46"/>
        </w:numPr>
        <w:tabs>
          <w:tab w:val="left" w:pos="709"/>
        </w:tabs>
        <w:spacing w:after="120" w:line="276" w:lineRule="auto"/>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There are no medicines stored in direct contact with the floor. </w:t>
      </w:r>
      <w:r w:rsidR="002322F3">
        <w:rPr>
          <w:rFonts w:ascii="Arial" w:eastAsia="Times New Roman" w:hAnsi="Arial" w:cs="Arial"/>
          <w:b/>
          <w:bCs/>
          <w:i/>
          <w:iCs/>
          <w:sz w:val="16"/>
          <w:szCs w:val="16"/>
          <w:lang w:val="en-GB" w:bidi="en-US"/>
        </w:rPr>
        <w:t>OBSERVATION</w:t>
      </w:r>
    </w:p>
    <w:p w14:paraId="56C47A3E" w14:textId="77777777" w:rsidR="00462B11" w:rsidRDefault="002D25B6" w:rsidP="004D3488">
      <w:pPr>
        <w:tabs>
          <w:tab w:val="left" w:pos="709"/>
        </w:tabs>
        <w:spacing w:after="0" w:line="276" w:lineRule="auto"/>
        <w:ind w:left="720"/>
        <w:rPr>
          <w:rFonts w:ascii="Arial" w:eastAsia="Times New Roman" w:hAnsi="Arial" w:cs="Arial"/>
          <w:i/>
          <w:sz w:val="14"/>
          <w:szCs w:val="14"/>
          <w:lang w:val="en-GB" w:bidi="en-US"/>
        </w:rPr>
      </w:pPr>
      <w:r w:rsidRPr="008574D6">
        <w:rPr>
          <w:rFonts w:ascii="Arial" w:eastAsia="Times New Roman" w:hAnsi="Arial" w:cs="Arial"/>
          <w:i/>
          <w:sz w:val="14"/>
          <w:szCs w:val="14"/>
          <w:u w:val="single"/>
          <w:lang w:val="en-GB" w:bidi="en-US"/>
        </w:rPr>
        <w:t>Explanatory note:</w:t>
      </w:r>
      <w:r w:rsidRPr="001F6854">
        <w:rPr>
          <w:rFonts w:ascii="Arial" w:eastAsia="Times New Roman" w:hAnsi="Arial" w:cs="Arial"/>
          <w:i/>
          <w:sz w:val="14"/>
          <w:szCs w:val="14"/>
          <w:lang w:val="en-GB" w:bidi="en-US"/>
        </w:rPr>
        <w:t xml:space="preserve"> There are no medicines/ medicine boxes stored in direct contact with the floor.  Acceptable storage methods will include, but are not limited to, shelves, cupboards, or storage on wooden palisades.</w:t>
      </w:r>
    </w:p>
    <w:p w14:paraId="703842D1" w14:textId="7C4F5683" w:rsidR="002D25B6" w:rsidRPr="001F6854" w:rsidRDefault="00462B11" w:rsidP="004D3488">
      <w:pPr>
        <w:tabs>
          <w:tab w:val="left" w:pos="709"/>
        </w:tabs>
        <w:spacing w:after="0" w:line="276" w:lineRule="auto"/>
        <w:ind w:left="720"/>
        <w:rPr>
          <w:rFonts w:ascii="Arial" w:eastAsia="Times New Roman" w:hAnsi="Arial" w:cs="Arial"/>
          <w:i/>
          <w:sz w:val="14"/>
          <w:szCs w:val="14"/>
          <w:lang w:val="en-GB" w:bidi="en-US"/>
        </w:rPr>
      </w:pPr>
      <w:r w:rsidRPr="008574D6">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Where the practice does not store medicine for dispensing</w:t>
      </w:r>
      <w:r w:rsidR="002D25B6" w:rsidRPr="001F6854">
        <w:rPr>
          <w:rFonts w:ascii="Arial" w:eastAsia="Times New Roman" w:hAnsi="Arial" w:cs="Arial"/>
          <w:i/>
          <w:sz w:val="14"/>
          <w:szCs w:val="14"/>
          <w:lang w:val="en-GB" w:bidi="en-US"/>
        </w:rPr>
        <w:t xml:space="preserve">  </w:t>
      </w:r>
    </w:p>
    <w:p w14:paraId="6EF2FA1D" w14:textId="1902890F" w:rsidR="002D25B6" w:rsidRPr="001F6854" w:rsidRDefault="002D25B6" w:rsidP="00686E51">
      <w:pPr>
        <w:numPr>
          <w:ilvl w:val="0"/>
          <w:numId w:val="46"/>
        </w:numPr>
        <w:tabs>
          <w:tab w:val="left" w:pos="709"/>
        </w:tabs>
        <w:spacing w:after="120" w:line="276" w:lineRule="auto"/>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There is no evidence of pests in the dispensary, dispensary store or medicine room. </w:t>
      </w:r>
      <w:r w:rsidR="002322F3">
        <w:rPr>
          <w:rFonts w:ascii="Arial" w:eastAsia="Times New Roman" w:hAnsi="Arial" w:cs="Arial"/>
          <w:b/>
          <w:bCs/>
          <w:i/>
          <w:iCs/>
          <w:sz w:val="16"/>
          <w:szCs w:val="16"/>
          <w:lang w:val="en-GB" w:bidi="en-US"/>
        </w:rPr>
        <w:t>OBSERVATION</w:t>
      </w:r>
    </w:p>
    <w:p w14:paraId="7A722DF5" w14:textId="308D4B5E" w:rsidR="002D25B6" w:rsidRDefault="002D25B6" w:rsidP="008574D6">
      <w:pPr>
        <w:tabs>
          <w:tab w:val="left" w:pos="709"/>
        </w:tabs>
        <w:spacing w:after="0" w:line="276" w:lineRule="auto"/>
        <w:ind w:left="720"/>
        <w:rPr>
          <w:rFonts w:ascii="Arial" w:eastAsia="Times New Roman" w:hAnsi="Arial" w:cs="Arial"/>
          <w:i/>
          <w:sz w:val="14"/>
          <w:szCs w:val="14"/>
          <w:lang w:val="en-GB" w:bidi="en-US"/>
        </w:rPr>
      </w:pPr>
      <w:r w:rsidRPr="008574D6">
        <w:rPr>
          <w:rFonts w:ascii="Arial" w:eastAsia="Times New Roman" w:hAnsi="Arial" w:cs="Arial"/>
          <w:i/>
          <w:sz w:val="14"/>
          <w:szCs w:val="14"/>
          <w:u w:val="single"/>
          <w:lang w:val="en-GB" w:bidi="en-US"/>
        </w:rPr>
        <w:t>Explanatory note:</w:t>
      </w:r>
      <w:r w:rsidRPr="001F6854">
        <w:rPr>
          <w:rFonts w:ascii="Arial" w:eastAsia="Times New Roman" w:hAnsi="Arial" w:cs="Arial"/>
          <w:i/>
          <w:sz w:val="14"/>
          <w:szCs w:val="14"/>
          <w:lang w:val="en-GB" w:bidi="en-US"/>
        </w:rPr>
        <w:t xml:space="preserve">  The Inspector will observe the presence of any pests or evidence of pests, such as</w:t>
      </w:r>
      <w:r w:rsidRPr="001F6854">
        <w:rPr>
          <w:rFonts w:ascii="Arial" w:eastAsia="Times New Roman" w:hAnsi="Arial" w:cs="Arial"/>
          <w:sz w:val="14"/>
          <w:szCs w:val="14"/>
          <w:lang w:val="en-GB" w:bidi="en-US"/>
        </w:rPr>
        <w:t xml:space="preserve"> </w:t>
      </w:r>
      <w:r w:rsidRPr="001F6854">
        <w:rPr>
          <w:rFonts w:ascii="Arial" w:eastAsia="Times New Roman" w:hAnsi="Arial" w:cs="Arial"/>
          <w:i/>
          <w:sz w:val="14"/>
          <w:szCs w:val="14"/>
          <w:lang w:val="en-GB" w:bidi="en-US"/>
        </w:rPr>
        <w:t>droppings or damage caused by pests.</w:t>
      </w:r>
    </w:p>
    <w:p w14:paraId="37911C8E" w14:textId="45D93B60" w:rsidR="00462B11" w:rsidRPr="001F6854" w:rsidRDefault="00462B11" w:rsidP="008574D6">
      <w:pPr>
        <w:tabs>
          <w:tab w:val="left" w:pos="709"/>
        </w:tabs>
        <w:spacing w:after="0" w:line="276" w:lineRule="auto"/>
        <w:ind w:left="720"/>
        <w:rPr>
          <w:rFonts w:ascii="Arial" w:eastAsia="Times New Roman" w:hAnsi="Arial" w:cs="Arial"/>
          <w:i/>
          <w:sz w:val="14"/>
          <w:szCs w:val="14"/>
          <w:lang w:val="en-GB" w:bidi="en-US"/>
        </w:rPr>
      </w:pPr>
      <w:r w:rsidRPr="008574D6">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Where the practice does not store medicine for dispensing</w:t>
      </w:r>
    </w:p>
    <w:p w14:paraId="5CE22D62" w14:textId="6133EAB1" w:rsidR="002D25B6" w:rsidRPr="001F6854" w:rsidRDefault="002D25B6" w:rsidP="00686E51">
      <w:pPr>
        <w:numPr>
          <w:ilvl w:val="0"/>
          <w:numId w:val="48"/>
        </w:numPr>
        <w:tabs>
          <w:tab w:val="left" w:pos="709"/>
        </w:tabs>
        <w:spacing w:after="120" w:line="276" w:lineRule="auto"/>
        <w:ind w:left="709"/>
        <w:rPr>
          <w:rFonts w:ascii="Arial" w:eastAsia="Arial" w:hAnsi="Arial" w:cs="Arial"/>
          <w:i/>
          <w:sz w:val="16"/>
          <w:szCs w:val="18"/>
        </w:rPr>
      </w:pPr>
      <w:r w:rsidRPr="001F6854">
        <w:rPr>
          <w:rFonts w:ascii="Arial" w:eastAsia="Arial" w:hAnsi="Arial" w:cs="Arial"/>
          <w:sz w:val="20"/>
          <w:szCs w:val="18"/>
        </w:rPr>
        <w:t xml:space="preserve">Medicines are packed according to FEFO (First Expired, First Out) principles. </w:t>
      </w:r>
      <w:r w:rsidR="002322F3">
        <w:rPr>
          <w:rFonts w:ascii="Arial" w:eastAsia="Times New Roman" w:hAnsi="Arial" w:cs="Arial"/>
          <w:b/>
          <w:bCs/>
          <w:i/>
          <w:iCs/>
          <w:sz w:val="16"/>
          <w:szCs w:val="16"/>
          <w:lang w:val="en-GB" w:bidi="en-US"/>
        </w:rPr>
        <w:t>OBSERVATION</w:t>
      </w:r>
    </w:p>
    <w:p w14:paraId="6BF3E5A9" w14:textId="2A4CDA2C" w:rsidR="002D25B6" w:rsidRDefault="002D25B6" w:rsidP="008574D6">
      <w:pPr>
        <w:tabs>
          <w:tab w:val="left" w:pos="709"/>
        </w:tabs>
        <w:spacing w:after="0" w:line="276" w:lineRule="auto"/>
        <w:ind w:left="709"/>
        <w:rPr>
          <w:rFonts w:ascii="Arial" w:eastAsia="Arial" w:hAnsi="Arial" w:cs="Arial"/>
          <w:i/>
          <w:sz w:val="14"/>
          <w:szCs w:val="18"/>
        </w:rPr>
      </w:pPr>
      <w:r w:rsidRPr="008574D6">
        <w:rPr>
          <w:rFonts w:ascii="Arial" w:eastAsia="Arial" w:hAnsi="Arial" w:cs="Arial"/>
          <w:i/>
          <w:sz w:val="14"/>
          <w:szCs w:val="18"/>
          <w:u w:val="single"/>
        </w:rPr>
        <w:t>Explanatory note:</w:t>
      </w:r>
      <w:r w:rsidRPr="001F6854">
        <w:rPr>
          <w:rFonts w:ascii="Arial" w:eastAsia="Arial" w:hAnsi="Arial" w:cs="Arial"/>
          <w:i/>
          <w:sz w:val="14"/>
          <w:szCs w:val="18"/>
        </w:rPr>
        <w:t xml:space="preserve"> Items with the shortest expiry date should be stored at the front of the shelf so that they are picked and dispensed first</w:t>
      </w:r>
      <w:r w:rsidR="00F20630" w:rsidRPr="001F6854">
        <w:rPr>
          <w:rFonts w:ascii="Arial" w:eastAsia="Arial" w:hAnsi="Arial" w:cs="Arial"/>
          <w:i/>
          <w:sz w:val="14"/>
          <w:szCs w:val="18"/>
        </w:rPr>
        <w:t xml:space="preserve">. </w:t>
      </w:r>
    </w:p>
    <w:p w14:paraId="0DAE2F13" w14:textId="104B6E27" w:rsidR="00462B11" w:rsidRPr="001F6854" w:rsidRDefault="00462B11" w:rsidP="008574D6">
      <w:pPr>
        <w:tabs>
          <w:tab w:val="left" w:pos="709"/>
        </w:tabs>
        <w:spacing w:after="0" w:line="276" w:lineRule="auto"/>
        <w:ind w:left="709"/>
        <w:rPr>
          <w:rFonts w:ascii="Arial" w:eastAsia="Arial" w:hAnsi="Arial" w:cs="Arial"/>
          <w:i/>
          <w:sz w:val="14"/>
          <w:szCs w:val="18"/>
        </w:rPr>
      </w:pPr>
      <w:r w:rsidRPr="008574D6">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Where the practice does not store medicine for dispensing</w:t>
      </w:r>
    </w:p>
    <w:p w14:paraId="53A18DF8" w14:textId="1FBF5FD2" w:rsidR="002D25B6" w:rsidRPr="001F6854" w:rsidRDefault="002D25B6" w:rsidP="00686E51">
      <w:pPr>
        <w:numPr>
          <w:ilvl w:val="0"/>
          <w:numId w:val="48"/>
        </w:numPr>
        <w:tabs>
          <w:tab w:val="left" w:pos="709"/>
        </w:tabs>
        <w:spacing w:after="120" w:line="276" w:lineRule="auto"/>
        <w:ind w:left="709"/>
        <w:rPr>
          <w:rFonts w:ascii="Arial" w:eastAsia="Arial" w:hAnsi="Arial" w:cs="Arial"/>
          <w:i/>
          <w:sz w:val="16"/>
          <w:szCs w:val="18"/>
        </w:rPr>
      </w:pPr>
      <w:r w:rsidRPr="001F6854">
        <w:rPr>
          <w:rFonts w:ascii="Arial" w:eastAsia="Arial" w:hAnsi="Arial" w:cs="Arial"/>
          <w:sz w:val="20"/>
          <w:szCs w:val="18"/>
        </w:rPr>
        <w:t xml:space="preserve">Medicines are issued according to FEFO (First Expired, First Out) principles.  </w:t>
      </w:r>
      <w:r w:rsidRPr="001F6854">
        <w:rPr>
          <w:rFonts w:ascii="Arial" w:eastAsia="Arial" w:hAnsi="Arial" w:cs="Arial"/>
          <w:sz w:val="16"/>
          <w:szCs w:val="18"/>
        </w:rPr>
        <w:tab/>
      </w:r>
      <w:r w:rsidR="002322F3">
        <w:rPr>
          <w:rFonts w:ascii="Arial" w:eastAsia="Times New Roman" w:hAnsi="Arial" w:cs="Arial"/>
          <w:b/>
          <w:bCs/>
          <w:i/>
          <w:iCs/>
          <w:sz w:val="16"/>
          <w:szCs w:val="16"/>
          <w:lang w:val="en-GB" w:bidi="en-US"/>
        </w:rPr>
        <w:t>OBSERVATION</w:t>
      </w:r>
    </w:p>
    <w:p w14:paraId="77D04865" w14:textId="68BA485C" w:rsidR="002D25B6" w:rsidRDefault="002D25B6" w:rsidP="008574D6">
      <w:pPr>
        <w:tabs>
          <w:tab w:val="left" w:pos="709"/>
        </w:tabs>
        <w:spacing w:after="0" w:line="276" w:lineRule="auto"/>
        <w:ind w:left="709"/>
        <w:rPr>
          <w:rFonts w:ascii="Arial" w:eastAsia="Arial" w:hAnsi="Arial" w:cs="Arial"/>
          <w:i/>
          <w:sz w:val="14"/>
          <w:szCs w:val="18"/>
        </w:rPr>
      </w:pPr>
      <w:r w:rsidRPr="008574D6">
        <w:rPr>
          <w:rFonts w:ascii="Arial" w:eastAsia="Arial" w:hAnsi="Arial" w:cs="Arial"/>
          <w:i/>
          <w:sz w:val="14"/>
          <w:szCs w:val="18"/>
          <w:u w:val="single"/>
        </w:rPr>
        <w:t>Explanatory note:</w:t>
      </w:r>
      <w:r w:rsidRPr="001F6854">
        <w:rPr>
          <w:rFonts w:ascii="Arial" w:eastAsia="Arial" w:hAnsi="Arial" w:cs="Arial"/>
          <w:i/>
          <w:sz w:val="14"/>
          <w:szCs w:val="18"/>
        </w:rPr>
        <w:t xml:space="preserve"> Medicines with the shortest expiry date, i.e. which will expire first (but not expired yet), are issued first</w:t>
      </w:r>
      <w:r w:rsidR="00F20630" w:rsidRPr="001F6854">
        <w:rPr>
          <w:rFonts w:ascii="Arial" w:eastAsia="Arial" w:hAnsi="Arial" w:cs="Arial"/>
          <w:i/>
          <w:sz w:val="14"/>
          <w:szCs w:val="18"/>
        </w:rPr>
        <w:t xml:space="preserve">. </w:t>
      </w:r>
      <w:r w:rsidRPr="001F6854">
        <w:rPr>
          <w:rFonts w:ascii="Arial" w:eastAsia="Arial" w:hAnsi="Arial" w:cs="Arial"/>
          <w:i/>
          <w:sz w:val="14"/>
          <w:szCs w:val="18"/>
        </w:rPr>
        <w:t>The routine issue of stock with the shortest expiry date first will prevent stock expiring on the shelves</w:t>
      </w:r>
      <w:r w:rsidR="00F20630" w:rsidRPr="001F6854">
        <w:rPr>
          <w:rFonts w:ascii="Arial" w:eastAsia="Arial" w:hAnsi="Arial" w:cs="Arial"/>
          <w:i/>
          <w:sz w:val="14"/>
          <w:szCs w:val="18"/>
        </w:rPr>
        <w:t xml:space="preserve">. </w:t>
      </w:r>
      <w:r w:rsidRPr="001F6854">
        <w:rPr>
          <w:rFonts w:ascii="Arial" w:eastAsia="Arial" w:hAnsi="Arial" w:cs="Arial"/>
          <w:i/>
          <w:sz w:val="14"/>
          <w:szCs w:val="18"/>
        </w:rPr>
        <w:t>However, care must be taken by the dispenser to ensure that the course of medicines dispensed will be completed by the user prior to the expiry date</w:t>
      </w:r>
      <w:r w:rsidR="00F20630" w:rsidRPr="001F6854">
        <w:rPr>
          <w:rFonts w:ascii="Arial" w:eastAsia="Arial" w:hAnsi="Arial" w:cs="Arial"/>
          <w:i/>
          <w:sz w:val="14"/>
          <w:szCs w:val="18"/>
        </w:rPr>
        <w:t xml:space="preserve">. </w:t>
      </w:r>
    </w:p>
    <w:p w14:paraId="33CC9B2F" w14:textId="62C0ED25" w:rsidR="00462B11" w:rsidRPr="001F6854" w:rsidRDefault="00462B11" w:rsidP="008574D6">
      <w:pPr>
        <w:tabs>
          <w:tab w:val="left" w:pos="709"/>
        </w:tabs>
        <w:spacing w:after="0" w:line="276" w:lineRule="auto"/>
        <w:ind w:left="709"/>
        <w:rPr>
          <w:rFonts w:ascii="Arial" w:eastAsia="Arial" w:hAnsi="Arial" w:cs="Arial"/>
          <w:i/>
          <w:sz w:val="14"/>
          <w:szCs w:val="18"/>
        </w:rPr>
      </w:pPr>
      <w:r w:rsidRPr="008574D6">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Where the practice does not store medicine for dispensing</w:t>
      </w:r>
    </w:p>
    <w:p w14:paraId="2EB720E0" w14:textId="21A21C92" w:rsidR="002D25B6" w:rsidRPr="001F6854" w:rsidRDefault="002D25B6" w:rsidP="00686E51">
      <w:pPr>
        <w:numPr>
          <w:ilvl w:val="0"/>
          <w:numId w:val="48"/>
        </w:numPr>
        <w:tabs>
          <w:tab w:val="left" w:pos="709"/>
        </w:tabs>
        <w:spacing w:after="120" w:line="276" w:lineRule="auto"/>
        <w:ind w:left="709"/>
        <w:rPr>
          <w:rFonts w:ascii="Arial" w:eastAsia="Arial" w:hAnsi="Arial" w:cs="Arial"/>
          <w:sz w:val="20"/>
          <w:szCs w:val="18"/>
        </w:rPr>
      </w:pPr>
      <w:r w:rsidRPr="001F6854">
        <w:rPr>
          <w:rFonts w:ascii="Arial" w:eastAsia="Arial" w:hAnsi="Arial" w:cs="Arial"/>
          <w:sz w:val="20"/>
          <w:szCs w:val="18"/>
        </w:rPr>
        <w:t xml:space="preserve">There is a procedure to check expiry dates on medicine in the medicine room. </w:t>
      </w:r>
      <w:r w:rsidR="00E33391">
        <w:rPr>
          <w:rFonts w:ascii="Arial" w:eastAsia="Times New Roman" w:hAnsi="Arial" w:cs="Arial"/>
          <w:b/>
          <w:bCs/>
          <w:i/>
          <w:iCs/>
          <w:sz w:val="16"/>
          <w:szCs w:val="16"/>
          <w:lang w:val="en-GB" w:bidi="en-US"/>
        </w:rPr>
        <w:t>OBSERVATION / DOCUMENT</w:t>
      </w:r>
    </w:p>
    <w:p w14:paraId="4274F32A" w14:textId="76C01DC0" w:rsidR="002D25B6" w:rsidRDefault="002D25B6" w:rsidP="008574D6">
      <w:pPr>
        <w:tabs>
          <w:tab w:val="left" w:pos="709"/>
        </w:tabs>
        <w:spacing w:after="0" w:line="276" w:lineRule="auto"/>
        <w:ind w:left="709"/>
        <w:rPr>
          <w:rFonts w:ascii="Arial" w:eastAsia="Arial" w:hAnsi="Arial" w:cs="Arial"/>
          <w:i/>
          <w:sz w:val="14"/>
          <w:szCs w:val="18"/>
        </w:rPr>
      </w:pPr>
      <w:r w:rsidRPr="008574D6">
        <w:rPr>
          <w:rFonts w:ascii="Arial" w:eastAsia="Arial" w:hAnsi="Arial" w:cs="Arial"/>
          <w:i/>
          <w:sz w:val="14"/>
          <w:szCs w:val="18"/>
          <w:u w:val="single"/>
        </w:rPr>
        <w:t>Explanatory note:</w:t>
      </w:r>
      <w:r w:rsidRPr="001F6854">
        <w:rPr>
          <w:rFonts w:ascii="Arial" w:eastAsia="Arial" w:hAnsi="Arial" w:cs="Arial"/>
          <w:i/>
          <w:sz w:val="14"/>
          <w:szCs w:val="18"/>
        </w:rPr>
        <w:t xml:space="preserve"> A standard operating procedure should be available which describes the process to be followed to check expiry dates on medicines</w:t>
      </w:r>
      <w:r w:rsidR="00F20630" w:rsidRPr="001F6854">
        <w:rPr>
          <w:rFonts w:ascii="Arial" w:eastAsia="Arial" w:hAnsi="Arial" w:cs="Arial"/>
          <w:i/>
          <w:sz w:val="14"/>
          <w:szCs w:val="18"/>
        </w:rPr>
        <w:t xml:space="preserve">. </w:t>
      </w:r>
      <w:r w:rsidRPr="001F6854">
        <w:rPr>
          <w:rFonts w:ascii="Arial" w:eastAsia="Arial" w:hAnsi="Arial" w:cs="Arial"/>
          <w:i/>
          <w:sz w:val="14"/>
          <w:szCs w:val="18"/>
        </w:rPr>
        <w:t>The procedure should specify the method/s to be used to check expiry dates (such as a colour coded system for items that expire in a certain month, documentation of expiry dates in a book that is monitored daily, or any other system) as well as the frequency with which the checks should be performed</w:t>
      </w:r>
      <w:r w:rsidR="00F20630" w:rsidRPr="001F6854">
        <w:rPr>
          <w:rFonts w:ascii="Arial" w:eastAsia="Arial" w:hAnsi="Arial" w:cs="Arial"/>
          <w:i/>
          <w:sz w:val="14"/>
          <w:szCs w:val="18"/>
        </w:rPr>
        <w:t xml:space="preserve">. </w:t>
      </w:r>
    </w:p>
    <w:p w14:paraId="6EC818C0" w14:textId="626A6251" w:rsidR="00462B11" w:rsidRPr="001F6854" w:rsidRDefault="00462B11" w:rsidP="008574D6">
      <w:pPr>
        <w:tabs>
          <w:tab w:val="left" w:pos="709"/>
        </w:tabs>
        <w:spacing w:after="0" w:line="276" w:lineRule="auto"/>
        <w:ind w:left="709"/>
        <w:rPr>
          <w:rFonts w:ascii="Arial" w:eastAsia="Arial" w:hAnsi="Arial" w:cs="Arial"/>
          <w:i/>
          <w:sz w:val="14"/>
          <w:szCs w:val="18"/>
        </w:rPr>
      </w:pPr>
      <w:r w:rsidRPr="008574D6">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Where the practice does not store medicine for dispensing</w:t>
      </w:r>
    </w:p>
    <w:p w14:paraId="17C02F28" w14:textId="13F9E5C9" w:rsidR="002D25B6" w:rsidRPr="001F6854" w:rsidRDefault="002D25B6" w:rsidP="00686E51">
      <w:pPr>
        <w:numPr>
          <w:ilvl w:val="0"/>
          <w:numId w:val="48"/>
        </w:numPr>
        <w:tabs>
          <w:tab w:val="left" w:pos="709"/>
        </w:tabs>
        <w:spacing w:after="120" w:line="276" w:lineRule="auto"/>
        <w:ind w:left="709"/>
        <w:rPr>
          <w:rFonts w:ascii="Arial" w:eastAsia="Arial" w:hAnsi="Arial" w:cs="Arial"/>
          <w:i/>
          <w:sz w:val="20"/>
          <w:szCs w:val="18"/>
        </w:rPr>
      </w:pPr>
      <w:r w:rsidRPr="001F6854">
        <w:rPr>
          <w:rFonts w:ascii="Arial" w:eastAsia="Arial" w:hAnsi="Arial" w:cs="Arial"/>
          <w:sz w:val="20"/>
          <w:szCs w:val="18"/>
        </w:rPr>
        <w:t xml:space="preserve">There are no expired medicines observed in the dispensary, dispensary store, medicine room or medicine cupboard. </w:t>
      </w:r>
      <w:r w:rsidRPr="001F6854">
        <w:rPr>
          <w:rFonts w:ascii="Arial" w:eastAsia="Arial" w:hAnsi="Arial" w:cs="Arial"/>
          <w:sz w:val="20"/>
          <w:szCs w:val="18"/>
        </w:rPr>
        <w:tab/>
      </w:r>
      <w:r w:rsidR="00E33391">
        <w:rPr>
          <w:rFonts w:ascii="Arial" w:eastAsia="Times New Roman" w:hAnsi="Arial" w:cs="Arial"/>
          <w:b/>
          <w:bCs/>
          <w:i/>
          <w:iCs/>
          <w:sz w:val="16"/>
          <w:szCs w:val="16"/>
          <w:lang w:val="en-GB" w:bidi="en-US"/>
        </w:rPr>
        <w:t>OBSERVATION</w:t>
      </w:r>
    </w:p>
    <w:p w14:paraId="42DDDA96" w14:textId="3C007DA9" w:rsidR="002D25B6" w:rsidRDefault="002D25B6" w:rsidP="008574D6">
      <w:pPr>
        <w:tabs>
          <w:tab w:val="left" w:pos="709"/>
        </w:tabs>
        <w:spacing w:after="0" w:line="276" w:lineRule="auto"/>
        <w:ind w:left="709"/>
        <w:rPr>
          <w:rFonts w:ascii="Arial" w:eastAsia="Arial" w:hAnsi="Arial" w:cs="Arial"/>
          <w:i/>
          <w:sz w:val="14"/>
          <w:szCs w:val="18"/>
        </w:rPr>
      </w:pPr>
      <w:r w:rsidRPr="008574D6">
        <w:rPr>
          <w:rFonts w:ascii="Arial" w:eastAsia="Arial" w:hAnsi="Arial" w:cs="Arial"/>
          <w:i/>
          <w:sz w:val="14"/>
          <w:szCs w:val="18"/>
          <w:u w:val="single"/>
        </w:rPr>
        <w:t>Explanatory note: “</w:t>
      </w:r>
      <w:r w:rsidRPr="001F6854">
        <w:rPr>
          <w:rFonts w:ascii="Arial" w:eastAsia="Arial" w:hAnsi="Arial" w:cs="Arial"/>
          <w:i/>
          <w:sz w:val="14"/>
          <w:szCs w:val="18"/>
        </w:rPr>
        <w:t>Expiry date” means the date up to which a medicine will retain the strength and other properties which are mentioned on the label which strength and other properties can change after the lapse of time and after which date the medicine shall not be sold to the public or used (Medicines and Related Substances Act 101 of 1965 - Regulations and Notices - Government Notice R510).</w:t>
      </w:r>
    </w:p>
    <w:p w14:paraId="79E192EF" w14:textId="32DF053C" w:rsidR="00462B11" w:rsidRDefault="00462B11" w:rsidP="008574D6">
      <w:pPr>
        <w:tabs>
          <w:tab w:val="left" w:pos="709"/>
        </w:tabs>
        <w:spacing w:after="0" w:line="276" w:lineRule="auto"/>
        <w:ind w:left="709"/>
        <w:rPr>
          <w:rFonts w:ascii="Arial" w:eastAsia="Times New Roman" w:hAnsi="Arial" w:cs="Arial"/>
          <w:i/>
          <w:sz w:val="14"/>
          <w:szCs w:val="18"/>
          <w:lang w:val="en-GB" w:bidi="en-US"/>
        </w:rPr>
      </w:pPr>
      <w:r w:rsidRPr="008574D6">
        <w:rPr>
          <w:rFonts w:ascii="Arial" w:eastAsia="Times New Roman" w:hAnsi="Arial" w:cs="Arial"/>
          <w:i/>
          <w:sz w:val="14"/>
          <w:szCs w:val="18"/>
          <w:u w:val="single"/>
          <w:lang w:val="en-GB" w:bidi="en-US"/>
        </w:rPr>
        <w:t>Not applicable:</w:t>
      </w:r>
      <w:r>
        <w:rPr>
          <w:rFonts w:ascii="Arial" w:eastAsia="Times New Roman" w:hAnsi="Arial" w:cs="Arial"/>
          <w:i/>
          <w:sz w:val="14"/>
          <w:szCs w:val="18"/>
          <w:lang w:val="en-GB" w:bidi="en-US"/>
        </w:rPr>
        <w:t xml:space="preserve">  Where the practice does not store medicine for dispensing</w:t>
      </w:r>
    </w:p>
    <w:p w14:paraId="30D8A531" w14:textId="77777777" w:rsidR="00397956" w:rsidRPr="001F6854" w:rsidRDefault="00397956" w:rsidP="008574D6">
      <w:pPr>
        <w:tabs>
          <w:tab w:val="left" w:pos="709"/>
        </w:tabs>
        <w:spacing w:after="0" w:line="276" w:lineRule="auto"/>
        <w:ind w:left="709"/>
        <w:rPr>
          <w:rFonts w:ascii="Arial" w:eastAsia="Arial" w:hAnsi="Arial" w:cs="Arial"/>
          <w:i/>
          <w:sz w:val="14"/>
          <w:szCs w:val="18"/>
        </w:rPr>
      </w:pPr>
    </w:p>
    <w:p w14:paraId="261BD5F5" w14:textId="488DF67E" w:rsidR="002D25B6" w:rsidRPr="00686E51" w:rsidRDefault="005B7697" w:rsidP="00686E51">
      <w:pPr>
        <w:numPr>
          <w:ilvl w:val="0"/>
          <w:numId w:val="48"/>
        </w:numPr>
        <w:tabs>
          <w:tab w:val="left" w:pos="709"/>
        </w:tabs>
        <w:spacing w:after="120" w:line="276" w:lineRule="auto"/>
        <w:ind w:left="709" w:hanging="357"/>
        <w:rPr>
          <w:rFonts w:ascii="Arial" w:eastAsia="Arial" w:hAnsi="Arial" w:cs="Arial"/>
          <w:sz w:val="20"/>
          <w:szCs w:val="18"/>
        </w:rPr>
      </w:pPr>
      <w:r w:rsidRPr="001F6854">
        <w:rPr>
          <w:rFonts w:ascii="Arial" w:eastAsia="Times New Roman" w:hAnsi="Arial" w:cs="Arial"/>
          <w:sz w:val="20"/>
          <w:szCs w:val="18"/>
          <w:lang w:val="en-GB" w:bidi="en-US"/>
        </w:rPr>
        <w:t xml:space="preserve">CHECKLIST: </w:t>
      </w:r>
      <w:r w:rsidR="00462B11">
        <w:rPr>
          <w:rFonts w:ascii="Arial" w:eastAsia="Times New Roman" w:hAnsi="Arial" w:cs="Arial"/>
          <w:sz w:val="20"/>
          <w:szCs w:val="18"/>
          <w:lang w:val="en-GB" w:bidi="en-US"/>
        </w:rPr>
        <w:t>The c</w:t>
      </w:r>
      <w:r w:rsidR="002D25B6" w:rsidRPr="001F6854">
        <w:rPr>
          <w:rFonts w:ascii="Arial" w:eastAsia="Times New Roman" w:hAnsi="Arial" w:cs="Arial"/>
          <w:sz w:val="20"/>
          <w:szCs w:val="18"/>
          <w:lang w:val="en-GB" w:bidi="en-US"/>
        </w:rPr>
        <w:t xml:space="preserve">old chain for thermolabile medicines is </w:t>
      </w:r>
      <w:r w:rsidR="00462B11">
        <w:rPr>
          <w:rFonts w:ascii="Arial" w:eastAsia="Times New Roman" w:hAnsi="Arial" w:cs="Arial"/>
          <w:sz w:val="20"/>
          <w:szCs w:val="18"/>
          <w:lang w:val="en-GB" w:bidi="en-US"/>
        </w:rPr>
        <w:t>maintained</w:t>
      </w:r>
      <w:r w:rsidRPr="001F6854">
        <w:rPr>
          <w:rFonts w:ascii="Arial" w:eastAsia="Times New Roman" w:hAnsi="Arial" w:cs="Arial"/>
          <w:sz w:val="20"/>
          <w:szCs w:val="18"/>
          <w:lang w:val="en-GB" w:bidi="en-US"/>
        </w:rPr>
        <w:t>.</w:t>
      </w:r>
      <w:r w:rsidR="00E33391">
        <w:rPr>
          <w:rFonts w:ascii="Arial" w:eastAsia="Times New Roman" w:hAnsi="Arial" w:cs="Arial"/>
          <w:sz w:val="20"/>
          <w:szCs w:val="18"/>
          <w:lang w:val="en-GB" w:bidi="en-US"/>
        </w:rPr>
        <w:t xml:space="preserve"> </w:t>
      </w:r>
      <w:r w:rsidR="00E33391">
        <w:rPr>
          <w:rFonts w:ascii="Arial" w:eastAsia="Times New Roman" w:hAnsi="Arial" w:cs="Arial"/>
          <w:b/>
          <w:bCs/>
          <w:i/>
          <w:iCs/>
          <w:sz w:val="16"/>
          <w:szCs w:val="16"/>
          <w:lang w:val="en-GB" w:bidi="en-US"/>
        </w:rPr>
        <w:t>DOCUMENT</w:t>
      </w:r>
    </w:p>
    <w:p w14:paraId="4F9725E2" w14:textId="0E873F41" w:rsidR="00462B11" w:rsidRPr="00686E51" w:rsidRDefault="00462B11" w:rsidP="00686E51">
      <w:pPr>
        <w:tabs>
          <w:tab w:val="left" w:pos="709"/>
        </w:tabs>
        <w:spacing w:after="120" w:line="276" w:lineRule="auto"/>
        <w:ind w:left="709"/>
        <w:rPr>
          <w:rFonts w:ascii="Arial" w:eastAsia="Arial" w:hAnsi="Arial" w:cs="Arial"/>
          <w:b/>
          <w:bCs/>
          <w:sz w:val="20"/>
          <w:szCs w:val="18"/>
        </w:rPr>
      </w:pPr>
      <w:r w:rsidRPr="00686E51">
        <w:rPr>
          <w:rFonts w:ascii="Arial" w:eastAsia="Times New Roman" w:hAnsi="Arial" w:cs="Arial"/>
          <w:b/>
          <w:bCs/>
          <w:sz w:val="20"/>
          <w:szCs w:val="18"/>
          <w:lang w:val="en-GB" w:bidi="en-US"/>
        </w:rPr>
        <w:t>Instructions</w:t>
      </w:r>
      <w:r>
        <w:rPr>
          <w:rFonts w:ascii="Arial" w:eastAsia="Times New Roman" w:hAnsi="Arial" w:cs="Arial"/>
          <w:sz w:val="20"/>
          <w:szCs w:val="18"/>
          <w:lang w:val="en-GB" w:bidi="en-US"/>
        </w:rPr>
        <w:t>:</w:t>
      </w:r>
      <w:r>
        <w:rPr>
          <w:rFonts w:ascii="Arial" w:eastAsia="Arial" w:hAnsi="Arial" w:cs="Arial"/>
          <w:sz w:val="20"/>
          <w:szCs w:val="18"/>
        </w:rPr>
        <w:t xml:space="preserve"> </w:t>
      </w:r>
      <w:r w:rsidRPr="00462B11">
        <w:rPr>
          <w:rFonts w:ascii="Arial" w:eastAsia="Arial" w:hAnsi="Arial" w:cs="Arial"/>
          <w:sz w:val="20"/>
          <w:szCs w:val="18"/>
        </w:rPr>
        <w:t xml:space="preserve">Use the checklist below to check whether the cold chain for vaccines is </w:t>
      </w:r>
      <w:r>
        <w:rPr>
          <w:rFonts w:ascii="Arial" w:eastAsia="Arial" w:hAnsi="Arial" w:cs="Arial"/>
          <w:sz w:val="20"/>
          <w:szCs w:val="18"/>
        </w:rPr>
        <w:t>m</w:t>
      </w:r>
      <w:r w:rsidRPr="00462B11">
        <w:rPr>
          <w:rFonts w:ascii="Arial" w:eastAsia="Arial" w:hAnsi="Arial" w:cs="Arial"/>
          <w:sz w:val="20"/>
          <w:szCs w:val="18"/>
        </w:rPr>
        <w:t xml:space="preserve">aintained. Score 1 if the aspect below </w:t>
      </w:r>
      <w:r>
        <w:rPr>
          <w:rFonts w:ascii="Arial" w:eastAsia="Arial" w:hAnsi="Arial" w:cs="Arial"/>
          <w:sz w:val="20"/>
          <w:szCs w:val="18"/>
        </w:rPr>
        <w:t xml:space="preserve">is met </w:t>
      </w:r>
      <w:r w:rsidRPr="00462B11">
        <w:rPr>
          <w:rFonts w:ascii="Arial" w:eastAsia="Arial" w:hAnsi="Arial" w:cs="Arial"/>
          <w:sz w:val="20"/>
          <w:szCs w:val="18"/>
        </w:rPr>
        <w:t xml:space="preserve">and score 0 if </w:t>
      </w:r>
      <w:r>
        <w:rPr>
          <w:rFonts w:ascii="Arial" w:eastAsia="Arial" w:hAnsi="Arial" w:cs="Arial"/>
          <w:sz w:val="20"/>
          <w:szCs w:val="18"/>
        </w:rPr>
        <w:t xml:space="preserve">it is </w:t>
      </w:r>
      <w:r w:rsidRPr="00462B11">
        <w:rPr>
          <w:rFonts w:ascii="Arial" w:eastAsia="Arial" w:hAnsi="Arial" w:cs="Arial"/>
          <w:sz w:val="20"/>
          <w:szCs w:val="18"/>
        </w:rPr>
        <w:t xml:space="preserve">not </w:t>
      </w:r>
      <w:r>
        <w:rPr>
          <w:rFonts w:ascii="Arial" w:eastAsia="Arial" w:hAnsi="Arial" w:cs="Arial"/>
          <w:sz w:val="20"/>
          <w:szCs w:val="18"/>
        </w:rPr>
        <w:t>met</w:t>
      </w:r>
      <w:r w:rsidR="00F20630" w:rsidRPr="00462B11">
        <w:rPr>
          <w:rFonts w:ascii="Arial" w:eastAsia="Arial" w:hAnsi="Arial" w:cs="Arial"/>
          <w:sz w:val="20"/>
          <w:szCs w:val="18"/>
        </w:rPr>
        <w:t>.</w:t>
      </w:r>
      <w:r w:rsidR="00F20630">
        <w:rPr>
          <w:rFonts w:ascii="Arial" w:eastAsia="Arial" w:hAnsi="Arial" w:cs="Arial"/>
          <w:sz w:val="20"/>
          <w:szCs w:val="18"/>
        </w:rPr>
        <w:t xml:space="preserve"> </w:t>
      </w:r>
    </w:p>
    <w:p w14:paraId="14EBDF0A" w14:textId="11592B20" w:rsidR="002D25B6" w:rsidRPr="001F6854" w:rsidRDefault="002D25B6" w:rsidP="0045021D">
      <w:pPr>
        <w:numPr>
          <w:ilvl w:val="0"/>
          <w:numId w:val="47"/>
        </w:numPr>
        <w:tabs>
          <w:tab w:val="left" w:pos="709"/>
        </w:tabs>
        <w:spacing w:after="120" w:line="240" w:lineRule="auto"/>
        <w:ind w:left="993" w:hanging="284"/>
        <w:rPr>
          <w:rFonts w:ascii="Arial" w:eastAsia="Arial" w:hAnsi="Arial" w:cs="Arial"/>
          <w:sz w:val="18"/>
          <w:szCs w:val="18"/>
        </w:rPr>
      </w:pPr>
      <w:r w:rsidRPr="001F6854">
        <w:rPr>
          <w:rFonts w:ascii="Arial" w:eastAsia="Arial" w:hAnsi="Arial" w:cs="Arial"/>
          <w:sz w:val="18"/>
          <w:szCs w:val="18"/>
        </w:rPr>
        <w:t xml:space="preserve">Each refrigerator has a functional temperature monitoring </w:t>
      </w:r>
      <w:r w:rsidR="000324F2" w:rsidRPr="001F6854">
        <w:rPr>
          <w:rFonts w:ascii="Arial" w:eastAsia="Arial" w:hAnsi="Arial" w:cs="Arial"/>
          <w:sz w:val="18"/>
          <w:szCs w:val="18"/>
        </w:rPr>
        <w:t>device.</w:t>
      </w:r>
      <w:r w:rsidRPr="001F6854">
        <w:rPr>
          <w:rFonts w:ascii="Arial" w:eastAsia="Arial" w:hAnsi="Arial" w:cs="Arial"/>
          <w:sz w:val="18"/>
          <w:szCs w:val="18"/>
        </w:rPr>
        <w:t xml:space="preserve"> </w:t>
      </w:r>
    </w:p>
    <w:p w14:paraId="37D83D9A" w14:textId="0BC76FFA" w:rsidR="002D25B6" w:rsidRPr="001F6854" w:rsidRDefault="002D25B6" w:rsidP="0045021D">
      <w:pPr>
        <w:tabs>
          <w:tab w:val="left" w:pos="709"/>
        </w:tabs>
        <w:spacing w:after="120" w:line="240" w:lineRule="auto"/>
        <w:ind w:left="993"/>
        <w:rPr>
          <w:rFonts w:ascii="Arial" w:eastAsia="Arial" w:hAnsi="Arial" w:cs="Arial"/>
          <w:i/>
          <w:sz w:val="14"/>
          <w:szCs w:val="18"/>
        </w:rPr>
      </w:pPr>
      <w:r w:rsidRPr="008574D6">
        <w:rPr>
          <w:rFonts w:ascii="Arial" w:eastAsia="Arial" w:hAnsi="Arial" w:cs="Arial"/>
          <w:i/>
          <w:sz w:val="14"/>
          <w:szCs w:val="18"/>
          <w:u w:val="single"/>
        </w:rPr>
        <w:t>Explanatory note:</w:t>
      </w:r>
      <w:r w:rsidRPr="001F6854">
        <w:rPr>
          <w:rFonts w:ascii="Arial" w:eastAsia="Arial" w:hAnsi="Arial" w:cs="Arial"/>
          <w:i/>
          <w:sz w:val="14"/>
          <w:szCs w:val="18"/>
        </w:rPr>
        <w:t xml:space="preserve"> Each refrigerator must have a working thermometer</w:t>
      </w:r>
      <w:r w:rsidR="00F20630" w:rsidRPr="001F6854">
        <w:rPr>
          <w:rFonts w:ascii="Arial" w:eastAsia="Arial" w:hAnsi="Arial" w:cs="Arial"/>
          <w:i/>
          <w:sz w:val="14"/>
          <w:szCs w:val="18"/>
        </w:rPr>
        <w:t xml:space="preserve">. </w:t>
      </w:r>
      <w:r w:rsidRPr="001F6854">
        <w:rPr>
          <w:rFonts w:ascii="Arial" w:eastAsia="Arial" w:hAnsi="Arial" w:cs="Arial"/>
          <w:i/>
          <w:sz w:val="14"/>
          <w:szCs w:val="18"/>
        </w:rPr>
        <w:t>This should be placed inside the refrigerator</w:t>
      </w:r>
      <w:r w:rsidR="00462B11">
        <w:rPr>
          <w:rFonts w:ascii="Arial" w:eastAsia="Arial" w:hAnsi="Arial" w:cs="Arial"/>
          <w:i/>
          <w:sz w:val="14"/>
          <w:szCs w:val="18"/>
        </w:rPr>
        <w:t xml:space="preserve">, </w:t>
      </w:r>
      <w:r w:rsidRPr="001F6854">
        <w:rPr>
          <w:rFonts w:ascii="Arial" w:eastAsia="Arial" w:hAnsi="Arial" w:cs="Arial"/>
          <w:i/>
          <w:sz w:val="14"/>
          <w:szCs w:val="18"/>
        </w:rPr>
        <w:t xml:space="preserve">next to the medication stored in the refrigerator so that the temperature recorded accurately reflects the temperature of the medication. </w:t>
      </w:r>
    </w:p>
    <w:p w14:paraId="7DC014E8" w14:textId="2D2CA838" w:rsidR="002D25B6" w:rsidRPr="001F6854" w:rsidRDefault="002D25B6" w:rsidP="0045021D">
      <w:pPr>
        <w:numPr>
          <w:ilvl w:val="0"/>
          <w:numId w:val="47"/>
        </w:numPr>
        <w:tabs>
          <w:tab w:val="left" w:pos="709"/>
        </w:tabs>
        <w:spacing w:after="120" w:line="240" w:lineRule="auto"/>
        <w:ind w:left="993" w:hanging="284"/>
        <w:rPr>
          <w:rFonts w:ascii="Arial" w:eastAsia="Arial" w:hAnsi="Arial" w:cs="Arial"/>
          <w:sz w:val="18"/>
          <w:szCs w:val="18"/>
        </w:rPr>
      </w:pPr>
      <w:r w:rsidRPr="001F6854">
        <w:rPr>
          <w:rFonts w:ascii="Arial" w:eastAsia="Arial" w:hAnsi="Arial" w:cs="Arial"/>
          <w:sz w:val="18"/>
          <w:szCs w:val="18"/>
        </w:rPr>
        <w:t xml:space="preserve">The temperature inside the refrigerator is measured twice a day and recorded on a </w:t>
      </w:r>
      <w:r w:rsidR="000324F2" w:rsidRPr="001F6854">
        <w:rPr>
          <w:rFonts w:ascii="Arial" w:eastAsia="Arial" w:hAnsi="Arial" w:cs="Arial"/>
          <w:sz w:val="18"/>
          <w:szCs w:val="18"/>
        </w:rPr>
        <w:t>chart.</w:t>
      </w:r>
      <w:r w:rsidRPr="001F6854">
        <w:rPr>
          <w:rFonts w:ascii="Arial" w:eastAsia="Arial" w:hAnsi="Arial" w:cs="Arial"/>
          <w:sz w:val="18"/>
          <w:szCs w:val="18"/>
        </w:rPr>
        <w:t xml:space="preserve"> </w:t>
      </w:r>
    </w:p>
    <w:p w14:paraId="4CEF11ED" w14:textId="71607065" w:rsidR="002D25B6" w:rsidRPr="001F6854" w:rsidRDefault="002D25B6" w:rsidP="0045021D">
      <w:pPr>
        <w:tabs>
          <w:tab w:val="left" w:pos="709"/>
        </w:tabs>
        <w:spacing w:after="120" w:line="240" w:lineRule="auto"/>
        <w:ind w:left="993"/>
        <w:rPr>
          <w:rFonts w:ascii="Arial" w:eastAsia="Arial" w:hAnsi="Arial" w:cs="Arial"/>
          <w:i/>
          <w:sz w:val="14"/>
          <w:szCs w:val="18"/>
        </w:rPr>
      </w:pPr>
      <w:r w:rsidRPr="008574D6">
        <w:rPr>
          <w:rFonts w:ascii="Arial" w:eastAsia="Arial" w:hAnsi="Arial" w:cs="Arial"/>
          <w:i/>
          <w:sz w:val="14"/>
          <w:szCs w:val="18"/>
          <w:u w:val="single"/>
        </w:rPr>
        <w:t>Explanatory note:</w:t>
      </w:r>
      <w:r w:rsidRPr="001F6854">
        <w:rPr>
          <w:rFonts w:ascii="Arial" w:eastAsia="Arial" w:hAnsi="Arial" w:cs="Arial"/>
          <w:i/>
          <w:sz w:val="14"/>
          <w:szCs w:val="18"/>
        </w:rPr>
        <w:t xml:space="preserve">  A temperature monitoring sheet must be available which indicates that the temperature is monitored twice a day - in the morning and in the afternoon</w:t>
      </w:r>
      <w:r w:rsidR="00F20630" w:rsidRPr="001F6854">
        <w:rPr>
          <w:rFonts w:ascii="Arial" w:eastAsia="Arial" w:hAnsi="Arial" w:cs="Arial"/>
          <w:i/>
          <w:sz w:val="14"/>
          <w:szCs w:val="18"/>
        </w:rPr>
        <w:t xml:space="preserve">. </w:t>
      </w:r>
      <w:r w:rsidRPr="001F6854">
        <w:rPr>
          <w:rFonts w:ascii="Arial" w:eastAsia="Arial" w:hAnsi="Arial" w:cs="Arial"/>
          <w:i/>
          <w:sz w:val="14"/>
          <w:szCs w:val="18"/>
        </w:rPr>
        <w:t>The monitoring sheet should be marked to indicate the acceptable temperature range</w:t>
      </w:r>
      <w:r w:rsidR="00F20630" w:rsidRPr="001F6854">
        <w:rPr>
          <w:rFonts w:ascii="Arial" w:eastAsia="Arial" w:hAnsi="Arial" w:cs="Arial"/>
          <w:i/>
          <w:sz w:val="14"/>
          <w:szCs w:val="18"/>
        </w:rPr>
        <w:t xml:space="preserve">. </w:t>
      </w:r>
      <w:r w:rsidR="000B52D6" w:rsidRPr="001F6854">
        <w:rPr>
          <w:rFonts w:ascii="Arial" w:eastAsia="Arial" w:hAnsi="Arial" w:cs="Arial"/>
          <w:i/>
          <w:sz w:val="14"/>
          <w:szCs w:val="18"/>
        </w:rPr>
        <w:t>For refrigerators with electronic monitoring devices, historic electronic readings must be made available for review</w:t>
      </w:r>
      <w:r w:rsidR="00F20630" w:rsidRPr="001F6854">
        <w:rPr>
          <w:rFonts w:ascii="Arial" w:eastAsia="Arial" w:hAnsi="Arial" w:cs="Arial"/>
          <w:i/>
          <w:sz w:val="14"/>
          <w:szCs w:val="18"/>
        </w:rPr>
        <w:t xml:space="preserve">. </w:t>
      </w:r>
    </w:p>
    <w:p w14:paraId="0A8F7E81" w14:textId="6B801055" w:rsidR="002D25B6" w:rsidRPr="001F6854" w:rsidRDefault="002D25B6" w:rsidP="0045021D">
      <w:pPr>
        <w:numPr>
          <w:ilvl w:val="0"/>
          <w:numId w:val="47"/>
        </w:numPr>
        <w:tabs>
          <w:tab w:val="left" w:pos="709"/>
        </w:tabs>
        <w:spacing w:after="120" w:line="240" w:lineRule="auto"/>
        <w:ind w:left="993"/>
        <w:rPr>
          <w:rFonts w:ascii="Arial" w:eastAsia="Arial" w:hAnsi="Arial" w:cs="Arial"/>
          <w:sz w:val="18"/>
          <w:szCs w:val="18"/>
        </w:rPr>
      </w:pPr>
      <w:r w:rsidRPr="001F6854">
        <w:rPr>
          <w:rFonts w:ascii="Arial" w:eastAsia="Arial" w:hAnsi="Arial" w:cs="Arial"/>
          <w:sz w:val="18"/>
          <w:szCs w:val="18"/>
        </w:rPr>
        <w:t>The temperature in the refrigerator is maintained between 2 and 8°</w:t>
      </w:r>
      <w:r w:rsidR="000324F2" w:rsidRPr="001F6854">
        <w:rPr>
          <w:rFonts w:ascii="Arial" w:eastAsia="Arial" w:hAnsi="Arial" w:cs="Arial"/>
          <w:sz w:val="18"/>
          <w:szCs w:val="18"/>
        </w:rPr>
        <w:t>C.</w:t>
      </w:r>
      <w:r w:rsidRPr="001F6854">
        <w:rPr>
          <w:rFonts w:ascii="Arial" w:eastAsia="Arial" w:hAnsi="Arial" w:cs="Arial"/>
          <w:sz w:val="18"/>
          <w:szCs w:val="18"/>
        </w:rPr>
        <w:t xml:space="preserve"> </w:t>
      </w:r>
    </w:p>
    <w:p w14:paraId="3DF4C054" w14:textId="24F70A1F" w:rsidR="002D25B6" w:rsidRPr="001F6854" w:rsidRDefault="002D25B6" w:rsidP="0045021D">
      <w:pPr>
        <w:numPr>
          <w:ilvl w:val="0"/>
          <w:numId w:val="47"/>
        </w:numPr>
        <w:tabs>
          <w:tab w:val="left" w:pos="709"/>
        </w:tabs>
        <w:spacing w:after="120" w:line="240" w:lineRule="auto"/>
        <w:ind w:left="993"/>
        <w:rPr>
          <w:rFonts w:ascii="Arial" w:eastAsia="Arial" w:hAnsi="Arial" w:cs="Arial"/>
          <w:sz w:val="18"/>
          <w:szCs w:val="18"/>
        </w:rPr>
      </w:pPr>
      <w:r w:rsidRPr="001F6854">
        <w:rPr>
          <w:rFonts w:ascii="Arial" w:eastAsia="Arial" w:hAnsi="Arial" w:cs="Arial"/>
          <w:sz w:val="18"/>
          <w:szCs w:val="18"/>
        </w:rPr>
        <w:t xml:space="preserve">No medicines or vaccines are stored in the door of the </w:t>
      </w:r>
      <w:r w:rsidR="000324F2" w:rsidRPr="001F6854">
        <w:rPr>
          <w:rFonts w:ascii="Arial" w:eastAsia="Arial" w:hAnsi="Arial" w:cs="Arial"/>
          <w:sz w:val="18"/>
          <w:szCs w:val="18"/>
        </w:rPr>
        <w:t>refrigerator.</w:t>
      </w:r>
      <w:r w:rsidRPr="001F6854">
        <w:rPr>
          <w:rFonts w:ascii="Arial" w:eastAsia="Arial" w:hAnsi="Arial" w:cs="Arial"/>
          <w:sz w:val="18"/>
          <w:szCs w:val="18"/>
        </w:rPr>
        <w:t xml:space="preserve"> </w:t>
      </w:r>
    </w:p>
    <w:p w14:paraId="1D44C4C4" w14:textId="2D2FB65A" w:rsidR="00CD23F1" w:rsidRPr="00CD23F1" w:rsidRDefault="00CD23F1" w:rsidP="0045021D">
      <w:pPr>
        <w:numPr>
          <w:ilvl w:val="0"/>
          <w:numId w:val="47"/>
        </w:numPr>
        <w:spacing w:after="120" w:line="240" w:lineRule="auto"/>
        <w:ind w:left="993"/>
        <w:rPr>
          <w:rFonts w:ascii="Arial" w:eastAsia="Arial" w:hAnsi="Arial" w:cs="Arial"/>
          <w:sz w:val="18"/>
          <w:szCs w:val="18"/>
        </w:rPr>
      </w:pPr>
      <w:r w:rsidRPr="00CD23F1">
        <w:rPr>
          <w:rFonts w:ascii="Arial" w:eastAsia="Arial" w:hAnsi="Arial" w:cs="Arial"/>
          <w:sz w:val="18"/>
          <w:szCs w:val="18"/>
        </w:rPr>
        <w:t xml:space="preserve">There is a cooler box for storage of </w:t>
      </w:r>
      <w:r>
        <w:rPr>
          <w:rFonts w:ascii="Arial" w:eastAsia="Arial" w:hAnsi="Arial" w:cs="Arial"/>
          <w:sz w:val="18"/>
          <w:szCs w:val="18"/>
        </w:rPr>
        <w:t>thermolabile medicines and vaccines</w:t>
      </w:r>
      <w:r w:rsidRPr="00CD23F1">
        <w:rPr>
          <w:rFonts w:ascii="Arial" w:eastAsia="Arial" w:hAnsi="Arial" w:cs="Arial"/>
          <w:sz w:val="18"/>
          <w:szCs w:val="18"/>
        </w:rPr>
        <w:t xml:space="preserve"> if needed.</w:t>
      </w:r>
    </w:p>
    <w:p w14:paraId="723D4D92" w14:textId="09A32595" w:rsidR="00CD23F1" w:rsidRPr="00CD23F1" w:rsidRDefault="00CD23F1" w:rsidP="0045021D">
      <w:pPr>
        <w:numPr>
          <w:ilvl w:val="0"/>
          <w:numId w:val="47"/>
        </w:numPr>
        <w:spacing w:after="120" w:line="240" w:lineRule="auto"/>
        <w:ind w:left="993"/>
        <w:rPr>
          <w:rFonts w:ascii="Arial" w:eastAsia="Arial" w:hAnsi="Arial" w:cs="Arial"/>
          <w:sz w:val="18"/>
          <w:szCs w:val="18"/>
        </w:rPr>
      </w:pPr>
      <w:r w:rsidRPr="00CD23F1">
        <w:rPr>
          <w:rFonts w:ascii="Arial" w:eastAsia="Arial" w:hAnsi="Arial" w:cs="Arial"/>
          <w:sz w:val="18"/>
          <w:szCs w:val="18"/>
        </w:rPr>
        <w:t xml:space="preserve">Ice packs are available for use </w:t>
      </w:r>
      <w:r>
        <w:rPr>
          <w:rFonts w:ascii="Arial" w:eastAsia="Arial" w:hAnsi="Arial" w:cs="Arial"/>
          <w:sz w:val="18"/>
          <w:szCs w:val="18"/>
        </w:rPr>
        <w:t>in the cooler box</w:t>
      </w:r>
    </w:p>
    <w:p w14:paraId="0F0F30C5" w14:textId="266B6DFF" w:rsidR="002D25B6" w:rsidRPr="001F6854" w:rsidRDefault="00CD23F1" w:rsidP="0045021D">
      <w:pPr>
        <w:pStyle w:val="ListParagraph"/>
        <w:numPr>
          <w:ilvl w:val="0"/>
          <w:numId w:val="47"/>
        </w:numPr>
        <w:spacing w:after="120" w:line="240" w:lineRule="auto"/>
        <w:ind w:left="993"/>
        <w:contextualSpacing w:val="0"/>
        <w:rPr>
          <w:rFonts w:eastAsia="Times New Roman"/>
          <w:b/>
          <w:sz w:val="20"/>
          <w:lang w:val="en-GB" w:bidi="en-US"/>
        </w:rPr>
      </w:pPr>
      <w:r w:rsidRPr="00686E51">
        <w:rPr>
          <w:rFonts w:ascii="Arial" w:eastAsia="Arial" w:hAnsi="Arial" w:cs="Arial"/>
          <w:sz w:val="18"/>
          <w:szCs w:val="18"/>
        </w:rPr>
        <w:t>There is a functional thermometer for use in the cooler box</w:t>
      </w:r>
      <w:r w:rsidRPr="00686E51" w:rsidDel="00CD23F1">
        <w:rPr>
          <w:rFonts w:ascii="Arial" w:eastAsia="Arial" w:hAnsi="Arial" w:cs="Arial"/>
          <w:sz w:val="18"/>
          <w:szCs w:val="18"/>
        </w:rPr>
        <w:t xml:space="preserve"> </w:t>
      </w:r>
    </w:p>
    <w:p w14:paraId="693172A6" w14:textId="77777777" w:rsidR="0045021D" w:rsidRDefault="0045021D" w:rsidP="00686E51">
      <w:pPr>
        <w:tabs>
          <w:tab w:val="left" w:pos="709"/>
        </w:tabs>
        <w:spacing w:after="120" w:line="276" w:lineRule="auto"/>
        <w:rPr>
          <w:rFonts w:ascii="Arial" w:eastAsia="Times New Roman" w:hAnsi="Arial" w:cs="Arial"/>
          <w:b/>
          <w:sz w:val="20"/>
          <w:szCs w:val="16"/>
          <w:lang w:val="en-GB" w:bidi="en-US"/>
        </w:rPr>
      </w:pPr>
    </w:p>
    <w:p w14:paraId="74E2CC89" w14:textId="48E3E0BC" w:rsidR="002D25B6" w:rsidRPr="001F6854" w:rsidRDefault="002D25B6" w:rsidP="00686E51">
      <w:pPr>
        <w:tabs>
          <w:tab w:val="left" w:pos="709"/>
        </w:tabs>
        <w:spacing w:after="120" w:line="276" w:lineRule="auto"/>
        <w:rPr>
          <w:rFonts w:ascii="Arial" w:eastAsia="Times New Roman" w:hAnsi="Arial" w:cs="Arial"/>
          <w:b/>
          <w:sz w:val="20"/>
          <w:szCs w:val="16"/>
          <w:lang w:val="en-GB" w:bidi="en-US"/>
        </w:rPr>
      </w:pPr>
      <w:r w:rsidRPr="001F6854">
        <w:rPr>
          <w:rFonts w:ascii="Arial" w:eastAsia="Times New Roman" w:hAnsi="Arial" w:cs="Arial"/>
          <w:b/>
          <w:sz w:val="20"/>
          <w:szCs w:val="16"/>
          <w:lang w:val="en-GB" w:bidi="en-US"/>
        </w:rPr>
        <w:t xml:space="preserve">Criterion </w:t>
      </w:r>
      <w:r w:rsidR="009C116D" w:rsidRPr="001F6854">
        <w:rPr>
          <w:rFonts w:ascii="Arial" w:eastAsia="Times New Roman" w:hAnsi="Arial" w:cs="Arial"/>
          <w:b/>
          <w:sz w:val="20"/>
          <w:szCs w:val="16"/>
          <w:lang w:val="en-GB" w:bidi="en-US"/>
        </w:rPr>
        <w:t>3</w:t>
      </w:r>
      <w:r w:rsidRPr="001F6854">
        <w:rPr>
          <w:rFonts w:ascii="Arial" w:eastAsia="Times New Roman" w:hAnsi="Arial" w:cs="Arial"/>
          <w:b/>
          <w:sz w:val="20"/>
          <w:szCs w:val="16"/>
          <w:lang w:val="en-GB" w:bidi="en-US"/>
        </w:rPr>
        <w:t>:  The practice must implement controls for the management, recording and distribution of medicines listed in Schedules 5 and 6 of the Medicines and Related Substances Act.</w:t>
      </w:r>
    </w:p>
    <w:p w14:paraId="59242FB5" w14:textId="77777777" w:rsidR="002D25B6" w:rsidRPr="001F6854" w:rsidRDefault="002D25B6" w:rsidP="00686E51">
      <w:pPr>
        <w:tabs>
          <w:tab w:val="left" w:pos="709"/>
        </w:tabs>
        <w:spacing w:after="120" w:line="276" w:lineRule="auto"/>
        <w:ind w:left="720" w:hanging="720"/>
        <w:rPr>
          <w:rFonts w:ascii="Arial" w:eastAsia="Times New Roman" w:hAnsi="Arial" w:cs="Arial"/>
          <w:b/>
          <w:sz w:val="18"/>
          <w:szCs w:val="18"/>
          <w:lang w:val="en-GB" w:bidi="en-US"/>
        </w:rPr>
      </w:pPr>
      <w:r w:rsidRPr="001F6854">
        <w:rPr>
          <w:rFonts w:ascii="Arial" w:eastAsia="Times New Roman" w:hAnsi="Arial" w:cs="Arial"/>
          <w:b/>
          <w:sz w:val="18"/>
          <w:szCs w:val="18"/>
          <w:lang w:val="en-GB" w:bidi="en-US"/>
        </w:rPr>
        <w:t>Rationale</w:t>
      </w:r>
    </w:p>
    <w:p w14:paraId="5C470746" w14:textId="75CF4615" w:rsidR="002D25B6" w:rsidRPr="001F6854" w:rsidRDefault="002D25B6"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Legislative requirements regarding Schedule 5 and 6 medicine must be met.  This provides protecti</w:t>
      </w:r>
      <w:r w:rsidR="00D2589E" w:rsidRPr="001F6854">
        <w:rPr>
          <w:rFonts w:ascii="Arial" w:eastAsia="Times New Roman" w:hAnsi="Arial" w:cs="Arial"/>
          <w:sz w:val="18"/>
          <w:szCs w:val="18"/>
          <w:lang w:val="en-GB" w:bidi="en-US"/>
        </w:rPr>
        <w:t>on for the health care provider</w:t>
      </w:r>
      <w:r w:rsidRPr="001F6854">
        <w:rPr>
          <w:rFonts w:ascii="Arial" w:eastAsia="Times New Roman" w:hAnsi="Arial" w:cs="Arial"/>
          <w:sz w:val="18"/>
          <w:szCs w:val="18"/>
          <w:lang w:val="en-GB" w:bidi="en-US"/>
        </w:rPr>
        <w:t xml:space="preserve">, the user, the practice and the potential recipients of illegally obtained medicine.  This legislation must be strictly enforced and adherence to legislative requirements must be monitored within the practice.  </w:t>
      </w:r>
    </w:p>
    <w:p w14:paraId="05CA49FC" w14:textId="77777777" w:rsidR="002D25B6" w:rsidRPr="001F6854" w:rsidRDefault="002D25B6" w:rsidP="00686E51">
      <w:pPr>
        <w:tabs>
          <w:tab w:val="left" w:pos="709"/>
          <w:tab w:val="left" w:pos="7797"/>
        </w:tabs>
        <w:spacing w:after="120" w:line="276" w:lineRule="auto"/>
        <w:rPr>
          <w:rFonts w:ascii="Arial" w:eastAsia="Times New Roman" w:hAnsi="Arial" w:cs="Arial"/>
          <w:b/>
          <w:sz w:val="20"/>
          <w:szCs w:val="18"/>
          <w:lang w:val="en-GB" w:bidi="en-US"/>
        </w:rPr>
      </w:pPr>
      <w:r w:rsidRPr="001F6854">
        <w:rPr>
          <w:rFonts w:ascii="Arial" w:eastAsia="Times New Roman" w:hAnsi="Arial" w:cs="Arial"/>
          <w:b/>
          <w:sz w:val="20"/>
          <w:szCs w:val="18"/>
          <w:lang w:val="en-GB" w:bidi="en-US"/>
        </w:rPr>
        <w:t xml:space="preserve">Measures: </w:t>
      </w:r>
    </w:p>
    <w:p w14:paraId="3C84FC2C" w14:textId="156BDCBD" w:rsidR="002D25B6" w:rsidRPr="001F6854" w:rsidRDefault="002D25B6" w:rsidP="00686E51">
      <w:pPr>
        <w:numPr>
          <w:ilvl w:val="0"/>
          <w:numId w:val="50"/>
        </w:numPr>
        <w:tabs>
          <w:tab w:val="left" w:pos="709"/>
        </w:tabs>
        <w:spacing w:after="120" w:line="276" w:lineRule="auto"/>
        <w:ind w:left="284"/>
        <w:rPr>
          <w:rFonts w:ascii="Arial" w:eastAsia="Arial" w:hAnsi="Arial" w:cs="Arial"/>
          <w:sz w:val="20"/>
          <w:szCs w:val="20"/>
          <w:highlight w:val="yellow"/>
        </w:rPr>
      </w:pPr>
      <w:r w:rsidRPr="008574D6">
        <w:rPr>
          <w:rFonts w:ascii="Arial" w:eastAsia="Arial" w:hAnsi="Arial" w:cs="Arial"/>
          <w:sz w:val="20"/>
          <w:szCs w:val="20"/>
        </w:rPr>
        <w:t>Schedule 5 and 6 medication stored in the doctor’s bag is kept in a locked container</w:t>
      </w:r>
      <w:r w:rsidRPr="001F6854">
        <w:rPr>
          <w:rFonts w:ascii="Arial" w:eastAsia="Arial" w:hAnsi="Arial" w:cs="Arial"/>
          <w:sz w:val="20"/>
          <w:szCs w:val="20"/>
          <w:highlight w:val="yellow"/>
        </w:rPr>
        <w:t>.</w:t>
      </w:r>
      <w:r w:rsidR="00934564" w:rsidRPr="00934564">
        <w:rPr>
          <w:rFonts w:ascii="Arial" w:eastAsia="Times New Roman" w:hAnsi="Arial" w:cs="Arial"/>
          <w:b/>
          <w:bCs/>
          <w:i/>
          <w:iCs/>
          <w:sz w:val="16"/>
          <w:szCs w:val="16"/>
          <w:lang w:val="en-GB" w:bidi="en-US"/>
        </w:rPr>
        <w:t xml:space="preserve"> </w:t>
      </w:r>
      <w:r w:rsidR="00934564">
        <w:rPr>
          <w:rFonts w:ascii="Arial" w:eastAsia="Times New Roman" w:hAnsi="Arial" w:cs="Arial"/>
          <w:b/>
          <w:bCs/>
          <w:i/>
          <w:iCs/>
          <w:sz w:val="16"/>
          <w:szCs w:val="16"/>
          <w:lang w:val="en-GB" w:bidi="en-US"/>
        </w:rPr>
        <w:t>OBSERVATION</w:t>
      </w:r>
    </w:p>
    <w:p w14:paraId="0B55AF5F" w14:textId="29A7FB7B" w:rsidR="002D25B6" w:rsidRPr="008574D6" w:rsidRDefault="002D25B6" w:rsidP="00686E51">
      <w:pPr>
        <w:numPr>
          <w:ilvl w:val="0"/>
          <w:numId w:val="50"/>
        </w:numPr>
        <w:tabs>
          <w:tab w:val="left" w:pos="709"/>
        </w:tabs>
        <w:spacing w:after="120" w:line="276" w:lineRule="auto"/>
        <w:ind w:left="284"/>
        <w:rPr>
          <w:rFonts w:ascii="Arial" w:eastAsia="Arial" w:hAnsi="Arial" w:cs="Arial"/>
          <w:sz w:val="20"/>
          <w:szCs w:val="20"/>
          <w:highlight w:val="green"/>
        </w:rPr>
      </w:pPr>
      <w:r w:rsidRPr="008574D6">
        <w:rPr>
          <w:rFonts w:ascii="Arial" w:eastAsia="Arial" w:hAnsi="Arial" w:cs="Arial"/>
          <w:sz w:val="20"/>
          <w:szCs w:val="20"/>
          <w:highlight w:val="green"/>
        </w:rPr>
        <w:t>Schedule 5 and 6 medication is stored at the practice is in a locked cabinet which cannot be physically removed from the premises.</w:t>
      </w:r>
      <w:r w:rsidR="00934564" w:rsidRPr="008574D6">
        <w:rPr>
          <w:rFonts w:ascii="Arial" w:eastAsia="Times New Roman" w:hAnsi="Arial" w:cs="Arial"/>
          <w:b/>
          <w:bCs/>
          <w:i/>
          <w:iCs/>
          <w:sz w:val="16"/>
          <w:szCs w:val="16"/>
          <w:highlight w:val="green"/>
          <w:lang w:val="en-GB" w:bidi="en-US"/>
        </w:rPr>
        <w:t xml:space="preserve"> </w:t>
      </w:r>
      <w:commentRangeStart w:id="29"/>
      <w:r w:rsidR="00934564" w:rsidRPr="008574D6">
        <w:rPr>
          <w:rFonts w:ascii="Arial" w:eastAsia="Times New Roman" w:hAnsi="Arial" w:cs="Arial"/>
          <w:b/>
          <w:bCs/>
          <w:i/>
          <w:iCs/>
          <w:sz w:val="16"/>
          <w:szCs w:val="16"/>
          <w:highlight w:val="green"/>
          <w:lang w:val="en-GB" w:bidi="en-US"/>
        </w:rPr>
        <w:t>OBSERVATION</w:t>
      </w:r>
      <w:commentRangeEnd w:id="29"/>
      <w:r w:rsidR="00173B98">
        <w:rPr>
          <w:rStyle w:val="CommentReference"/>
        </w:rPr>
        <w:commentReference w:id="29"/>
      </w:r>
    </w:p>
    <w:p w14:paraId="7135781F" w14:textId="643B2238" w:rsidR="002D25B6" w:rsidRPr="001F6854" w:rsidRDefault="002D25B6" w:rsidP="00686E51">
      <w:pPr>
        <w:tabs>
          <w:tab w:val="left" w:pos="709"/>
        </w:tabs>
        <w:spacing w:after="120" w:line="276" w:lineRule="auto"/>
        <w:ind w:left="284"/>
        <w:rPr>
          <w:rFonts w:ascii="Arial" w:eastAsia="Arial" w:hAnsi="Arial" w:cs="Arial"/>
          <w:i/>
          <w:sz w:val="14"/>
          <w:szCs w:val="14"/>
        </w:rPr>
      </w:pPr>
      <w:r w:rsidRPr="008574D6">
        <w:rPr>
          <w:rFonts w:ascii="Arial" w:eastAsia="Arial" w:hAnsi="Arial" w:cs="Arial"/>
          <w:i/>
          <w:sz w:val="14"/>
          <w:szCs w:val="14"/>
          <w:highlight w:val="green"/>
          <w:u w:val="single"/>
        </w:rPr>
        <w:t>Explanatory note:</w:t>
      </w:r>
      <w:r w:rsidRPr="008574D6">
        <w:rPr>
          <w:rFonts w:ascii="Arial" w:eastAsia="Arial" w:hAnsi="Arial" w:cs="Arial"/>
          <w:i/>
          <w:sz w:val="14"/>
          <w:szCs w:val="14"/>
          <w:highlight w:val="green"/>
        </w:rPr>
        <w:t xml:space="preserve">  This measure will only apply to practices with a dispensing license, who stock Schedule 5 and 6 medication</w:t>
      </w:r>
      <w:r w:rsidR="00F20630" w:rsidRPr="008574D6">
        <w:rPr>
          <w:rFonts w:ascii="Arial" w:eastAsia="Arial" w:hAnsi="Arial" w:cs="Arial"/>
          <w:i/>
          <w:sz w:val="14"/>
          <w:szCs w:val="14"/>
          <w:highlight w:val="green"/>
        </w:rPr>
        <w:t xml:space="preserve">. </w:t>
      </w:r>
      <w:r w:rsidRPr="008574D6">
        <w:rPr>
          <w:rFonts w:ascii="Arial" w:eastAsia="Arial" w:hAnsi="Arial" w:cs="Arial"/>
          <w:i/>
          <w:sz w:val="14"/>
          <w:szCs w:val="14"/>
          <w:highlight w:val="green"/>
        </w:rPr>
        <w:t>In such practices, the medication must be stored in accordance with Good Pharmacy Practice.</w:t>
      </w:r>
    </w:p>
    <w:p w14:paraId="706E3472" w14:textId="4F634A0C" w:rsidR="002D25B6" w:rsidRPr="00686E51" w:rsidRDefault="005B7697" w:rsidP="00686E51">
      <w:pPr>
        <w:numPr>
          <w:ilvl w:val="0"/>
          <w:numId w:val="50"/>
        </w:numPr>
        <w:tabs>
          <w:tab w:val="left" w:pos="709"/>
          <w:tab w:val="left" w:pos="7797"/>
        </w:tabs>
        <w:spacing w:after="120" w:line="276" w:lineRule="auto"/>
        <w:ind w:left="283" w:hanging="357"/>
        <w:rPr>
          <w:rFonts w:ascii="Arial" w:eastAsia="Times New Roman" w:hAnsi="Arial" w:cs="Arial"/>
          <w:sz w:val="20"/>
          <w:szCs w:val="20"/>
          <w:lang w:val="en-GB" w:bidi="en-US"/>
        </w:rPr>
      </w:pPr>
      <w:r w:rsidRPr="00686E51">
        <w:rPr>
          <w:rFonts w:ascii="Arial" w:eastAsia="Times New Roman" w:hAnsi="Arial" w:cs="Arial"/>
          <w:sz w:val="20"/>
          <w:szCs w:val="20"/>
          <w:lang w:val="en-GB" w:bidi="en-US"/>
        </w:rPr>
        <w:t xml:space="preserve">CHECKLIST: </w:t>
      </w:r>
      <w:r w:rsidR="002D25B6" w:rsidRPr="00686E51">
        <w:rPr>
          <w:rFonts w:ascii="Arial" w:eastAsia="Times New Roman" w:hAnsi="Arial" w:cs="Arial"/>
          <w:sz w:val="20"/>
          <w:szCs w:val="20"/>
          <w:lang w:val="en-GB" w:bidi="en-US"/>
        </w:rPr>
        <w:t>Entries in the schedule 5 and/or 6 register are complete and correct, in accordance with the relevant legislation</w:t>
      </w:r>
      <w:r w:rsidRPr="00686E51">
        <w:rPr>
          <w:rFonts w:ascii="Arial" w:eastAsia="Times New Roman" w:hAnsi="Arial" w:cs="Arial"/>
          <w:sz w:val="20"/>
          <w:szCs w:val="20"/>
          <w:lang w:val="en-GB" w:bidi="en-US"/>
        </w:rPr>
        <w:t>.</w:t>
      </w:r>
      <w:r w:rsidR="00934564" w:rsidRPr="00B06836">
        <w:rPr>
          <w:rFonts w:ascii="Arial" w:eastAsia="Times New Roman" w:hAnsi="Arial" w:cs="Arial"/>
          <w:b/>
          <w:bCs/>
          <w:i/>
          <w:iCs/>
          <w:sz w:val="16"/>
          <w:szCs w:val="16"/>
          <w:lang w:val="en-GB" w:bidi="en-US"/>
        </w:rPr>
        <w:t xml:space="preserve"> DOCUMENT</w:t>
      </w:r>
    </w:p>
    <w:p w14:paraId="4EDEE503" w14:textId="77777777" w:rsidR="002D25B6" w:rsidRPr="001F6854" w:rsidRDefault="002D25B6" w:rsidP="0045021D">
      <w:pPr>
        <w:numPr>
          <w:ilvl w:val="0"/>
          <w:numId w:val="51"/>
        </w:numPr>
        <w:tabs>
          <w:tab w:val="left" w:pos="709"/>
          <w:tab w:val="left" w:pos="7797"/>
        </w:tabs>
        <w:spacing w:after="120" w:line="240" w:lineRule="auto"/>
        <w:rPr>
          <w:rFonts w:ascii="Arial" w:eastAsia="Times New Roman" w:hAnsi="Arial" w:cs="Arial"/>
          <w:sz w:val="18"/>
          <w:szCs w:val="20"/>
          <w:lang w:val="en-GB" w:bidi="en-US"/>
        </w:rPr>
      </w:pPr>
      <w:r w:rsidRPr="001F6854">
        <w:rPr>
          <w:rFonts w:ascii="Arial" w:eastAsia="Times New Roman" w:hAnsi="Arial" w:cs="Arial"/>
          <w:sz w:val="18"/>
          <w:szCs w:val="20"/>
          <w:lang w:val="en-GB" w:bidi="en-US"/>
        </w:rPr>
        <w:t>Date of receipt</w:t>
      </w:r>
    </w:p>
    <w:p w14:paraId="580477A2" w14:textId="042BA4E5" w:rsidR="002D25B6" w:rsidRPr="001F6854" w:rsidRDefault="002D25B6" w:rsidP="0045021D">
      <w:pPr>
        <w:numPr>
          <w:ilvl w:val="0"/>
          <w:numId w:val="51"/>
        </w:numPr>
        <w:tabs>
          <w:tab w:val="left" w:pos="709"/>
          <w:tab w:val="left" w:pos="7797"/>
        </w:tabs>
        <w:spacing w:after="120" w:line="240" w:lineRule="auto"/>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Quantity </w:t>
      </w:r>
      <w:r w:rsidR="00BA1D3B" w:rsidRPr="001F6854">
        <w:rPr>
          <w:rFonts w:ascii="Arial" w:eastAsia="Times New Roman" w:hAnsi="Arial" w:cs="Arial"/>
          <w:sz w:val="18"/>
          <w:szCs w:val="20"/>
          <w:lang w:val="en-GB" w:bidi="en-US"/>
        </w:rPr>
        <w:t>received.</w:t>
      </w:r>
    </w:p>
    <w:p w14:paraId="3E6E6FFF" w14:textId="77777777" w:rsidR="002D25B6" w:rsidRPr="001F6854" w:rsidRDefault="002D25B6" w:rsidP="0045021D">
      <w:pPr>
        <w:numPr>
          <w:ilvl w:val="0"/>
          <w:numId w:val="51"/>
        </w:numPr>
        <w:tabs>
          <w:tab w:val="left" w:pos="709"/>
          <w:tab w:val="left" w:pos="7797"/>
        </w:tabs>
        <w:spacing w:after="120" w:line="240" w:lineRule="auto"/>
        <w:rPr>
          <w:rFonts w:ascii="Arial" w:eastAsia="Times New Roman" w:hAnsi="Arial" w:cs="Arial"/>
          <w:sz w:val="18"/>
          <w:szCs w:val="20"/>
          <w:lang w:val="en-GB" w:bidi="en-US"/>
        </w:rPr>
      </w:pPr>
      <w:r w:rsidRPr="001F6854">
        <w:rPr>
          <w:rFonts w:ascii="Arial" w:eastAsia="Times New Roman" w:hAnsi="Arial" w:cs="Arial"/>
          <w:sz w:val="18"/>
          <w:szCs w:val="20"/>
          <w:lang w:val="en-GB" w:bidi="en-US"/>
        </w:rPr>
        <w:t>Date of issue</w:t>
      </w:r>
    </w:p>
    <w:p w14:paraId="2DCB63ED" w14:textId="77777777" w:rsidR="002D25B6" w:rsidRPr="001F6854" w:rsidRDefault="002D25B6" w:rsidP="0045021D">
      <w:pPr>
        <w:numPr>
          <w:ilvl w:val="0"/>
          <w:numId w:val="51"/>
        </w:numPr>
        <w:tabs>
          <w:tab w:val="left" w:pos="709"/>
          <w:tab w:val="left" w:pos="7797"/>
        </w:tabs>
        <w:spacing w:after="120" w:line="240" w:lineRule="auto"/>
        <w:rPr>
          <w:rFonts w:ascii="Arial" w:eastAsia="Times New Roman" w:hAnsi="Arial" w:cs="Arial"/>
          <w:sz w:val="18"/>
          <w:szCs w:val="20"/>
          <w:lang w:val="en-GB" w:bidi="en-US"/>
        </w:rPr>
      </w:pPr>
      <w:r w:rsidRPr="001F6854">
        <w:rPr>
          <w:rFonts w:ascii="Arial" w:eastAsia="Times New Roman" w:hAnsi="Arial" w:cs="Arial"/>
          <w:sz w:val="18"/>
          <w:szCs w:val="20"/>
          <w:lang w:val="en-GB" w:bidi="en-US"/>
        </w:rPr>
        <w:t>Name of user</w:t>
      </w:r>
    </w:p>
    <w:p w14:paraId="6EC55037" w14:textId="10C7D09A" w:rsidR="002D25B6" w:rsidRPr="001F6854" w:rsidRDefault="002D25B6" w:rsidP="0045021D">
      <w:pPr>
        <w:numPr>
          <w:ilvl w:val="0"/>
          <w:numId w:val="51"/>
        </w:numPr>
        <w:tabs>
          <w:tab w:val="left" w:pos="709"/>
          <w:tab w:val="left" w:pos="7797"/>
        </w:tabs>
        <w:spacing w:after="120" w:line="240" w:lineRule="auto"/>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The quantity </w:t>
      </w:r>
      <w:r w:rsidR="00BA1D3B" w:rsidRPr="001F6854">
        <w:rPr>
          <w:rFonts w:ascii="Arial" w:eastAsia="Times New Roman" w:hAnsi="Arial" w:cs="Arial"/>
          <w:sz w:val="18"/>
          <w:szCs w:val="20"/>
          <w:lang w:val="en-GB" w:bidi="en-US"/>
        </w:rPr>
        <w:t>issued.</w:t>
      </w:r>
    </w:p>
    <w:p w14:paraId="22A33502" w14:textId="77777777" w:rsidR="002D25B6" w:rsidRPr="001F6854" w:rsidRDefault="002D25B6" w:rsidP="0045021D">
      <w:pPr>
        <w:numPr>
          <w:ilvl w:val="0"/>
          <w:numId w:val="51"/>
        </w:numPr>
        <w:tabs>
          <w:tab w:val="left" w:pos="709"/>
          <w:tab w:val="left" w:pos="7797"/>
        </w:tabs>
        <w:spacing w:after="120" w:line="240" w:lineRule="auto"/>
        <w:rPr>
          <w:rFonts w:ascii="Arial" w:eastAsia="Times New Roman" w:hAnsi="Arial" w:cs="Arial"/>
          <w:sz w:val="18"/>
          <w:szCs w:val="20"/>
          <w:lang w:val="en-GB" w:bidi="en-US"/>
        </w:rPr>
      </w:pPr>
      <w:r w:rsidRPr="001F6854">
        <w:rPr>
          <w:rFonts w:ascii="Arial" w:eastAsia="Times New Roman" w:hAnsi="Arial" w:cs="Arial"/>
          <w:sz w:val="18"/>
          <w:szCs w:val="20"/>
          <w:lang w:val="en-GB" w:bidi="en-US"/>
        </w:rPr>
        <w:t>The name of the prescriber</w:t>
      </w:r>
    </w:p>
    <w:p w14:paraId="6A355E46" w14:textId="56B17A95" w:rsidR="002D25B6" w:rsidRPr="001F6854" w:rsidRDefault="002D25B6" w:rsidP="0045021D">
      <w:pPr>
        <w:numPr>
          <w:ilvl w:val="0"/>
          <w:numId w:val="51"/>
        </w:numPr>
        <w:tabs>
          <w:tab w:val="left" w:pos="709"/>
          <w:tab w:val="left" w:pos="7797"/>
        </w:tabs>
        <w:spacing w:after="120" w:line="240" w:lineRule="auto"/>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The name, signature and designation of person who issued the </w:t>
      </w:r>
      <w:r w:rsidR="00BA1D3B" w:rsidRPr="001F6854">
        <w:rPr>
          <w:rFonts w:ascii="Arial" w:eastAsia="Times New Roman" w:hAnsi="Arial" w:cs="Arial"/>
          <w:sz w:val="18"/>
          <w:szCs w:val="20"/>
          <w:lang w:val="en-GB" w:bidi="en-US"/>
        </w:rPr>
        <w:t>medicine.</w:t>
      </w:r>
    </w:p>
    <w:p w14:paraId="6093C8D9" w14:textId="77777777" w:rsidR="009E7515" w:rsidRDefault="002D25B6" w:rsidP="0045021D">
      <w:pPr>
        <w:numPr>
          <w:ilvl w:val="0"/>
          <w:numId w:val="51"/>
        </w:numPr>
        <w:tabs>
          <w:tab w:val="left" w:pos="709"/>
          <w:tab w:val="left" w:pos="7797"/>
        </w:tabs>
        <w:spacing w:after="120" w:line="240" w:lineRule="auto"/>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Balance totals are recorded at the frequency defined in practice </w:t>
      </w:r>
      <w:r w:rsidR="00BA1D3B" w:rsidRPr="001F6854">
        <w:rPr>
          <w:rFonts w:ascii="Arial" w:eastAsia="Times New Roman" w:hAnsi="Arial" w:cs="Arial"/>
          <w:sz w:val="18"/>
          <w:szCs w:val="20"/>
          <w:lang w:val="en-GB" w:bidi="en-US"/>
        </w:rPr>
        <w:t>protocols</w:t>
      </w:r>
    </w:p>
    <w:p w14:paraId="1C6E8763" w14:textId="4F058915" w:rsidR="002D25B6" w:rsidRPr="00686E51" w:rsidRDefault="009E7515" w:rsidP="0045021D">
      <w:pPr>
        <w:tabs>
          <w:tab w:val="left" w:pos="709"/>
          <w:tab w:val="left" w:pos="7797"/>
        </w:tabs>
        <w:spacing w:after="120" w:line="240" w:lineRule="auto"/>
        <w:ind w:left="360"/>
        <w:rPr>
          <w:rFonts w:ascii="Arial" w:eastAsia="Times New Roman" w:hAnsi="Arial" w:cs="Arial"/>
          <w:i/>
          <w:iCs/>
          <w:sz w:val="14"/>
          <w:szCs w:val="16"/>
          <w:lang w:val="en-GB" w:bidi="en-US"/>
        </w:rPr>
      </w:pPr>
      <w:r w:rsidRPr="008574D6">
        <w:rPr>
          <w:rFonts w:ascii="Arial" w:eastAsia="Times New Roman" w:hAnsi="Arial" w:cs="Arial"/>
          <w:i/>
          <w:iCs/>
          <w:sz w:val="14"/>
          <w:szCs w:val="16"/>
          <w:u w:val="single"/>
          <w:lang w:val="en-GB" w:bidi="en-US"/>
        </w:rPr>
        <w:t>Explanatory note:</w:t>
      </w:r>
      <w:r w:rsidRPr="00686E51">
        <w:rPr>
          <w:rFonts w:ascii="Arial" w:eastAsia="Times New Roman" w:hAnsi="Arial" w:cs="Arial"/>
          <w:i/>
          <w:iCs/>
          <w:sz w:val="14"/>
          <w:szCs w:val="16"/>
          <w:lang w:val="en-GB" w:bidi="en-US"/>
        </w:rPr>
        <w:t xml:space="preserve">  This must not be</w:t>
      </w:r>
      <w:r w:rsidR="00C54664" w:rsidRPr="00686E51">
        <w:rPr>
          <w:rFonts w:ascii="Arial" w:eastAsia="Times New Roman" w:hAnsi="Arial" w:cs="Arial"/>
          <w:i/>
          <w:iCs/>
          <w:sz w:val="14"/>
          <w:szCs w:val="16"/>
          <w:lang w:val="en-GB" w:bidi="en-US"/>
        </w:rPr>
        <w:t xml:space="preserve"> less frequently than specified in Good Pharmacy Practice, i.e. last day of March, June, September and December of each year</w:t>
      </w:r>
      <w:r w:rsidR="00BA1D3B" w:rsidRPr="00686E51">
        <w:rPr>
          <w:rFonts w:ascii="Arial" w:eastAsia="Times New Roman" w:hAnsi="Arial" w:cs="Arial"/>
          <w:i/>
          <w:iCs/>
          <w:sz w:val="14"/>
          <w:szCs w:val="16"/>
          <w:lang w:val="en-GB" w:bidi="en-US"/>
        </w:rPr>
        <w:t>.</w:t>
      </w:r>
    </w:p>
    <w:p w14:paraId="574CA047" w14:textId="1A0482B7" w:rsidR="002D25B6" w:rsidRPr="001F6854" w:rsidRDefault="002D25B6" w:rsidP="0045021D">
      <w:pPr>
        <w:numPr>
          <w:ilvl w:val="0"/>
          <w:numId w:val="51"/>
        </w:numPr>
        <w:tabs>
          <w:tab w:val="left" w:pos="709"/>
          <w:tab w:val="left" w:pos="7797"/>
        </w:tabs>
        <w:spacing w:after="120" w:line="240" w:lineRule="auto"/>
        <w:ind w:left="714" w:hanging="357"/>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Balance totals are signed and countersigned by the health care providers responsible for </w:t>
      </w:r>
      <w:r w:rsidR="00BA1D3B" w:rsidRPr="001F6854">
        <w:rPr>
          <w:rFonts w:ascii="Arial" w:eastAsia="Times New Roman" w:hAnsi="Arial" w:cs="Arial"/>
          <w:sz w:val="18"/>
          <w:szCs w:val="20"/>
          <w:lang w:val="en-GB" w:bidi="en-US"/>
        </w:rPr>
        <w:t>checking.</w:t>
      </w:r>
    </w:p>
    <w:p w14:paraId="31ADB04A" w14:textId="43D12434" w:rsidR="002D25B6" w:rsidRPr="001F6854" w:rsidRDefault="002D25B6" w:rsidP="0045021D">
      <w:pPr>
        <w:numPr>
          <w:ilvl w:val="0"/>
          <w:numId w:val="51"/>
        </w:numPr>
        <w:tabs>
          <w:tab w:val="left" w:pos="709"/>
          <w:tab w:val="left" w:pos="7797"/>
        </w:tabs>
        <w:spacing w:after="120" w:line="240" w:lineRule="auto"/>
        <w:rPr>
          <w:rFonts w:ascii="Arial" w:eastAsia="Times New Roman" w:hAnsi="Arial" w:cs="Arial"/>
          <w:sz w:val="18"/>
          <w:szCs w:val="20"/>
          <w:lang w:val="en-GB" w:bidi="en-US"/>
        </w:rPr>
      </w:pPr>
      <w:r w:rsidRPr="001F6854">
        <w:rPr>
          <w:rFonts w:ascii="Arial" w:eastAsia="Times New Roman" w:hAnsi="Arial" w:cs="Arial"/>
          <w:sz w:val="18"/>
          <w:szCs w:val="20"/>
          <w:lang w:val="en-GB" w:bidi="en-US"/>
        </w:rPr>
        <w:t xml:space="preserve">Recorded balance totals are </w:t>
      </w:r>
      <w:r w:rsidR="00BA1D3B" w:rsidRPr="001F6854">
        <w:rPr>
          <w:rFonts w:ascii="Arial" w:eastAsia="Times New Roman" w:hAnsi="Arial" w:cs="Arial"/>
          <w:sz w:val="18"/>
          <w:szCs w:val="20"/>
          <w:lang w:val="en-GB" w:bidi="en-US"/>
        </w:rPr>
        <w:t>correct.</w:t>
      </w:r>
    </w:p>
    <w:p w14:paraId="74BC7B75" w14:textId="7DD91F34" w:rsidR="00A9062C" w:rsidRPr="001F6854" w:rsidRDefault="00A9062C" w:rsidP="00686E51">
      <w:pPr>
        <w:tabs>
          <w:tab w:val="left" w:pos="709"/>
          <w:tab w:val="left" w:pos="7797"/>
        </w:tabs>
        <w:spacing w:after="120" w:line="276" w:lineRule="auto"/>
        <w:rPr>
          <w:rFonts w:ascii="Arial" w:eastAsia="Times New Roman" w:hAnsi="Arial" w:cs="Arial"/>
          <w:sz w:val="18"/>
          <w:szCs w:val="20"/>
          <w:lang w:val="en-GB" w:bidi="en-US"/>
        </w:rPr>
      </w:pPr>
    </w:p>
    <w:p w14:paraId="7050E2B8" w14:textId="5E80D3F2" w:rsidR="00A9062C" w:rsidRPr="001F6854" w:rsidRDefault="00A9062C" w:rsidP="00686E51">
      <w:pPr>
        <w:spacing w:after="120" w:line="276" w:lineRule="auto"/>
        <w:rPr>
          <w:rFonts w:ascii="Arial" w:eastAsia="Calibri" w:hAnsi="Arial" w:cs="Arial"/>
          <w:b/>
          <w:color w:val="FF0000"/>
          <w:sz w:val="20"/>
          <w:szCs w:val="20"/>
          <w:u w:val="single"/>
        </w:rPr>
      </w:pPr>
      <w:bookmarkStart w:id="30" w:name="_Hlk63068623"/>
      <w:r w:rsidRPr="001F6854">
        <w:rPr>
          <w:rFonts w:ascii="Arial" w:eastAsia="Calibri" w:hAnsi="Arial" w:cs="Arial"/>
          <w:b/>
          <w:color w:val="FF0000"/>
          <w:sz w:val="20"/>
          <w:szCs w:val="20"/>
          <w:u w:val="single"/>
        </w:rPr>
        <w:t xml:space="preserve">Standard </w:t>
      </w:r>
      <w:r w:rsidR="005A2829" w:rsidRPr="001F6854">
        <w:rPr>
          <w:rFonts w:ascii="Arial" w:eastAsia="Calibri" w:hAnsi="Arial" w:cs="Arial"/>
          <w:b/>
          <w:color w:val="FF0000"/>
          <w:sz w:val="20"/>
          <w:szCs w:val="20"/>
          <w:u w:val="single"/>
        </w:rPr>
        <w:t>2</w:t>
      </w:r>
      <w:r w:rsidRPr="001F6854">
        <w:rPr>
          <w:rFonts w:ascii="Arial" w:eastAsia="Calibri" w:hAnsi="Arial" w:cs="Arial"/>
          <w:b/>
          <w:color w:val="FF0000"/>
          <w:sz w:val="20"/>
          <w:szCs w:val="20"/>
          <w:u w:val="single"/>
        </w:rPr>
        <w:t>:</w:t>
      </w:r>
      <w:r w:rsidR="005A2829" w:rsidRPr="001F6854">
        <w:rPr>
          <w:rFonts w:ascii="Arial" w:eastAsia="Calibri" w:hAnsi="Arial" w:cs="Arial"/>
          <w:b/>
          <w:color w:val="FF0000"/>
          <w:sz w:val="20"/>
          <w:szCs w:val="20"/>
          <w:u w:val="single"/>
        </w:rPr>
        <w:t xml:space="preserve"> </w:t>
      </w:r>
      <w:r w:rsidRPr="001F6854">
        <w:rPr>
          <w:rFonts w:ascii="Arial" w:eastAsia="Calibri" w:hAnsi="Arial" w:cs="Arial"/>
          <w:b/>
          <w:color w:val="FF0000"/>
          <w:sz w:val="20"/>
          <w:szCs w:val="20"/>
          <w:u w:val="single"/>
        </w:rPr>
        <w:t xml:space="preserve">7(2)(b) The health establishment must establish and maintain systems, structures and programmes to manage clinical risk. </w:t>
      </w:r>
    </w:p>
    <w:bookmarkEnd w:id="30"/>
    <w:p w14:paraId="2EA827B4" w14:textId="77777777" w:rsidR="00A9062C" w:rsidRPr="001F6854" w:rsidRDefault="00A9062C" w:rsidP="00686E51">
      <w:pPr>
        <w:tabs>
          <w:tab w:val="left" w:pos="709"/>
        </w:tabs>
        <w:spacing w:after="120" w:line="276" w:lineRule="auto"/>
        <w:rPr>
          <w:rFonts w:ascii="Arial" w:eastAsia="Calibri" w:hAnsi="Arial" w:cs="Arial"/>
          <w:bCs/>
          <w:sz w:val="20"/>
          <w:szCs w:val="18"/>
          <w:lang w:val="en-GB" w:bidi="en-US"/>
        </w:rPr>
      </w:pPr>
      <w:r w:rsidRPr="001F6854">
        <w:rPr>
          <w:rFonts w:ascii="Arial" w:eastAsia="Calibri" w:hAnsi="Arial" w:cs="Arial"/>
          <w:b/>
          <w:bCs/>
          <w:sz w:val="20"/>
          <w:szCs w:val="18"/>
          <w:lang w:val="en-GB" w:bidi="en-US"/>
        </w:rPr>
        <w:t xml:space="preserve">Criterion 1:  The practice must ensure that medication is prescribed in accordance with legislation and best practice guidelines.  </w:t>
      </w:r>
    </w:p>
    <w:p w14:paraId="0407ECB3" w14:textId="77777777" w:rsidR="00A9062C" w:rsidRPr="001F6854" w:rsidRDefault="00A9062C" w:rsidP="00686E51">
      <w:pPr>
        <w:tabs>
          <w:tab w:val="left" w:pos="709"/>
        </w:tabs>
        <w:spacing w:after="120" w:line="276" w:lineRule="auto"/>
        <w:rPr>
          <w:rFonts w:ascii="Arial" w:eastAsia="Times New Roman" w:hAnsi="Arial" w:cs="Arial"/>
          <w:b/>
          <w:sz w:val="20"/>
          <w:szCs w:val="20"/>
          <w:lang w:val="en-GB" w:bidi="en-US"/>
        </w:rPr>
      </w:pPr>
      <w:r w:rsidRPr="001F6854">
        <w:rPr>
          <w:rFonts w:ascii="Arial" w:eastAsia="Times New Roman" w:hAnsi="Arial" w:cs="Arial"/>
          <w:b/>
          <w:sz w:val="20"/>
          <w:szCs w:val="20"/>
          <w:lang w:val="en-GB" w:bidi="en-US"/>
        </w:rPr>
        <w:t xml:space="preserve">Measures: </w:t>
      </w:r>
    </w:p>
    <w:p w14:paraId="046F978F" w14:textId="77777777" w:rsidR="00A9062C" w:rsidRPr="001F6854" w:rsidRDefault="00A9062C" w:rsidP="00686E51">
      <w:pPr>
        <w:tabs>
          <w:tab w:val="left" w:pos="709"/>
        </w:tabs>
        <w:spacing w:after="120" w:line="276" w:lineRule="auto"/>
        <w:rPr>
          <w:rFonts w:ascii="Arial" w:eastAsia="Times New Roman" w:hAnsi="Arial" w:cs="Arial"/>
          <w:sz w:val="18"/>
          <w:szCs w:val="20"/>
          <w:lang w:val="en-GB" w:bidi="en-US"/>
        </w:rPr>
      </w:pPr>
    </w:p>
    <w:p w14:paraId="48160C4F" w14:textId="70676066" w:rsidR="00A9062C" w:rsidRPr="001F6854" w:rsidRDefault="005B7697" w:rsidP="0045021D">
      <w:pPr>
        <w:numPr>
          <w:ilvl w:val="0"/>
          <w:numId w:val="43"/>
        </w:numPr>
        <w:tabs>
          <w:tab w:val="left" w:pos="709"/>
        </w:tabs>
        <w:spacing w:after="120" w:line="240" w:lineRule="auto"/>
        <w:rPr>
          <w:rFonts w:ascii="Arial" w:eastAsia="Arial" w:hAnsi="Arial" w:cs="Arial"/>
          <w:sz w:val="20"/>
          <w:szCs w:val="18"/>
        </w:rPr>
      </w:pPr>
      <w:r w:rsidRPr="001F6854">
        <w:rPr>
          <w:rFonts w:ascii="Arial" w:eastAsia="Arial" w:hAnsi="Arial" w:cs="Arial"/>
          <w:sz w:val="20"/>
          <w:szCs w:val="18"/>
        </w:rPr>
        <w:t>CHECKLIST: U</w:t>
      </w:r>
      <w:r w:rsidR="00A9062C" w:rsidRPr="001F6854">
        <w:rPr>
          <w:rFonts w:ascii="Arial" w:eastAsia="Arial" w:hAnsi="Arial" w:cs="Arial"/>
          <w:sz w:val="20"/>
          <w:szCs w:val="18"/>
        </w:rPr>
        <w:t xml:space="preserve">sers are provided with all relevant information </w:t>
      </w:r>
      <w:r w:rsidRPr="001F6854">
        <w:rPr>
          <w:rFonts w:ascii="Arial" w:eastAsia="Arial" w:hAnsi="Arial" w:cs="Arial"/>
          <w:sz w:val="20"/>
          <w:szCs w:val="18"/>
        </w:rPr>
        <w:t>when medication is prescribed.</w:t>
      </w:r>
      <w:r w:rsidR="00C2121C" w:rsidRPr="001F6854">
        <w:rPr>
          <w:rFonts w:ascii="Arial" w:eastAsia="Arial" w:hAnsi="Arial" w:cs="Arial"/>
          <w:sz w:val="20"/>
          <w:szCs w:val="18"/>
        </w:rPr>
        <w:t xml:space="preserve"> </w:t>
      </w:r>
      <w:r w:rsidR="00014022">
        <w:rPr>
          <w:rFonts w:ascii="Arial" w:eastAsia="Times New Roman" w:hAnsi="Arial" w:cs="Arial"/>
          <w:b/>
          <w:bCs/>
          <w:i/>
          <w:iCs/>
          <w:sz w:val="16"/>
          <w:szCs w:val="16"/>
          <w:lang w:val="en-GB" w:bidi="en-US"/>
        </w:rPr>
        <w:t>USER INTERVIEW</w:t>
      </w:r>
    </w:p>
    <w:p w14:paraId="10E317DB" w14:textId="77777777" w:rsidR="00A9062C" w:rsidRPr="001F6854" w:rsidRDefault="00A9062C" w:rsidP="0045021D">
      <w:pPr>
        <w:numPr>
          <w:ilvl w:val="1"/>
          <w:numId w:val="43"/>
        </w:numPr>
        <w:tabs>
          <w:tab w:val="left" w:pos="709"/>
        </w:tabs>
        <w:spacing w:after="120" w:line="240" w:lineRule="auto"/>
        <w:ind w:left="1134"/>
        <w:rPr>
          <w:rFonts w:ascii="Arial" w:eastAsia="Arial" w:hAnsi="Arial" w:cs="Arial"/>
          <w:sz w:val="18"/>
          <w:szCs w:val="18"/>
        </w:rPr>
      </w:pPr>
      <w:r w:rsidRPr="001F6854">
        <w:rPr>
          <w:rFonts w:ascii="Arial" w:eastAsia="Arial" w:hAnsi="Arial" w:cs="Arial"/>
          <w:sz w:val="18"/>
          <w:szCs w:val="18"/>
        </w:rPr>
        <w:t>How to take the medicine</w:t>
      </w:r>
    </w:p>
    <w:p w14:paraId="7316E846" w14:textId="77777777" w:rsidR="00A9062C" w:rsidRPr="001F6854" w:rsidRDefault="00A9062C" w:rsidP="0045021D">
      <w:pPr>
        <w:numPr>
          <w:ilvl w:val="1"/>
          <w:numId w:val="43"/>
        </w:numPr>
        <w:tabs>
          <w:tab w:val="left" w:pos="709"/>
        </w:tabs>
        <w:spacing w:after="120" w:line="240" w:lineRule="auto"/>
        <w:ind w:left="1134"/>
        <w:rPr>
          <w:rFonts w:ascii="Arial" w:eastAsia="Arial" w:hAnsi="Arial" w:cs="Arial"/>
          <w:sz w:val="18"/>
          <w:szCs w:val="18"/>
        </w:rPr>
      </w:pPr>
      <w:r w:rsidRPr="001F6854">
        <w:rPr>
          <w:rFonts w:ascii="Arial" w:eastAsia="Arial" w:hAnsi="Arial" w:cs="Arial"/>
          <w:sz w:val="18"/>
          <w:szCs w:val="18"/>
        </w:rPr>
        <w:t>When to take the medicine</w:t>
      </w:r>
    </w:p>
    <w:p w14:paraId="50D9BCB7" w14:textId="77777777" w:rsidR="00A9062C" w:rsidRPr="001F6854" w:rsidRDefault="00A9062C" w:rsidP="0045021D">
      <w:pPr>
        <w:numPr>
          <w:ilvl w:val="1"/>
          <w:numId w:val="43"/>
        </w:numPr>
        <w:tabs>
          <w:tab w:val="left" w:pos="709"/>
        </w:tabs>
        <w:spacing w:after="120" w:line="240" w:lineRule="auto"/>
        <w:ind w:left="1134"/>
        <w:rPr>
          <w:rFonts w:ascii="Arial" w:eastAsia="Arial" w:hAnsi="Arial" w:cs="Arial"/>
          <w:sz w:val="18"/>
          <w:szCs w:val="18"/>
        </w:rPr>
      </w:pPr>
      <w:r w:rsidRPr="001F6854">
        <w:rPr>
          <w:rFonts w:ascii="Arial" w:eastAsia="Arial" w:hAnsi="Arial" w:cs="Arial"/>
          <w:sz w:val="18"/>
          <w:szCs w:val="18"/>
        </w:rPr>
        <w:t>The duration of treatment</w:t>
      </w:r>
    </w:p>
    <w:p w14:paraId="4C2998EA" w14:textId="4751D6D0" w:rsidR="00A9062C" w:rsidRPr="001F6854" w:rsidRDefault="00A9062C" w:rsidP="0045021D">
      <w:pPr>
        <w:numPr>
          <w:ilvl w:val="1"/>
          <w:numId w:val="43"/>
        </w:numPr>
        <w:tabs>
          <w:tab w:val="left" w:pos="709"/>
        </w:tabs>
        <w:spacing w:after="120" w:line="240" w:lineRule="auto"/>
        <w:ind w:left="1134"/>
        <w:rPr>
          <w:rFonts w:ascii="Arial" w:eastAsia="Arial" w:hAnsi="Arial" w:cs="Arial"/>
          <w:sz w:val="18"/>
          <w:szCs w:val="18"/>
        </w:rPr>
      </w:pPr>
      <w:r w:rsidRPr="001F6854">
        <w:rPr>
          <w:rFonts w:ascii="Arial" w:eastAsia="Arial" w:hAnsi="Arial" w:cs="Arial"/>
          <w:sz w:val="18"/>
          <w:szCs w:val="18"/>
        </w:rPr>
        <w:t xml:space="preserve">Potential side effects of the medicine </w:t>
      </w:r>
      <w:r w:rsidR="000324F2" w:rsidRPr="001F6854">
        <w:rPr>
          <w:rFonts w:ascii="Arial" w:eastAsia="Arial" w:hAnsi="Arial" w:cs="Arial"/>
          <w:sz w:val="18"/>
          <w:szCs w:val="18"/>
        </w:rPr>
        <w:t>prescribed</w:t>
      </w:r>
    </w:p>
    <w:p w14:paraId="7E4190C7" w14:textId="50D7B49A" w:rsidR="00C2121C" w:rsidRPr="001F6854" w:rsidRDefault="00C2121C" w:rsidP="0045021D">
      <w:pPr>
        <w:numPr>
          <w:ilvl w:val="1"/>
          <w:numId w:val="43"/>
        </w:numPr>
        <w:tabs>
          <w:tab w:val="left" w:pos="709"/>
        </w:tabs>
        <w:spacing w:after="120" w:line="240" w:lineRule="auto"/>
        <w:ind w:left="1134"/>
        <w:rPr>
          <w:rFonts w:ascii="Arial" w:eastAsia="Arial" w:hAnsi="Arial" w:cs="Arial"/>
          <w:sz w:val="18"/>
          <w:szCs w:val="18"/>
        </w:rPr>
      </w:pPr>
      <w:r w:rsidRPr="001F6854">
        <w:rPr>
          <w:rFonts w:ascii="Arial" w:eastAsia="Arial" w:hAnsi="Arial" w:cs="Arial"/>
          <w:sz w:val="18"/>
          <w:szCs w:val="18"/>
        </w:rPr>
        <w:t>Potential interactions with other prescribed medicines, where relevant</w:t>
      </w:r>
    </w:p>
    <w:p w14:paraId="72DC1A14" w14:textId="66303A72" w:rsidR="00A9062C" w:rsidRPr="001F6854" w:rsidRDefault="00C2121C" w:rsidP="0045021D">
      <w:pPr>
        <w:numPr>
          <w:ilvl w:val="1"/>
          <w:numId w:val="43"/>
        </w:numPr>
        <w:tabs>
          <w:tab w:val="left" w:pos="709"/>
        </w:tabs>
        <w:spacing w:after="120" w:line="240" w:lineRule="auto"/>
        <w:ind w:left="1134"/>
        <w:rPr>
          <w:rFonts w:ascii="Arial" w:eastAsia="Arial" w:hAnsi="Arial" w:cs="Arial"/>
          <w:sz w:val="18"/>
          <w:szCs w:val="18"/>
        </w:rPr>
      </w:pPr>
      <w:r w:rsidRPr="001F6854">
        <w:rPr>
          <w:rFonts w:ascii="Arial" w:eastAsia="Arial" w:hAnsi="Arial" w:cs="Arial"/>
          <w:sz w:val="18"/>
          <w:szCs w:val="18"/>
        </w:rPr>
        <w:t>The p</w:t>
      </w:r>
      <w:r w:rsidR="00A9062C" w:rsidRPr="001F6854">
        <w:rPr>
          <w:rFonts w:ascii="Arial" w:eastAsia="Arial" w:hAnsi="Arial" w:cs="Arial"/>
          <w:sz w:val="18"/>
          <w:szCs w:val="18"/>
        </w:rPr>
        <w:t>otential</w:t>
      </w:r>
      <w:r w:rsidRPr="001F6854">
        <w:rPr>
          <w:rFonts w:ascii="Arial" w:eastAsia="Arial" w:hAnsi="Arial" w:cs="Arial"/>
          <w:sz w:val="18"/>
          <w:szCs w:val="18"/>
        </w:rPr>
        <w:t xml:space="preserve"> for</w:t>
      </w:r>
      <w:r w:rsidR="00A9062C" w:rsidRPr="001F6854">
        <w:rPr>
          <w:rFonts w:ascii="Arial" w:eastAsia="Arial" w:hAnsi="Arial" w:cs="Arial"/>
          <w:sz w:val="18"/>
          <w:szCs w:val="18"/>
        </w:rPr>
        <w:t xml:space="preserve"> interactions with other medicines, including over the counter medicines, traditional medicines and remedies used by alternative medicine </w:t>
      </w:r>
      <w:r w:rsidR="000324F2" w:rsidRPr="001F6854">
        <w:rPr>
          <w:rFonts w:ascii="Arial" w:eastAsia="Arial" w:hAnsi="Arial" w:cs="Arial"/>
          <w:sz w:val="18"/>
          <w:szCs w:val="18"/>
        </w:rPr>
        <w:t>practitioners</w:t>
      </w:r>
    </w:p>
    <w:p w14:paraId="00E15FA4" w14:textId="08EFBEAF" w:rsidR="00A9062C" w:rsidRPr="001F6854" w:rsidRDefault="00A9062C" w:rsidP="0045021D">
      <w:pPr>
        <w:numPr>
          <w:ilvl w:val="1"/>
          <w:numId w:val="43"/>
        </w:numPr>
        <w:tabs>
          <w:tab w:val="left" w:pos="709"/>
        </w:tabs>
        <w:spacing w:after="120" w:line="240" w:lineRule="auto"/>
        <w:ind w:left="1134"/>
        <w:rPr>
          <w:rFonts w:ascii="Arial" w:eastAsia="Arial" w:hAnsi="Arial" w:cs="Arial"/>
          <w:sz w:val="18"/>
          <w:szCs w:val="18"/>
        </w:rPr>
      </w:pPr>
      <w:r w:rsidRPr="001F6854">
        <w:rPr>
          <w:rFonts w:ascii="Arial" w:eastAsia="Arial" w:hAnsi="Arial" w:cs="Arial"/>
          <w:sz w:val="18"/>
          <w:szCs w:val="18"/>
        </w:rPr>
        <w:t xml:space="preserve">Relevant adverse drug reactions associated with the medicine </w:t>
      </w:r>
      <w:r w:rsidR="000324F2" w:rsidRPr="001F6854">
        <w:rPr>
          <w:rFonts w:ascii="Arial" w:eastAsia="Arial" w:hAnsi="Arial" w:cs="Arial"/>
          <w:sz w:val="18"/>
          <w:szCs w:val="18"/>
        </w:rPr>
        <w:t>prescribed.</w:t>
      </w:r>
    </w:p>
    <w:p w14:paraId="611EB91E" w14:textId="18A96BF7" w:rsidR="00A9062C" w:rsidRPr="001F6854" w:rsidRDefault="00A9062C" w:rsidP="0045021D">
      <w:pPr>
        <w:numPr>
          <w:ilvl w:val="1"/>
          <w:numId w:val="43"/>
        </w:numPr>
        <w:tabs>
          <w:tab w:val="left" w:pos="709"/>
        </w:tabs>
        <w:spacing w:after="120" w:line="240" w:lineRule="auto"/>
        <w:ind w:left="1134"/>
        <w:rPr>
          <w:rFonts w:ascii="Arial" w:eastAsia="Arial" w:hAnsi="Arial" w:cs="Arial"/>
          <w:sz w:val="18"/>
          <w:szCs w:val="18"/>
        </w:rPr>
      </w:pPr>
      <w:r w:rsidRPr="001F6854">
        <w:rPr>
          <w:rFonts w:ascii="Arial" w:eastAsia="Arial" w:hAnsi="Arial" w:cs="Arial"/>
          <w:sz w:val="18"/>
          <w:szCs w:val="18"/>
        </w:rPr>
        <w:t xml:space="preserve">The action to be taken should they experience an adverse drug </w:t>
      </w:r>
      <w:r w:rsidR="000324F2" w:rsidRPr="001F6854">
        <w:rPr>
          <w:rFonts w:ascii="Arial" w:eastAsia="Arial" w:hAnsi="Arial" w:cs="Arial"/>
          <w:sz w:val="18"/>
          <w:szCs w:val="18"/>
        </w:rPr>
        <w:t>reaction.</w:t>
      </w:r>
    </w:p>
    <w:p w14:paraId="72B0A9FC" w14:textId="77777777" w:rsidR="00A9062C" w:rsidRPr="001F6854" w:rsidRDefault="00A9062C" w:rsidP="0045021D">
      <w:pPr>
        <w:numPr>
          <w:ilvl w:val="1"/>
          <w:numId w:val="43"/>
        </w:numPr>
        <w:tabs>
          <w:tab w:val="left" w:pos="709"/>
        </w:tabs>
        <w:spacing w:after="120" w:line="240" w:lineRule="auto"/>
        <w:ind w:left="1134"/>
        <w:rPr>
          <w:rFonts w:ascii="Arial" w:eastAsia="Arial" w:hAnsi="Arial" w:cs="Arial"/>
          <w:sz w:val="18"/>
          <w:szCs w:val="18"/>
        </w:rPr>
      </w:pPr>
      <w:r w:rsidRPr="001F6854">
        <w:rPr>
          <w:rFonts w:ascii="Arial" w:eastAsia="Arial" w:hAnsi="Arial" w:cs="Arial"/>
          <w:sz w:val="18"/>
          <w:szCs w:val="18"/>
        </w:rPr>
        <w:t>When to return for review</w:t>
      </w:r>
    </w:p>
    <w:p w14:paraId="7E761809" w14:textId="77777777" w:rsidR="00A9062C" w:rsidRPr="001F6854" w:rsidRDefault="00A9062C" w:rsidP="00686E51">
      <w:pPr>
        <w:tabs>
          <w:tab w:val="left" w:pos="709"/>
        </w:tabs>
        <w:spacing w:after="120" w:line="276" w:lineRule="auto"/>
        <w:ind w:left="1440"/>
        <w:rPr>
          <w:rFonts w:ascii="Arial" w:eastAsia="Arial" w:hAnsi="Arial" w:cs="Arial"/>
          <w:sz w:val="20"/>
          <w:szCs w:val="18"/>
        </w:rPr>
      </w:pPr>
    </w:p>
    <w:p w14:paraId="095BA235" w14:textId="53FC986C" w:rsidR="00A9062C" w:rsidRPr="001F6854" w:rsidRDefault="00A9062C" w:rsidP="00686E51">
      <w:pPr>
        <w:tabs>
          <w:tab w:val="left" w:pos="709"/>
        </w:tabs>
        <w:spacing w:after="120" w:line="276" w:lineRule="auto"/>
        <w:rPr>
          <w:rFonts w:ascii="Arial" w:eastAsia="Arial" w:hAnsi="Arial" w:cs="Arial"/>
          <w:b/>
          <w:sz w:val="20"/>
          <w:szCs w:val="18"/>
        </w:rPr>
      </w:pPr>
      <w:r w:rsidRPr="001F6854">
        <w:rPr>
          <w:rFonts w:ascii="Arial" w:eastAsia="Arial" w:hAnsi="Arial" w:cs="Arial"/>
          <w:b/>
          <w:sz w:val="20"/>
          <w:szCs w:val="18"/>
        </w:rPr>
        <w:t>Criterion 2:  The practice ensures that medication is dispensed in accordance with legislation, and to minimise the risk of user harm</w:t>
      </w:r>
      <w:r w:rsidR="00F20630" w:rsidRPr="001F6854">
        <w:rPr>
          <w:rFonts w:ascii="Arial" w:eastAsia="Arial" w:hAnsi="Arial" w:cs="Arial"/>
          <w:b/>
          <w:sz w:val="20"/>
          <w:szCs w:val="18"/>
        </w:rPr>
        <w:t xml:space="preserve">. </w:t>
      </w:r>
    </w:p>
    <w:p w14:paraId="5E534BB3" w14:textId="77777777" w:rsidR="00A9062C" w:rsidRPr="001F6854" w:rsidRDefault="00A9062C" w:rsidP="00686E51">
      <w:pPr>
        <w:tabs>
          <w:tab w:val="left" w:pos="709"/>
        </w:tabs>
        <w:spacing w:after="120" w:line="276" w:lineRule="auto"/>
        <w:rPr>
          <w:rFonts w:ascii="Arial" w:eastAsia="Arial" w:hAnsi="Arial" w:cs="Arial"/>
          <w:b/>
          <w:sz w:val="20"/>
          <w:szCs w:val="20"/>
        </w:rPr>
      </w:pPr>
      <w:r w:rsidRPr="001F6854">
        <w:rPr>
          <w:rFonts w:ascii="Arial" w:eastAsia="Arial" w:hAnsi="Arial" w:cs="Arial"/>
          <w:b/>
          <w:sz w:val="20"/>
          <w:szCs w:val="20"/>
        </w:rPr>
        <w:t>Measures</w:t>
      </w:r>
    </w:p>
    <w:p w14:paraId="3C8C069E" w14:textId="0D5FB3E2" w:rsidR="00A9062C" w:rsidRPr="001F6854" w:rsidRDefault="00A9062C" w:rsidP="00686E51">
      <w:pPr>
        <w:numPr>
          <w:ilvl w:val="0"/>
          <w:numId w:val="44"/>
        </w:numPr>
        <w:tabs>
          <w:tab w:val="left" w:pos="709"/>
        </w:tabs>
        <w:spacing w:after="120" w:line="276" w:lineRule="auto"/>
        <w:rPr>
          <w:rFonts w:ascii="Arial" w:eastAsia="Arial" w:hAnsi="Arial" w:cs="Arial"/>
          <w:b/>
          <w:sz w:val="20"/>
          <w:szCs w:val="20"/>
        </w:rPr>
      </w:pPr>
      <w:r w:rsidRPr="001F6854">
        <w:rPr>
          <w:rFonts w:ascii="Arial" w:eastAsia="Arial" w:hAnsi="Arial" w:cs="Arial"/>
          <w:sz w:val="20"/>
          <w:szCs w:val="20"/>
        </w:rPr>
        <w:t xml:space="preserve">Where a practice dispenses medication, the necessary license has been obtained in accordance with Regulation 11(a) of the General Regulations made in terms of the Medicines and Related Substances Act, 1965(Act no. 101 of 1965): </w:t>
      </w:r>
      <w:r w:rsidR="000324F2" w:rsidRPr="001F6854">
        <w:rPr>
          <w:rFonts w:ascii="Arial" w:eastAsia="Arial" w:hAnsi="Arial" w:cs="Arial"/>
          <w:sz w:val="20"/>
          <w:szCs w:val="20"/>
        </w:rPr>
        <w:t>Amendment</w:t>
      </w:r>
      <w:r w:rsidR="00F20630" w:rsidRPr="001F6854">
        <w:rPr>
          <w:rFonts w:ascii="Arial" w:eastAsia="Arial" w:hAnsi="Arial" w:cs="Arial"/>
          <w:sz w:val="20"/>
          <w:szCs w:val="20"/>
        </w:rPr>
        <w:t>.</w:t>
      </w:r>
      <w:r w:rsidR="00F20630">
        <w:rPr>
          <w:rFonts w:ascii="Arial" w:eastAsia="Arial" w:hAnsi="Arial" w:cs="Arial"/>
          <w:sz w:val="20"/>
          <w:szCs w:val="20"/>
        </w:rPr>
        <w:t xml:space="preserve"> </w:t>
      </w:r>
      <w:r w:rsidR="00014022">
        <w:rPr>
          <w:rFonts w:ascii="Arial" w:eastAsia="Times New Roman" w:hAnsi="Arial" w:cs="Arial"/>
          <w:b/>
          <w:bCs/>
          <w:i/>
          <w:iCs/>
          <w:sz w:val="16"/>
          <w:szCs w:val="16"/>
          <w:lang w:val="en-GB" w:bidi="en-US"/>
        </w:rPr>
        <w:t>DOCUMENT</w:t>
      </w:r>
    </w:p>
    <w:p w14:paraId="0791347A" w14:textId="686C3BFB" w:rsidR="00A9062C" w:rsidRPr="001F6854" w:rsidRDefault="00A9062C" w:rsidP="00686E51">
      <w:pPr>
        <w:numPr>
          <w:ilvl w:val="0"/>
          <w:numId w:val="44"/>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The user is given the opportunity to ask questions about the medicine dispensed.</w:t>
      </w:r>
      <w:r w:rsidRPr="001F6854">
        <w:rPr>
          <w:rFonts w:ascii="Arial" w:eastAsia="Arial" w:hAnsi="Arial" w:cs="Arial"/>
          <w:sz w:val="20"/>
          <w:szCs w:val="20"/>
        </w:rPr>
        <w:tab/>
      </w:r>
      <w:r w:rsidR="00014022">
        <w:rPr>
          <w:rFonts w:ascii="Arial" w:eastAsia="Times New Roman" w:hAnsi="Arial" w:cs="Arial"/>
          <w:b/>
          <w:bCs/>
          <w:i/>
          <w:iCs/>
          <w:sz w:val="16"/>
          <w:szCs w:val="16"/>
          <w:lang w:val="en-GB" w:bidi="en-US"/>
        </w:rPr>
        <w:t>USER INTERVIEW</w:t>
      </w:r>
      <w:r w:rsidRPr="001F6854">
        <w:rPr>
          <w:rFonts w:ascii="Arial" w:eastAsia="Arial" w:hAnsi="Arial" w:cs="Arial"/>
          <w:sz w:val="20"/>
          <w:szCs w:val="20"/>
        </w:rPr>
        <w:tab/>
      </w:r>
    </w:p>
    <w:p w14:paraId="6896DB39" w14:textId="3E2B2B2A" w:rsidR="00A9062C" w:rsidRPr="001F6854" w:rsidRDefault="00EB43D6" w:rsidP="00686E51">
      <w:pPr>
        <w:numPr>
          <w:ilvl w:val="0"/>
          <w:numId w:val="44"/>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CHECKLIST: </w:t>
      </w:r>
      <w:r w:rsidR="00A9062C" w:rsidRPr="001F6854">
        <w:rPr>
          <w:rFonts w:ascii="Arial" w:eastAsia="Arial" w:hAnsi="Arial" w:cs="Arial"/>
          <w:sz w:val="20"/>
          <w:szCs w:val="20"/>
        </w:rPr>
        <w:t>Medicines are labelled in accordance with applicable procedures</w:t>
      </w:r>
      <w:r w:rsidRPr="001F6854">
        <w:rPr>
          <w:rFonts w:ascii="Arial" w:eastAsia="Arial" w:hAnsi="Arial" w:cs="Arial"/>
          <w:sz w:val="20"/>
          <w:szCs w:val="20"/>
        </w:rPr>
        <w:t>.</w:t>
      </w:r>
      <w:r w:rsidR="00014022">
        <w:rPr>
          <w:rFonts w:ascii="Arial" w:eastAsia="Arial" w:hAnsi="Arial" w:cs="Arial"/>
          <w:sz w:val="20"/>
          <w:szCs w:val="20"/>
        </w:rPr>
        <w:t xml:space="preserve"> </w:t>
      </w:r>
      <w:r w:rsidR="00D60613">
        <w:rPr>
          <w:rFonts w:ascii="Arial" w:eastAsia="Times New Roman" w:hAnsi="Arial" w:cs="Arial"/>
          <w:b/>
          <w:bCs/>
          <w:i/>
          <w:iCs/>
          <w:sz w:val="16"/>
          <w:szCs w:val="16"/>
          <w:lang w:val="en-GB" w:bidi="en-US"/>
        </w:rPr>
        <w:t>OBSERVATION</w:t>
      </w:r>
    </w:p>
    <w:p w14:paraId="5436E8DA" w14:textId="7E7C1F8B" w:rsidR="008574D6" w:rsidRPr="008574D6" w:rsidRDefault="008574D6" w:rsidP="00686E51">
      <w:pPr>
        <w:tabs>
          <w:tab w:val="left" w:pos="709"/>
        </w:tabs>
        <w:spacing w:after="120" w:line="276" w:lineRule="auto"/>
        <w:ind w:left="720"/>
        <w:rPr>
          <w:rFonts w:ascii="Arial" w:eastAsia="Arial" w:hAnsi="Arial" w:cs="Arial"/>
          <w:iCs/>
          <w:sz w:val="20"/>
          <w:szCs w:val="20"/>
        </w:rPr>
      </w:pPr>
      <w:r>
        <w:rPr>
          <w:rFonts w:ascii="Arial" w:eastAsia="Arial" w:hAnsi="Arial" w:cs="Arial"/>
          <w:iCs/>
          <w:sz w:val="20"/>
          <w:szCs w:val="20"/>
        </w:rPr>
        <w:t xml:space="preserve">Instruction: </w:t>
      </w:r>
      <w:r w:rsidRPr="008574D6">
        <w:rPr>
          <w:rFonts w:ascii="Arial" w:eastAsia="Arial" w:hAnsi="Arial" w:cs="Arial"/>
          <w:iCs/>
          <w:sz w:val="20"/>
          <w:szCs w:val="20"/>
        </w:rPr>
        <w:t>Request permission from three users to assess the medicine that has been dispensed to them on the day of the inspection. Verify whether the medicine dispensed complies with the requirements below. Score 1 if the aspect is compliant and 0 if not compliant.</w:t>
      </w:r>
    </w:p>
    <w:p w14:paraId="05F0A4B8" w14:textId="6CA4C088" w:rsidR="00A9062C" w:rsidRPr="001F6854" w:rsidRDefault="00A9062C" w:rsidP="0045021D">
      <w:pPr>
        <w:numPr>
          <w:ilvl w:val="1"/>
          <w:numId w:val="44"/>
        </w:numPr>
        <w:tabs>
          <w:tab w:val="left" w:pos="709"/>
        </w:tabs>
        <w:spacing w:after="120" w:line="240" w:lineRule="auto"/>
        <w:ind w:left="1134"/>
        <w:rPr>
          <w:rFonts w:ascii="Arial" w:eastAsia="Arial" w:hAnsi="Arial" w:cs="Arial"/>
          <w:sz w:val="18"/>
          <w:szCs w:val="20"/>
        </w:rPr>
      </w:pPr>
      <w:r w:rsidRPr="001F6854">
        <w:rPr>
          <w:rFonts w:ascii="Arial" w:eastAsia="Arial" w:hAnsi="Arial" w:cs="Arial"/>
          <w:sz w:val="18"/>
          <w:szCs w:val="20"/>
        </w:rPr>
        <w:t xml:space="preserve">Labels of dispensed medicines are clear and </w:t>
      </w:r>
      <w:r w:rsidR="000324F2" w:rsidRPr="001F6854">
        <w:rPr>
          <w:rFonts w:ascii="Arial" w:eastAsia="Arial" w:hAnsi="Arial" w:cs="Arial"/>
          <w:sz w:val="18"/>
          <w:szCs w:val="20"/>
        </w:rPr>
        <w:t>legible.</w:t>
      </w:r>
      <w:r w:rsidRPr="001F6854">
        <w:rPr>
          <w:rFonts w:ascii="Arial" w:eastAsia="Arial" w:hAnsi="Arial" w:cs="Arial"/>
          <w:sz w:val="18"/>
          <w:szCs w:val="20"/>
        </w:rPr>
        <w:t xml:space="preserve"> </w:t>
      </w:r>
      <w:r w:rsidRPr="001F6854">
        <w:rPr>
          <w:rFonts w:ascii="Arial" w:eastAsia="Arial" w:hAnsi="Arial" w:cs="Arial"/>
          <w:sz w:val="18"/>
          <w:szCs w:val="20"/>
        </w:rPr>
        <w:tab/>
      </w:r>
      <w:r w:rsidRPr="001F6854">
        <w:rPr>
          <w:rFonts w:ascii="Arial" w:eastAsia="Arial" w:hAnsi="Arial" w:cs="Arial"/>
          <w:sz w:val="18"/>
          <w:szCs w:val="20"/>
        </w:rPr>
        <w:tab/>
      </w:r>
      <w:r w:rsidRPr="001F6854">
        <w:rPr>
          <w:rFonts w:ascii="Arial" w:eastAsia="Arial" w:hAnsi="Arial" w:cs="Arial"/>
          <w:sz w:val="18"/>
          <w:szCs w:val="20"/>
        </w:rPr>
        <w:tab/>
      </w:r>
    </w:p>
    <w:p w14:paraId="7BEBDE36" w14:textId="5B14C9C7" w:rsidR="00A9062C" w:rsidRPr="001F6854" w:rsidRDefault="00A9062C" w:rsidP="0045021D">
      <w:pPr>
        <w:numPr>
          <w:ilvl w:val="1"/>
          <w:numId w:val="44"/>
        </w:numPr>
        <w:tabs>
          <w:tab w:val="left" w:pos="709"/>
        </w:tabs>
        <w:spacing w:after="120" w:line="240" w:lineRule="auto"/>
        <w:ind w:left="1134"/>
        <w:rPr>
          <w:rFonts w:ascii="Arial" w:eastAsia="Arial" w:hAnsi="Arial" w:cs="Arial"/>
          <w:sz w:val="18"/>
          <w:szCs w:val="20"/>
        </w:rPr>
      </w:pPr>
      <w:r w:rsidRPr="001F6854">
        <w:rPr>
          <w:rFonts w:ascii="Arial" w:eastAsia="Arial" w:hAnsi="Arial" w:cs="Arial"/>
          <w:sz w:val="18"/>
          <w:szCs w:val="20"/>
        </w:rPr>
        <w:t xml:space="preserve">The label is attached to the medicine and does not obstruct or cover the expiry </w:t>
      </w:r>
      <w:r w:rsidR="000324F2" w:rsidRPr="001F6854">
        <w:rPr>
          <w:rFonts w:ascii="Arial" w:eastAsia="Arial" w:hAnsi="Arial" w:cs="Arial"/>
          <w:sz w:val="18"/>
          <w:szCs w:val="20"/>
        </w:rPr>
        <w:t>date.</w:t>
      </w:r>
      <w:r w:rsidRPr="001F6854">
        <w:rPr>
          <w:rFonts w:ascii="Arial" w:eastAsia="Arial" w:hAnsi="Arial" w:cs="Arial"/>
          <w:sz w:val="18"/>
          <w:szCs w:val="20"/>
        </w:rPr>
        <w:t xml:space="preserve"> </w:t>
      </w:r>
    </w:p>
    <w:p w14:paraId="22B8C6BD" w14:textId="334B49B6" w:rsidR="00A9062C" w:rsidRPr="001F6854" w:rsidRDefault="00A9062C" w:rsidP="0045021D">
      <w:pPr>
        <w:numPr>
          <w:ilvl w:val="1"/>
          <w:numId w:val="44"/>
        </w:numPr>
        <w:tabs>
          <w:tab w:val="left" w:pos="709"/>
        </w:tabs>
        <w:spacing w:after="120" w:line="240" w:lineRule="auto"/>
        <w:ind w:left="1134"/>
        <w:rPr>
          <w:rFonts w:ascii="Arial" w:eastAsia="Arial" w:hAnsi="Arial" w:cs="Arial"/>
          <w:sz w:val="18"/>
          <w:szCs w:val="20"/>
        </w:rPr>
      </w:pPr>
      <w:r w:rsidRPr="001F6854">
        <w:rPr>
          <w:rFonts w:ascii="Arial" w:eastAsia="Arial" w:hAnsi="Arial" w:cs="Arial"/>
          <w:sz w:val="18"/>
          <w:szCs w:val="20"/>
        </w:rPr>
        <w:t xml:space="preserve">The label includes the name of the </w:t>
      </w:r>
      <w:r w:rsidR="000324F2" w:rsidRPr="001F6854">
        <w:rPr>
          <w:rFonts w:ascii="Arial" w:eastAsia="Arial" w:hAnsi="Arial" w:cs="Arial"/>
          <w:sz w:val="18"/>
          <w:szCs w:val="20"/>
        </w:rPr>
        <w:t>medicine.</w:t>
      </w:r>
      <w:r w:rsidRPr="001F6854">
        <w:rPr>
          <w:rFonts w:ascii="Arial" w:eastAsia="Arial" w:hAnsi="Arial" w:cs="Arial"/>
          <w:sz w:val="18"/>
          <w:szCs w:val="20"/>
        </w:rPr>
        <w:t xml:space="preserve"> </w:t>
      </w:r>
      <w:r w:rsidRPr="001F6854">
        <w:rPr>
          <w:rFonts w:ascii="Arial" w:eastAsia="Arial" w:hAnsi="Arial" w:cs="Arial"/>
          <w:sz w:val="18"/>
          <w:szCs w:val="20"/>
        </w:rPr>
        <w:tab/>
      </w:r>
      <w:r w:rsidRPr="001F6854">
        <w:rPr>
          <w:rFonts w:ascii="Arial" w:eastAsia="Arial" w:hAnsi="Arial" w:cs="Arial"/>
          <w:sz w:val="18"/>
          <w:szCs w:val="20"/>
        </w:rPr>
        <w:tab/>
      </w:r>
      <w:r w:rsidRPr="001F6854">
        <w:rPr>
          <w:rFonts w:ascii="Arial" w:eastAsia="Arial" w:hAnsi="Arial" w:cs="Arial"/>
          <w:sz w:val="18"/>
          <w:szCs w:val="20"/>
        </w:rPr>
        <w:tab/>
      </w:r>
      <w:r w:rsidRPr="001F6854">
        <w:rPr>
          <w:rFonts w:ascii="Arial" w:eastAsia="Arial" w:hAnsi="Arial" w:cs="Arial"/>
          <w:sz w:val="18"/>
          <w:szCs w:val="20"/>
        </w:rPr>
        <w:tab/>
      </w:r>
    </w:p>
    <w:p w14:paraId="25AD03B9" w14:textId="65F3A0E0" w:rsidR="00A9062C" w:rsidRPr="001F6854" w:rsidRDefault="00A9062C" w:rsidP="0045021D">
      <w:pPr>
        <w:numPr>
          <w:ilvl w:val="1"/>
          <w:numId w:val="44"/>
        </w:numPr>
        <w:tabs>
          <w:tab w:val="left" w:pos="709"/>
        </w:tabs>
        <w:spacing w:after="120" w:line="240" w:lineRule="auto"/>
        <w:ind w:left="1134"/>
        <w:rPr>
          <w:rFonts w:ascii="Arial" w:eastAsia="Arial" w:hAnsi="Arial" w:cs="Arial"/>
          <w:sz w:val="18"/>
          <w:szCs w:val="20"/>
        </w:rPr>
      </w:pPr>
      <w:r w:rsidRPr="001F6854">
        <w:rPr>
          <w:rFonts w:ascii="Arial" w:eastAsia="Arial" w:hAnsi="Arial" w:cs="Arial"/>
          <w:sz w:val="18"/>
          <w:szCs w:val="20"/>
        </w:rPr>
        <w:t xml:space="preserve">The label includes the name of the </w:t>
      </w:r>
      <w:r w:rsidR="000324F2" w:rsidRPr="001F6854">
        <w:rPr>
          <w:rFonts w:ascii="Arial" w:eastAsia="Arial" w:hAnsi="Arial" w:cs="Arial"/>
          <w:sz w:val="18"/>
          <w:szCs w:val="20"/>
        </w:rPr>
        <w:t>user.</w:t>
      </w:r>
      <w:r w:rsidRPr="001F6854">
        <w:rPr>
          <w:rFonts w:ascii="Arial" w:eastAsia="Arial" w:hAnsi="Arial" w:cs="Arial"/>
          <w:sz w:val="18"/>
          <w:szCs w:val="20"/>
        </w:rPr>
        <w:t xml:space="preserve"> </w:t>
      </w:r>
      <w:r w:rsidRPr="001F6854">
        <w:rPr>
          <w:rFonts w:ascii="Arial" w:eastAsia="Arial" w:hAnsi="Arial" w:cs="Arial"/>
          <w:sz w:val="18"/>
          <w:szCs w:val="20"/>
        </w:rPr>
        <w:tab/>
      </w:r>
      <w:r w:rsidRPr="001F6854">
        <w:rPr>
          <w:rFonts w:ascii="Arial" w:eastAsia="Arial" w:hAnsi="Arial" w:cs="Arial"/>
          <w:sz w:val="18"/>
          <w:szCs w:val="20"/>
        </w:rPr>
        <w:tab/>
      </w:r>
      <w:r w:rsidRPr="001F6854">
        <w:rPr>
          <w:rFonts w:ascii="Arial" w:eastAsia="Arial" w:hAnsi="Arial" w:cs="Arial"/>
          <w:sz w:val="18"/>
          <w:szCs w:val="20"/>
        </w:rPr>
        <w:tab/>
      </w:r>
      <w:r w:rsidRPr="001F6854">
        <w:rPr>
          <w:rFonts w:ascii="Arial" w:eastAsia="Arial" w:hAnsi="Arial" w:cs="Arial"/>
          <w:sz w:val="18"/>
          <w:szCs w:val="20"/>
        </w:rPr>
        <w:tab/>
      </w:r>
      <w:r w:rsidRPr="001F6854">
        <w:rPr>
          <w:rFonts w:ascii="Arial" w:eastAsia="Arial" w:hAnsi="Arial" w:cs="Arial"/>
          <w:sz w:val="18"/>
          <w:szCs w:val="20"/>
        </w:rPr>
        <w:tab/>
      </w:r>
    </w:p>
    <w:p w14:paraId="7974997C" w14:textId="355FAA4F" w:rsidR="00A9062C" w:rsidRPr="001F6854" w:rsidRDefault="00A9062C" w:rsidP="0045021D">
      <w:pPr>
        <w:numPr>
          <w:ilvl w:val="1"/>
          <w:numId w:val="44"/>
        </w:numPr>
        <w:tabs>
          <w:tab w:val="left" w:pos="709"/>
        </w:tabs>
        <w:spacing w:after="120" w:line="240" w:lineRule="auto"/>
        <w:ind w:left="1134"/>
        <w:rPr>
          <w:rFonts w:ascii="Arial" w:eastAsia="Arial" w:hAnsi="Arial" w:cs="Arial"/>
          <w:sz w:val="18"/>
          <w:szCs w:val="20"/>
        </w:rPr>
      </w:pPr>
      <w:r w:rsidRPr="001F6854">
        <w:rPr>
          <w:rFonts w:ascii="Arial" w:eastAsia="Arial" w:hAnsi="Arial" w:cs="Arial"/>
          <w:sz w:val="18"/>
          <w:szCs w:val="20"/>
        </w:rPr>
        <w:t xml:space="preserve">The label includes the directions for use of the </w:t>
      </w:r>
      <w:r w:rsidR="000324F2" w:rsidRPr="001F6854">
        <w:rPr>
          <w:rFonts w:ascii="Arial" w:eastAsia="Arial" w:hAnsi="Arial" w:cs="Arial"/>
          <w:sz w:val="18"/>
          <w:szCs w:val="20"/>
        </w:rPr>
        <w:t>medicine.</w:t>
      </w:r>
      <w:r w:rsidRPr="001F6854">
        <w:rPr>
          <w:rFonts w:ascii="Arial" w:eastAsia="Arial" w:hAnsi="Arial" w:cs="Arial"/>
          <w:sz w:val="18"/>
          <w:szCs w:val="20"/>
        </w:rPr>
        <w:t xml:space="preserve"> </w:t>
      </w:r>
      <w:r w:rsidRPr="001F6854">
        <w:rPr>
          <w:rFonts w:ascii="Arial" w:eastAsia="Arial" w:hAnsi="Arial" w:cs="Arial"/>
          <w:sz w:val="18"/>
          <w:szCs w:val="20"/>
        </w:rPr>
        <w:tab/>
      </w:r>
      <w:r w:rsidRPr="001F6854">
        <w:rPr>
          <w:rFonts w:ascii="Arial" w:eastAsia="Arial" w:hAnsi="Arial" w:cs="Arial"/>
          <w:sz w:val="18"/>
          <w:szCs w:val="20"/>
        </w:rPr>
        <w:tab/>
      </w:r>
      <w:r w:rsidRPr="001F6854">
        <w:rPr>
          <w:rFonts w:ascii="Arial" w:eastAsia="Arial" w:hAnsi="Arial" w:cs="Arial"/>
          <w:sz w:val="18"/>
          <w:szCs w:val="20"/>
        </w:rPr>
        <w:tab/>
      </w:r>
    </w:p>
    <w:p w14:paraId="09311C9E" w14:textId="28FF255B" w:rsidR="00A9062C" w:rsidRPr="001F6854" w:rsidRDefault="00A9062C" w:rsidP="0045021D">
      <w:pPr>
        <w:numPr>
          <w:ilvl w:val="1"/>
          <w:numId w:val="44"/>
        </w:numPr>
        <w:tabs>
          <w:tab w:val="left" w:pos="709"/>
        </w:tabs>
        <w:spacing w:after="120" w:line="240" w:lineRule="auto"/>
        <w:ind w:left="1134"/>
        <w:rPr>
          <w:rFonts w:ascii="Arial" w:eastAsia="Arial" w:hAnsi="Arial" w:cs="Arial"/>
          <w:sz w:val="18"/>
          <w:szCs w:val="20"/>
        </w:rPr>
      </w:pPr>
      <w:r w:rsidRPr="001F6854">
        <w:rPr>
          <w:rFonts w:ascii="Arial" w:eastAsia="Arial" w:hAnsi="Arial" w:cs="Arial"/>
          <w:sz w:val="18"/>
          <w:szCs w:val="20"/>
        </w:rPr>
        <w:t xml:space="preserve">The label includes the address of the health establishment supplying the </w:t>
      </w:r>
      <w:r w:rsidR="000324F2" w:rsidRPr="001F6854">
        <w:rPr>
          <w:rFonts w:ascii="Arial" w:eastAsia="Arial" w:hAnsi="Arial" w:cs="Arial"/>
          <w:sz w:val="18"/>
          <w:szCs w:val="20"/>
        </w:rPr>
        <w:t>medicines.</w:t>
      </w:r>
    </w:p>
    <w:p w14:paraId="3C238289" w14:textId="2A2991EB" w:rsidR="00A9062C" w:rsidRPr="001F6854" w:rsidRDefault="00A9062C" w:rsidP="0045021D">
      <w:pPr>
        <w:numPr>
          <w:ilvl w:val="1"/>
          <w:numId w:val="44"/>
        </w:numPr>
        <w:tabs>
          <w:tab w:val="left" w:pos="709"/>
        </w:tabs>
        <w:spacing w:after="120" w:line="240" w:lineRule="auto"/>
        <w:ind w:left="1134"/>
        <w:rPr>
          <w:rFonts w:ascii="Arial" w:eastAsia="Arial" w:hAnsi="Arial" w:cs="Arial"/>
          <w:sz w:val="18"/>
          <w:szCs w:val="20"/>
        </w:rPr>
      </w:pPr>
      <w:r w:rsidRPr="001F6854">
        <w:rPr>
          <w:rFonts w:ascii="Arial" w:eastAsia="Arial" w:hAnsi="Arial" w:cs="Arial"/>
          <w:sz w:val="18"/>
          <w:szCs w:val="20"/>
        </w:rPr>
        <w:t xml:space="preserve">The label includes the date the medicine was </w:t>
      </w:r>
      <w:r w:rsidR="000324F2" w:rsidRPr="001F6854">
        <w:rPr>
          <w:rFonts w:ascii="Arial" w:eastAsia="Arial" w:hAnsi="Arial" w:cs="Arial"/>
          <w:sz w:val="18"/>
          <w:szCs w:val="20"/>
        </w:rPr>
        <w:t>dispensed.</w:t>
      </w:r>
      <w:r w:rsidRPr="001F6854">
        <w:rPr>
          <w:rFonts w:ascii="Arial" w:eastAsia="Arial" w:hAnsi="Arial" w:cs="Arial"/>
          <w:sz w:val="18"/>
          <w:szCs w:val="20"/>
        </w:rPr>
        <w:tab/>
      </w:r>
      <w:r w:rsidRPr="001F6854">
        <w:rPr>
          <w:rFonts w:ascii="Arial" w:eastAsia="Arial" w:hAnsi="Arial" w:cs="Arial"/>
          <w:sz w:val="18"/>
          <w:szCs w:val="20"/>
        </w:rPr>
        <w:tab/>
      </w:r>
      <w:r w:rsidRPr="001F6854">
        <w:rPr>
          <w:rFonts w:ascii="Arial" w:eastAsia="Arial" w:hAnsi="Arial" w:cs="Arial"/>
          <w:sz w:val="18"/>
          <w:szCs w:val="20"/>
        </w:rPr>
        <w:tab/>
      </w:r>
    </w:p>
    <w:p w14:paraId="395390E5" w14:textId="6E86F1AF" w:rsidR="00A9062C" w:rsidRPr="0045021D" w:rsidRDefault="00A9062C" w:rsidP="0045021D">
      <w:pPr>
        <w:numPr>
          <w:ilvl w:val="1"/>
          <w:numId w:val="44"/>
        </w:numPr>
        <w:tabs>
          <w:tab w:val="left" w:pos="709"/>
        </w:tabs>
        <w:spacing w:after="120" w:line="240" w:lineRule="auto"/>
        <w:ind w:left="1134"/>
        <w:rPr>
          <w:rFonts w:ascii="Arial" w:eastAsia="Arial" w:hAnsi="Arial" w:cs="Arial"/>
          <w:sz w:val="20"/>
          <w:szCs w:val="20"/>
        </w:rPr>
      </w:pPr>
      <w:r w:rsidRPr="0045021D">
        <w:rPr>
          <w:rFonts w:ascii="Arial" w:eastAsia="Arial" w:hAnsi="Arial" w:cs="Arial"/>
          <w:sz w:val="18"/>
          <w:szCs w:val="20"/>
        </w:rPr>
        <w:t xml:space="preserve">The label includes the date of expiry of the </w:t>
      </w:r>
      <w:r w:rsidR="000324F2" w:rsidRPr="0045021D">
        <w:rPr>
          <w:rFonts w:ascii="Arial" w:eastAsia="Arial" w:hAnsi="Arial" w:cs="Arial"/>
          <w:sz w:val="18"/>
          <w:szCs w:val="20"/>
        </w:rPr>
        <w:t>medicine.</w:t>
      </w:r>
      <w:r w:rsidRPr="0045021D">
        <w:rPr>
          <w:rFonts w:ascii="Arial" w:eastAsia="Arial" w:hAnsi="Arial" w:cs="Arial"/>
          <w:sz w:val="18"/>
          <w:szCs w:val="20"/>
        </w:rPr>
        <w:tab/>
      </w:r>
      <w:r w:rsidRPr="0045021D">
        <w:rPr>
          <w:rFonts w:ascii="Arial" w:eastAsia="Arial" w:hAnsi="Arial" w:cs="Arial"/>
          <w:sz w:val="20"/>
          <w:szCs w:val="20"/>
        </w:rPr>
        <w:tab/>
      </w:r>
      <w:r w:rsidRPr="0045021D">
        <w:rPr>
          <w:rFonts w:ascii="Arial" w:eastAsia="Arial" w:hAnsi="Arial" w:cs="Arial"/>
          <w:sz w:val="20"/>
          <w:szCs w:val="20"/>
        </w:rPr>
        <w:tab/>
      </w:r>
    </w:p>
    <w:p w14:paraId="383600CA" w14:textId="77777777" w:rsidR="00A9062C" w:rsidRPr="001F6854" w:rsidRDefault="00A9062C" w:rsidP="00686E51">
      <w:pPr>
        <w:tabs>
          <w:tab w:val="left" w:pos="709"/>
        </w:tabs>
        <w:spacing w:after="120" w:line="276" w:lineRule="auto"/>
        <w:rPr>
          <w:rFonts w:ascii="Arial" w:eastAsia="Arial" w:hAnsi="Arial" w:cs="Arial"/>
          <w:b/>
          <w:sz w:val="20"/>
          <w:szCs w:val="20"/>
        </w:rPr>
      </w:pPr>
    </w:p>
    <w:p w14:paraId="0AC92692" w14:textId="456554B7" w:rsidR="00A9062C" w:rsidRPr="001F6854" w:rsidRDefault="00A9062C" w:rsidP="00686E51">
      <w:pPr>
        <w:tabs>
          <w:tab w:val="left" w:pos="709"/>
        </w:tabs>
        <w:spacing w:after="120" w:line="276" w:lineRule="auto"/>
        <w:rPr>
          <w:rFonts w:ascii="Arial" w:eastAsia="Arial" w:hAnsi="Arial" w:cs="Arial"/>
          <w:b/>
          <w:sz w:val="20"/>
          <w:szCs w:val="18"/>
        </w:rPr>
      </w:pPr>
      <w:r w:rsidRPr="001F6854">
        <w:rPr>
          <w:rFonts w:ascii="Arial" w:eastAsia="Arial" w:hAnsi="Arial" w:cs="Arial"/>
          <w:b/>
          <w:sz w:val="20"/>
          <w:szCs w:val="18"/>
        </w:rPr>
        <w:t xml:space="preserve">Criterion 3:  The practice ensures that medicines are administered safely in accordance with standard operating procedures to minimise </w:t>
      </w:r>
      <w:r w:rsidR="008016B2" w:rsidRPr="001F6854">
        <w:rPr>
          <w:rFonts w:ascii="Arial" w:eastAsia="Arial" w:hAnsi="Arial" w:cs="Arial"/>
          <w:b/>
          <w:sz w:val="20"/>
          <w:szCs w:val="18"/>
        </w:rPr>
        <w:t>adverse events</w:t>
      </w:r>
      <w:r w:rsidRPr="001F6854">
        <w:rPr>
          <w:rFonts w:ascii="Arial" w:eastAsia="Arial" w:hAnsi="Arial" w:cs="Arial"/>
          <w:b/>
          <w:sz w:val="20"/>
          <w:szCs w:val="18"/>
        </w:rPr>
        <w:t>.</w:t>
      </w:r>
    </w:p>
    <w:p w14:paraId="6946AEE9" w14:textId="77777777" w:rsidR="00A9062C" w:rsidRPr="001F6854" w:rsidRDefault="00A9062C" w:rsidP="00686E51">
      <w:pPr>
        <w:tabs>
          <w:tab w:val="left" w:pos="709"/>
        </w:tabs>
        <w:spacing w:after="120" w:line="276" w:lineRule="auto"/>
        <w:rPr>
          <w:rFonts w:ascii="Arial" w:eastAsia="Arial" w:hAnsi="Arial" w:cs="Arial"/>
          <w:b/>
          <w:sz w:val="20"/>
          <w:szCs w:val="20"/>
        </w:rPr>
      </w:pPr>
      <w:r w:rsidRPr="001F6854">
        <w:rPr>
          <w:rFonts w:ascii="Arial" w:eastAsia="Arial" w:hAnsi="Arial" w:cs="Arial"/>
          <w:b/>
          <w:sz w:val="20"/>
          <w:szCs w:val="20"/>
        </w:rPr>
        <w:t>Measures:</w:t>
      </w:r>
    </w:p>
    <w:p w14:paraId="57B11395" w14:textId="250DC8DA" w:rsidR="00A9062C" w:rsidRPr="001F6854" w:rsidRDefault="00A9062C" w:rsidP="00686E51">
      <w:pPr>
        <w:tabs>
          <w:tab w:val="left" w:pos="709"/>
        </w:tabs>
        <w:spacing w:after="120" w:line="276" w:lineRule="auto"/>
        <w:ind w:left="284" w:hanging="284"/>
        <w:rPr>
          <w:rFonts w:ascii="Arial" w:eastAsia="Arial" w:hAnsi="Arial" w:cs="Arial"/>
          <w:sz w:val="20"/>
          <w:szCs w:val="20"/>
        </w:rPr>
      </w:pPr>
      <w:r w:rsidRPr="71118005">
        <w:rPr>
          <w:rFonts w:ascii="Arial" w:eastAsia="Arial" w:hAnsi="Arial" w:cs="Arial"/>
          <w:sz w:val="20"/>
          <w:szCs w:val="20"/>
        </w:rPr>
        <w:t xml:space="preserve">1.  </w:t>
      </w:r>
      <w:r w:rsidR="00EB43D6" w:rsidRPr="71118005">
        <w:rPr>
          <w:rFonts w:ascii="Arial" w:eastAsia="Arial" w:hAnsi="Arial" w:cs="Arial"/>
          <w:sz w:val="20"/>
          <w:szCs w:val="20"/>
        </w:rPr>
        <w:t>CHECKLIST:</w:t>
      </w:r>
      <w:r w:rsidR="00653FE0" w:rsidRPr="71118005">
        <w:rPr>
          <w:rFonts w:ascii="Arial" w:eastAsia="Arial" w:hAnsi="Arial" w:cs="Arial"/>
          <w:sz w:val="20"/>
          <w:szCs w:val="20"/>
        </w:rPr>
        <w:t xml:space="preserve"> </w:t>
      </w:r>
      <w:r w:rsidR="00EB43D6" w:rsidRPr="71118005">
        <w:rPr>
          <w:rFonts w:ascii="Arial" w:eastAsia="Arial" w:hAnsi="Arial" w:cs="Arial"/>
          <w:sz w:val="20"/>
          <w:szCs w:val="20"/>
        </w:rPr>
        <w:t>A</w:t>
      </w:r>
      <w:r w:rsidR="00653FE0" w:rsidRPr="71118005">
        <w:rPr>
          <w:rFonts w:ascii="Arial" w:eastAsia="Arial" w:hAnsi="Arial" w:cs="Arial"/>
          <w:sz w:val="20"/>
          <w:szCs w:val="20"/>
        </w:rPr>
        <w:t xml:space="preserve"> </w:t>
      </w:r>
      <w:r w:rsidRPr="71118005">
        <w:rPr>
          <w:rFonts w:ascii="Arial" w:eastAsia="Arial" w:hAnsi="Arial" w:cs="Arial"/>
          <w:sz w:val="20"/>
          <w:szCs w:val="20"/>
        </w:rPr>
        <w:t>standard operating procedure for the administration of medicine to users</w:t>
      </w:r>
      <w:r w:rsidR="00EB43D6" w:rsidRPr="71118005">
        <w:rPr>
          <w:rFonts w:ascii="Arial" w:eastAsia="Arial" w:hAnsi="Arial" w:cs="Arial"/>
          <w:sz w:val="20"/>
          <w:szCs w:val="20"/>
        </w:rPr>
        <w:t xml:space="preserve"> is available.</w:t>
      </w:r>
      <w:r w:rsidR="00D60613" w:rsidRPr="71118005">
        <w:rPr>
          <w:rFonts w:ascii="Arial" w:eastAsia="Times New Roman" w:hAnsi="Arial" w:cs="Arial"/>
          <w:b/>
          <w:bCs/>
          <w:i/>
          <w:iCs/>
          <w:sz w:val="16"/>
          <w:szCs w:val="16"/>
          <w:lang w:val="en-GB" w:bidi="en-US"/>
        </w:rPr>
        <w:t xml:space="preserve"> DOCUMENT</w:t>
      </w:r>
    </w:p>
    <w:p w14:paraId="3F492D65" w14:textId="77777777" w:rsidR="00A9062C" w:rsidRPr="001F6854" w:rsidRDefault="00A9062C" w:rsidP="00686E51">
      <w:pPr>
        <w:tabs>
          <w:tab w:val="left" w:pos="567"/>
        </w:tabs>
        <w:spacing w:after="120" w:line="276" w:lineRule="auto"/>
        <w:ind w:left="851" w:hanging="567"/>
        <w:rPr>
          <w:rFonts w:ascii="Arial" w:eastAsia="Arial" w:hAnsi="Arial" w:cs="Arial"/>
          <w:sz w:val="18"/>
          <w:szCs w:val="18"/>
        </w:rPr>
      </w:pPr>
      <w:r w:rsidRPr="001F6854">
        <w:rPr>
          <w:rFonts w:ascii="Arial" w:eastAsia="Arial" w:hAnsi="Arial" w:cs="Arial"/>
          <w:sz w:val="18"/>
          <w:szCs w:val="20"/>
        </w:rPr>
        <w:tab/>
      </w:r>
      <w:r w:rsidRPr="001F6854">
        <w:rPr>
          <w:rFonts w:ascii="Arial" w:eastAsia="Arial" w:hAnsi="Arial" w:cs="Arial"/>
          <w:sz w:val="18"/>
          <w:szCs w:val="18"/>
        </w:rPr>
        <w:t>a. The five “rights” are checked prior to administration (right user, right drug, right dose, right route, right time)</w:t>
      </w:r>
    </w:p>
    <w:p w14:paraId="755F559A" w14:textId="337BD4EB" w:rsidR="00A9062C" w:rsidRPr="001F6854" w:rsidRDefault="00A9062C" w:rsidP="00686E51">
      <w:pPr>
        <w:tabs>
          <w:tab w:val="left" w:pos="709"/>
        </w:tabs>
        <w:spacing w:after="120" w:line="276" w:lineRule="auto"/>
        <w:ind w:left="568" w:hanging="284"/>
        <w:rPr>
          <w:rFonts w:ascii="Arial" w:eastAsia="Arial" w:hAnsi="Arial" w:cs="Arial"/>
          <w:sz w:val="18"/>
          <w:szCs w:val="20"/>
        </w:rPr>
      </w:pPr>
      <w:r w:rsidRPr="001F6854">
        <w:rPr>
          <w:rFonts w:ascii="Arial" w:eastAsia="Arial" w:hAnsi="Arial" w:cs="Arial"/>
          <w:sz w:val="18"/>
          <w:szCs w:val="20"/>
        </w:rPr>
        <w:tab/>
        <w:t xml:space="preserve">b.  The date and time of administration are </w:t>
      </w:r>
      <w:r w:rsidR="000324F2" w:rsidRPr="001F6854">
        <w:rPr>
          <w:rFonts w:ascii="Arial" w:eastAsia="Arial" w:hAnsi="Arial" w:cs="Arial"/>
          <w:sz w:val="18"/>
          <w:szCs w:val="20"/>
        </w:rPr>
        <w:t>recorded.</w:t>
      </w:r>
    </w:p>
    <w:p w14:paraId="6563F3F2" w14:textId="76912876" w:rsidR="00A9062C" w:rsidRPr="001F6854" w:rsidRDefault="00A9062C" w:rsidP="00686E51">
      <w:pPr>
        <w:tabs>
          <w:tab w:val="left" w:pos="709"/>
        </w:tabs>
        <w:spacing w:after="120" w:line="276" w:lineRule="auto"/>
        <w:ind w:left="568" w:hanging="284"/>
        <w:rPr>
          <w:rFonts w:ascii="Arial" w:eastAsia="Arial" w:hAnsi="Arial" w:cs="Arial"/>
          <w:sz w:val="18"/>
          <w:szCs w:val="20"/>
        </w:rPr>
      </w:pPr>
      <w:r w:rsidRPr="001F6854">
        <w:rPr>
          <w:rFonts w:ascii="Arial" w:eastAsia="Arial" w:hAnsi="Arial" w:cs="Arial"/>
          <w:sz w:val="18"/>
          <w:szCs w:val="20"/>
        </w:rPr>
        <w:tab/>
        <w:t xml:space="preserve">c.   The route and dose of administration are recorded in the user </w:t>
      </w:r>
      <w:r w:rsidR="000324F2" w:rsidRPr="001F6854">
        <w:rPr>
          <w:rFonts w:ascii="Arial" w:eastAsia="Arial" w:hAnsi="Arial" w:cs="Arial"/>
          <w:sz w:val="18"/>
          <w:szCs w:val="20"/>
        </w:rPr>
        <w:t>record.</w:t>
      </w:r>
    </w:p>
    <w:p w14:paraId="4692869F" w14:textId="69559DD5" w:rsidR="00A9062C" w:rsidRPr="001F6854" w:rsidRDefault="00A9062C" w:rsidP="00686E51">
      <w:pPr>
        <w:tabs>
          <w:tab w:val="left" w:pos="709"/>
        </w:tabs>
        <w:spacing w:after="120" w:line="276" w:lineRule="auto"/>
        <w:ind w:left="568" w:hanging="284"/>
        <w:rPr>
          <w:rFonts w:ascii="Arial" w:eastAsia="Arial" w:hAnsi="Arial" w:cs="Arial"/>
          <w:sz w:val="18"/>
          <w:szCs w:val="20"/>
        </w:rPr>
      </w:pPr>
      <w:r w:rsidRPr="001F6854">
        <w:rPr>
          <w:rFonts w:ascii="Arial" w:eastAsia="Arial" w:hAnsi="Arial" w:cs="Arial"/>
          <w:sz w:val="18"/>
          <w:szCs w:val="20"/>
        </w:rPr>
        <w:tab/>
        <w:t xml:space="preserve">d.  The person administering the medicine signs to confirm that the medicine was </w:t>
      </w:r>
      <w:r w:rsidR="000324F2" w:rsidRPr="001F6854">
        <w:rPr>
          <w:rFonts w:ascii="Arial" w:eastAsia="Arial" w:hAnsi="Arial" w:cs="Arial"/>
          <w:sz w:val="18"/>
          <w:szCs w:val="20"/>
        </w:rPr>
        <w:t>given.</w:t>
      </w:r>
    </w:p>
    <w:p w14:paraId="7E435754" w14:textId="676B63AC" w:rsidR="00A9062C" w:rsidRPr="001F6854" w:rsidRDefault="00A9062C" w:rsidP="00686E51">
      <w:pPr>
        <w:tabs>
          <w:tab w:val="left" w:pos="567"/>
        </w:tabs>
        <w:spacing w:after="120" w:line="276" w:lineRule="auto"/>
        <w:ind w:left="851" w:hanging="851"/>
        <w:rPr>
          <w:rFonts w:ascii="Arial" w:eastAsia="Arial" w:hAnsi="Arial" w:cs="Arial"/>
          <w:sz w:val="18"/>
          <w:szCs w:val="20"/>
        </w:rPr>
      </w:pPr>
      <w:r w:rsidRPr="001F6854">
        <w:rPr>
          <w:rFonts w:ascii="Arial" w:eastAsia="Arial" w:hAnsi="Arial" w:cs="Arial"/>
          <w:sz w:val="18"/>
          <w:szCs w:val="20"/>
        </w:rPr>
        <w:tab/>
        <w:t xml:space="preserve">e.  The person administering the medicine records their name, designation and qualifications next to their </w:t>
      </w:r>
      <w:r w:rsidR="000324F2" w:rsidRPr="001F6854">
        <w:rPr>
          <w:rFonts w:ascii="Arial" w:eastAsia="Arial" w:hAnsi="Arial" w:cs="Arial"/>
          <w:sz w:val="18"/>
          <w:szCs w:val="20"/>
        </w:rPr>
        <w:t>signature.</w:t>
      </w:r>
    </w:p>
    <w:p w14:paraId="7F909717" w14:textId="331E2583" w:rsidR="00A9062C" w:rsidRPr="001F6854" w:rsidRDefault="00A9062C" w:rsidP="00686E51">
      <w:pPr>
        <w:tabs>
          <w:tab w:val="left" w:pos="709"/>
        </w:tabs>
        <w:spacing w:after="120" w:line="276" w:lineRule="auto"/>
        <w:ind w:left="284" w:hanging="284"/>
        <w:rPr>
          <w:rFonts w:ascii="Arial" w:eastAsia="Arial" w:hAnsi="Arial" w:cs="Arial"/>
          <w:sz w:val="20"/>
          <w:szCs w:val="20"/>
        </w:rPr>
      </w:pPr>
      <w:r w:rsidRPr="001F6854">
        <w:rPr>
          <w:rFonts w:ascii="Arial" w:eastAsia="Arial" w:hAnsi="Arial" w:cs="Arial"/>
          <w:sz w:val="20"/>
          <w:szCs w:val="20"/>
        </w:rPr>
        <w:t>2.  There is a standard operating procedure detailing the response required should the user experience a</w:t>
      </w:r>
      <w:r w:rsidR="00DE1D38" w:rsidRPr="001F6854">
        <w:rPr>
          <w:rFonts w:ascii="Arial" w:eastAsia="Arial" w:hAnsi="Arial" w:cs="Arial"/>
          <w:sz w:val="20"/>
          <w:szCs w:val="20"/>
        </w:rPr>
        <w:t xml:space="preserve"> serious</w:t>
      </w:r>
      <w:r w:rsidRPr="001F6854">
        <w:rPr>
          <w:rFonts w:ascii="Arial" w:eastAsia="Arial" w:hAnsi="Arial" w:cs="Arial"/>
          <w:sz w:val="20"/>
          <w:szCs w:val="20"/>
        </w:rPr>
        <w:t xml:space="preserve"> adverse drug reaction to the medication administered.</w:t>
      </w:r>
      <w:r w:rsidR="00D60613" w:rsidRPr="00D60613">
        <w:rPr>
          <w:rFonts w:ascii="Arial" w:eastAsia="Times New Roman" w:hAnsi="Arial" w:cs="Arial"/>
          <w:b/>
          <w:bCs/>
          <w:i/>
          <w:iCs/>
          <w:sz w:val="16"/>
          <w:szCs w:val="16"/>
          <w:lang w:val="en-GB" w:bidi="en-US"/>
        </w:rPr>
        <w:t xml:space="preserve"> </w:t>
      </w:r>
      <w:r w:rsidR="00D60613">
        <w:rPr>
          <w:rFonts w:ascii="Arial" w:eastAsia="Times New Roman" w:hAnsi="Arial" w:cs="Arial"/>
          <w:b/>
          <w:bCs/>
          <w:i/>
          <w:iCs/>
          <w:sz w:val="16"/>
          <w:szCs w:val="16"/>
          <w:lang w:val="en-GB" w:bidi="en-US"/>
        </w:rPr>
        <w:t>DOCUMENT</w:t>
      </w:r>
    </w:p>
    <w:p w14:paraId="669F56FA" w14:textId="2ABDA8E4" w:rsidR="00DE1D38" w:rsidRPr="00CE66BF" w:rsidRDefault="00DE1D38" w:rsidP="00686E51">
      <w:pPr>
        <w:spacing w:after="120" w:line="276" w:lineRule="auto"/>
        <w:ind w:left="284"/>
        <w:rPr>
          <w:rFonts w:ascii="Arial" w:eastAsia="Times New Roman" w:hAnsi="Arial" w:cs="Arial"/>
          <w:i/>
          <w:iCs/>
          <w:sz w:val="14"/>
          <w:szCs w:val="14"/>
          <w:lang w:bidi="en-US"/>
        </w:rPr>
      </w:pPr>
      <w:r w:rsidRPr="008574D6">
        <w:rPr>
          <w:rFonts w:ascii="Arial" w:eastAsia="Times New Roman" w:hAnsi="Arial" w:cs="Arial"/>
          <w:i/>
          <w:iCs/>
          <w:sz w:val="14"/>
          <w:szCs w:val="14"/>
          <w:u w:val="single"/>
          <w:lang w:val="en-GB" w:bidi="en-US"/>
        </w:rPr>
        <w:t>Explanatory note:</w:t>
      </w:r>
      <w:r w:rsidRPr="00CE66BF">
        <w:rPr>
          <w:rFonts w:ascii="Arial" w:eastAsia="Times New Roman" w:hAnsi="Arial" w:cs="Arial"/>
          <w:i/>
          <w:iCs/>
          <w:sz w:val="14"/>
          <w:szCs w:val="14"/>
          <w:lang w:val="en-GB" w:bidi="en-US"/>
        </w:rPr>
        <w:t xml:space="preserve"> A serious adverse drug reaction is defined by SA</w:t>
      </w:r>
      <w:r w:rsidR="009E7515" w:rsidRPr="00CE66BF">
        <w:rPr>
          <w:rFonts w:ascii="Arial" w:eastAsia="Times New Roman" w:hAnsi="Arial" w:cs="Arial"/>
          <w:i/>
          <w:iCs/>
          <w:sz w:val="14"/>
          <w:szCs w:val="14"/>
          <w:lang w:val="en-GB" w:bidi="en-US"/>
        </w:rPr>
        <w:t>H</w:t>
      </w:r>
      <w:r w:rsidRPr="00CE66BF">
        <w:rPr>
          <w:rFonts w:ascii="Arial" w:eastAsia="Times New Roman" w:hAnsi="Arial" w:cs="Arial"/>
          <w:i/>
          <w:iCs/>
          <w:sz w:val="14"/>
          <w:szCs w:val="14"/>
          <w:lang w:val="en-GB" w:bidi="en-US"/>
        </w:rPr>
        <w:t xml:space="preserve">PRA as </w:t>
      </w:r>
      <w:r w:rsidRPr="00CE66BF">
        <w:rPr>
          <w:rFonts w:ascii="Arial" w:eastAsia="Times New Roman" w:hAnsi="Arial" w:cs="Arial"/>
          <w:i/>
          <w:iCs/>
          <w:sz w:val="14"/>
          <w:szCs w:val="14"/>
          <w:lang w:bidi="en-US"/>
        </w:rPr>
        <w:t xml:space="preserve">any untoward medical occurrence that at any dose: </w:t>
      </w:r>
    </w:p>
    <w:p w14:paraId="09D8A8E3" w14:textId="4FF33332" w:rsidR="00DE1D38" w:rsidRPr="00CE66BF" w:rsidRDefault="00DE1D38" w:rsidP="00686E51">
      <w:pPr>
        <w:spacing w:after="120" w:line="276" w:lineRule="auto"/>
        <w:ind w:left="567" w:hanging="141"/>
        <w:rPr>
          <w:rFonts w:ascii="Arial" w:eastAsia="Times New Roman" w:hAnsi="Arial" w:cs="Arial"/>
          <w:i/>
          <w:iCs/>
          <w:sz w:val="14"/>
          <w:szCs w:val="14"/>
          <w:lang w:bidi="en-US"/>
        </w:rPr>
      </w:pPr>
      <w:r w:rsidRPr="00CE66BF">
        <w:rPr>
          <w:rFonts w:ascii="Arial" w:eastAsia="Times New Roman" w:hAnsi="Arial" w:cs="Arial"/>
          <w:i/>
          <w:iCs/>
          <w:sz w:val="14"/>
          <w:szCs w:val="14"/>
          <w:lang w:bidi="en-US"/>
        </w:rPr>
        <w:t xml:space="preserve">• results in </w:t>
      </w:r>
      <w:r w:rsidR="00F20630" w:rsidRPr="00CE66BF">
        <w:rPr>
          <w:rFonts w:ascii="Arial" w:eastAsia="Times New Roman" w:hAnsi="Arial" w:cs="Arial"/>
          <w:i/>
          <w:iCs/>
          <w:sz w:val="14"/>
          <w:szCs w:val="14"/>
          <w:lang w:bidi="en-US"/>
        </w:rPr>
        <w:t>death.</w:t>
      </w:r>
      <w:r w:rsidRPr="00CE66BF">
        <w:rPr>
          <w:rFonts w:ascii="Arial" w:eastAsia="Times New Roman" w:hAnsi="Arial" w:cs="Arial"/>
          <w:i/>
          <w:iCs/>
          <w:sz w:val="14"/>
          <w:szCs w:val="14"/>
          <w:lang w:bidi="en-US"/>
        </w:rPr>
        <w:t xml:space="preserve"> </w:t>
      </w:r>
    </w:p>
    <w:p w14:paraId="57D3CDCD" w14:textId="57430DB7" w:rsidR="00DE1D38" w:rsidRPr="00CE66BF" w:rsidRDefault="00DE1D38" w:rsidP="00686E51">
      <w:pPr>
        <w:spacing w:after="120" w:line="276" w:lineRule="auto"/>
        <w:ind w:left="567" w:hanging="141"/>
        <w:rPr>
          <w:rFonts w:ascii="Arial" w:eastAsia="Times New Roman" w:hAnsi="Arial" w:cs="Arial"/>
          <w:i/>
          <w:iCs/>
          <w:sz w:val="14"/>
          <w:szCs w:val="14"/>
          <w:lang w:bidi="en-US"/>
        </w:rPr>
      </w:pPr>
      <w:r w:rsidRPr="00CE66BF">
        <w:rPr>
          <w:rFonts w:ascii="Arial" w:eastAsia="Times New Roman" w:hAnsi="Arial" w:cs="Arial"/>
          <w:i/>
          <w:iCs/>
          <w:sz w:val="14"/>
          <w:szCs w:val="14"/>
          <w:lang w:bidi="en-US"/>
        </w:rPr>
        <w:t xml:space="preserve">• is </w:t>
      </w:r>
      <w:r w:rsidR="00F20630" w:rsidRPr="00CE66BF">
        <w:rPr>
          <w:rFonts w:ascii="Arial" w:eastAsia="Times New Roman" w:hAnsi="Arial" w:cs="Arial"/>
          <w:i/>
          <w:iCs/>
          <w:sz w:val="14"/>
          <w:szCs w:val="14"/>
          <w:lang w:bidi="en-US"/>
        </w:rPr>
        <w:t>life-threatening.</w:t>
      </w:r>
      <w:r w:rsidRPr="00CE66BF">
        <w:rPr>
          <w:rFonts w:ascii="Arial" w:eastAsia="Times New Roman" w:hAnsi="Arial" w:cs="Arial"/>
          <w:i/>
          <w:iCs/>
          <w:sz w:val="14"/>
          <w:szCs w:val="14"/>
          <w:lang w:bidi="en-US"/>
        </w:rPr>
        <w:t xml:space="preserve"> </w:t>
      </w:r>
    </w:p>
    <w:p w14:paraId="738B1A4B" w14:textId="29ECA382" w:rsidR="00DE1D38" w:rsidRPr="00CE66BF" w:rsidRDefault="00DE1D38" w:rsidP="00686E51">
      <w:pPr>
        <w:spacing w:after="120" w:line="276" w:lineRule="auto"/>
        <w:ind w:left="567" w:hanging="141"/>
        <w:rPr>
          <w:rFonts w:ascii="Arial" w:eastAsia="Times New Roman" w:hAnsi="Arial" w:cs="Arial"/>
          <w:i/>
          <w:iCs/>
          <w:sz w:val="14"/>
          <w:szCs w:val="14"/>
          <w:lang w:bidi="en-US"/>
        </w:rPr>
      </w:pPr>
      <w:r w:rsidRPr="00CE66BF">
        <w:rPr>
          <w:rFonts w:ascii="Arial" w:eastAsia="Times New Roman" w:hAnsi="Arial" w:cs="Arial"/>
          <w:i/>
          <w:iCs/>
          <w:sz w:val="14"/>
          <w:szCs w:val="14"/>
          <w:lang w:bidi="en-US"/>
        </w:rPr>
        <w:t>• requires hospitalisation</w:t>
      </w:r>
      <w:r w:rsidR="00141F2E" w:rsidRPr="00CE66BF">
        <w:rPr>
          <w:rFonts w:ascii="Arial" w:eastAsia="Times New Roman" w:hAnsi="Arial" w:cs="Arial"/>
          <w:i/>
          <w:iCs/>
          <w:sz w:val="14"/>
          <w:szCs w:val="14"/>
          <w:lang w:bidi="en-US"/>
        </w:rPr>
        <w:t xml:space="preserve"> of the user</w:t>
      </w:r>
      <w:r w:rsidRPr="00CE66BF">
        <w:rPr>
          <w:rFonts w:ascii="Arial" w:eastAsia="Times New Roman" w:hAnsi="Arial" w:cs="Arial"/>
          <w:i/>
          <w:iCs/>
          <w:sz w:val="14"/>
          <w:szCs w:val="14"/>
          <w:lang w:bidi="en-US"/>
        </w:rPr>
        <w:t xml:space="preserve"> or prolongation of existing </w:t>
      </w:r>
      <w:r w:rsidR="00F20630" w:rsidRPr="00CE66BF">
        <w:rPr>
          <w:rFonts w:ascii="Arial" w:eastAsia="Times New Roman" w:hAnsi="Arial" w:cs="Arial"/>
          <w:i/>
          <w:iCs/>
          <w:sz w:val="14"/>
          <w:szCs w:val="14"/>
          <w:lang w:bidi="en-US"/>
        </w:rPr>
        <w:t>hospitalisation.</w:t>
      </w:r>
      <w:r w:rsidRPr="00CE66BF">
        <w:rPr>
          <w:rFonts w:ascii="Arial" w:eastAsia="Times New Roman" w:hAnsi="Arial" w:cs="Arial"/>
          <w:i/>
          <w:iCs/>
          <w:sz w:val="14"/>
          <w:szCs w:val="14"/>
          <w:lang w:bidi="en-US"/>
        </w:rPr>
        <w:t xml:space="preserve"> </w:t>
      </w:r>
    </w:p>
    <w:p w14:paraId="3A7CB3DF" w14:textId="79D5104A" w:rsidR="00DE1D38" w:rsidRPr="00CE66BF" w:rsidRDefault="00DE1D38" w:rsidP="00686E51">
      <w:pPr>
        <w:spacing w:after="120" w:line="276" w:lineRule="auto"/>
        <w:ind w:left="567" w:hanging="141"/>
        <w:rPr>
          <w:rFonts w:ascii="Arial" w:eastAsia="Times New Roman" w:hAnsi="Arial" w:cs="Arial"/>
          <w:i/>
          <w:iCs/>
          <w:sz w:val="14"/>
          <w:szCs w:val="14"/>
          <w:lang w:bidi="en-US"/>
        </w:rPr>
      </w:pPr>
      <w:r w:rsidRPr="00CE66BF">
        <w:rPr>
          <w:rFonts w:ascii="Arial" w:eastAsia="Times New Roman" w:hAnsi="Arial" w:cs="Arial"/>
          <w:i/>
          <w:iCs/>
          <w:sz w:val="14"/>
          <w:szCs w:val="14"/>
          <w:lang w:bidi="en-US"/>
        </w:rPr>
        <w:t xml:space="preserve">• results in an abortion, premature delivery, congenital anomaly/birth </w:t>
      </w:r>
      <w:r w:rsidR="00F20630" w:rsidRPr="00CE66BF">
        <w:rPr>
          <w:rFonts w:ascii="Arial" w:eastAsia="Times New Roman" w:hAnsi="Arial" w:cs="Arial"/>
          <w:i/>
          <w:iCs/>
          <w:sz w:val="14"/>
          <w:szCs w:val="14"/>
          <w:lang w:bidi="en-US"/>
        </w:rPr>
        <w:t>defects.</w:t>
      </w:r>
      <w:r w:rsidRPr="00CE66BF">
        <w:rPr>
          <w:rFonts w:ascii="Arial" w:eastAsia="Times New Roman" w:hAnsi="Arial" w:cs="Arial"/>
          <w:i/>
          <w:iCs/>
          <w:sz w:val="14"/>
          <w:szCs w:val="14"/>
          <w:lang w:bidi="en-US"/>
        </w:rPr>
        <w:t xml:space="preserve"> </w:t>
      </w:r>
    </w:p>
    <w:p w14:paraId="5D0D38F8" w14:textId="77777777" w:rsidR="00DE1D38" w:rsidRPr="00CE66BF" w:rsidRDefault="00DE1D38" w:rsidP="00686E51">
      <w:pPr>
        <w:spacing w:after="120" w:line="276" w:lineRule="auto"/>
        <w:ind w:left="567" w:hanging="141"/>
        <w:rPr>
          <w:rFonts w:ascii="Arial" w:eastAsia="Times New Roman" w:hAnsi="Arial" w:cs="Arial"/>
          <w:i/>
          <w:iCs/>
          <w:sz w:val="14"/>
          <w:szCs w:val="14"/>
          <w:lang w:bidi="en-US"/>
        </w:rPr>
      </w:pPr>
      <w:r w:rsidRPr="00CE66BF">
        <w:rPr>
          <w:rFonts w:ascii="Arial" w:eastAsia="Times New Roman" w:hAnsi="Arial" w:cs="Arial"/>
          <w:i/>
          <w:iCs/>
          <w:sz w:val="14"/>
          <w:szCs w:val="14"/>
          <w:lang w:bidi="en-US"/>
        </w:rPr>
        <w:t xml:space="preserve">• results in persistent or significant disability/incapability; or </w:t>
      </w:r>
    </w:p>
    <w:p w14:paraId="4573E9AE" w14:textId="7AD31BBE" w:rsidR="002D25B6" w:rsidRDefault="00DE1D38" w:rsidP="00686E51">
      <w:pPr>
        <w:spacing w:after="120" w:line="276" w:lineRule="auto"/>
        <w:ind w:left="567" w:hanging="141"/>
        <w:rPr>
          <w:rFonts w:ascii="Arial" w:eastAsia="Times New Roman" w:hAnsi="Arial" w:cs="Arial"/>
          <w:i/>
          <w:iCs/>
          <w:sz w:val="14"/>
          <w:szCs w:val="14"/>
          <w:lang w:bidi="en-US"/>
        </w:rPr>
      </w:pPr>
      <w:r w:rsidRPr="00CE66BF">
        <w:rPr>
          <w:rFonts w:ascii="Arial" w:eastAsia="Times New Roman" w:hAnsi="Arial" w:cs="Arial"/>
          <w:i/>
          <w:iCs/>
          <w:sz w:val="14"/>
          <w:szCs w:val="14"/>
          <w:lang w:bidi="en-US"/>
        </w:rPr>
        <w:t>• is a medically significant/ important event or reaction</w:t>
      </w:r>
    </w:p>
    <w:p w14:paraId="6E26FD34" w14:textId="77777777" w:rsidR="008574D6" w:rsidRPr="00CE66BF" w:rsidRDefault="008574D6" w:rsidP="00686E51">
      <w:pPr>
        <w:spacing w:after="120" w:line="276" w:lineRule="auto"/>
        <w:ind w:left="567" w:hanging="141"/>
        <w:rPr>
          <w:rFonts w:ascii="Arial" w:hAnsi="Arial" w:cs="Arial"/>
          <w:b/>
          <w:sz w:val="14"/>
          <w:szCs w:val="14"/>
        </w:rPr>
      </w:pPr>
    </w:p>
    <w:p w14:paraId="10D2D5FD" w14:textId="283542D9" w:rsidR="00CD0146" w:rsidRPr="0075032F" w:rsidRDefault="00CD0146" w:rsidP="00686E51">
      <w:pPr>
        <w:spacing w:after="120" w:line="276" w:lineRule="auto"/>
        <w:rPr>
          <w:rFonts w:ascii="Arial" w:hAnsi="Arial" w:cs="Arial"/>
          <w:b/>
          <w:color w:val="FF0000"/>
          <w:sz w:val="24"/>
          <w:szCs w:val="24"/>
          <w:u w:val="single"/>
        </w:rPr>
      </w:pPr>
      <w:r w:rsidRPr="0075032F">
        <w:rPr>
          <w:rFonts w:ascii="Arial" w:hAnsi="Arial" w:cs="Arial"/>
          <w:b/>
          <w:color w:val="FF0000"/>
          <w:sz w:val="24"/>
          <w:szCs w:val="24"/>
          <w:u w:val="single"/>
        </w:rPr>
        <w:t>Sub-domain 2: Diagnostic services</w:t>
      </w:r>
    </w:p>
    <w:p w14:paraId="11EAB760" w14:textId="01C2CE34" w:rsidR="0075032F" w:rsidRPr="001F6854" w:rsidRDefault="0075032F" w:rsidP="0075032F">
      <w:pPr>
        <w:spacing w:after="120" w:line="276" w:lineRule="auto"/>
        <w:rPr>
          <w:rFonts w:ascii="Arial" w:eastAsia="Calibri" w:hAnsi="Arial" w:cs="Arial"/>
          <w:b/>
          <w:color w:val="FF0000"/>
          <w:sz w:val="20"/>
          <w:szCs w:val="20"/>
          <w:u w:val="single"/>
        </w:rPr>
      </w:pPr>
      <w:r w:rsidRPr="001F6854">
        <w:rPr>
          <w:rFonts w:ascii="Arial" w:eastAsia="Calibri" w:hAnsi="Arial" w:cs="Arial"/>
          <w:b/>
          <w:color w:val="FF0000"/>
          <w:sz w:val="20"/>
          <w:szCs w:val="20"/>
          <w:u w:val="single"/>
        </w:rPr>
        <w:t xml:space="preserve">Standard </w:t>
      </w:r>
      <w:r>
        <w:rPr>
          <w:rFonts w:ascii="Arial" w:eastAsia="Calibri" w:hAnsi="Arial" w:cs="Arial"/>
          <w:b/>
          <w:color w:val="FF0000"/>
          <w:sz w:val="20"/>
          <w:szCs w:val="20"/>
          <w:u w:val="single"/>
        </w:rPr>
        <w:t>1</w:t>
      </w:r>
      <w:r w:rsidRPr="001F6854">
        <w:rPr>
          <w:rFonts w:ascii="Arial" w:eastAsia="Calibri" w:hAnsi="Arial" w:cs="Arial"/>
          <w:b/>
          <w:color w:val="FF0000"/>
          <w:sz w:val="20"/>
          <w:szCs w:val="20"/>
          <w:u w:val="single"/>
        </w:rPr>
        <w:t xml:space="preserve">:7(2)(b) The health establishment must establish and maintain systems, structures and programmes to manage clinical risk. </w:t>
      </w:r>
    </w:p>
    <w:p w14:paraId="7795E431" w14:textId="3416A08B" w:rsidR="0075032F" w:rsidRPr="001F6854" w:rsidRDefault="0075032F" w:rsidP="0075032F">
      <w:pPr>
        <w:tabs>
          <w:tab w:val="left" w:pos="709"/>
        </w:tabs>
        <w:spacing w:after="120" w:line="276" w:lineRule="auto"/>
        <w:rPr>
          <w:rFonts w:ascii="Arial" w:eastAsia="Arial" w:hAnsi="Arial" w:cs="Arial"/>
          <w:b/>
          <w:iCs/>
          <w:sz w:val="20"/>
          <w:szCs w:val="16"/>
        </w:rPr>
      </w:pPr>
      <w:r w:rsidRPr="001F6854">
        <w:rPr>
          <w:rFonts w:ascii="Arial" w:eastAsia="Arial" w:hAnsi="Arial" w:cs="Arial"/>
          <w:b/>
          <w:iCs/>
          <w:sz w:val="20"/>
          <w:szCs w:val="16"/>
        </w:rPr>
        <w:t xml:space="preserve">Criterion </w:t>
      </w:r>
      <w:r>
        <w:rPr>
          <w:rFonts w:ascii="Arial" w:eastAsia="Arial" w:hAnsi="Arial" w:cs="Arial"/>
          <w:b/>
          <w:iCs/>
          <w:sz w:val="20"/>
          <w:szCs w:val="16"/>
        </w:rPr>
        <w:t>1</w:t>
      </w:r>
      <w:r w:rsidRPr="001F6854">
        <w:rPr>
          <w:rFonts w:ascii="Arial" w:eastAsia="Arial" w:hAnsi="Arial" w:cs="Arial"/>
          <w:b/>
          <w:iCs/>
          <w:sz w:val="20"/>
          <w:szCs w:val="16"/>
        </w:rPr>
        <w:t>:  The practice has access to reliable diagnostic services to ensure accurate diagnosis and management of users.</w:t>
      </w:r>
    </w:p>
    <w:p w14:paraId="4C602B54" w14:textId="77777777" w:rsidR="0075032F" w:rsidRPr="001F6854" w:rsidRDefault="0075032F" w:rsidP="0075032F">
      <w:pPr>
        <w:tabs>
          <w:tab w:val="left" w:pos="709"/>
        </w:tabs>
        <w:spacing w:after="120" w:line="276" w:lineRule="auto"/>
        <w:rPr>
          <w:rFonts w:ascii="Arial" w:eastAsia="Arial" w:hAnsi="Arial" w:cs="Arial"/>
          <w:b/>
          <w:sz w:val="20"/>
          <w:szCs w:val="20"/>
        </w:rPr>
      </w:pPr>
      <w:r w:rsidRPr="001F6854">
        <w:rPr>
          <w:rFonts w:ascii="Arial" w:eastAsia="Arial" w:hAnsi="Arial" w:cs="Arial"/>
          <w:b/>
          <w:sz w:val="20"/>
          <w:szCs w:val="20"/>
        </w:rPr>
        <w:t>Measures</w:t>
      </w:r>
    </w:p>
    <w:p w14:paraId="206B155A" w14:textId="18EF76AA" w:rsidR="0075032F" w:rsidRPr="00686E51" w:rsidRDefault="0075032F" w:rsidP="0075032F">
      <w:pPr>
        <w:numPr>
          <w:ilvl w:val="0"/>
          <w:numId w:val="139"/>
        </w:numPr>
        <w:tabs>
          <w:tab w:val="left" w:pos="709"/>
        </w:tabs>
        <w:spacing w:after="120" w:line="276" w:lineRule="auto"/>
        <w:rPr>
          <w:rFonts w:ascii="Arial" w:eastAsia="Arial" w:hAnsi="Arial" w:cs="Arial"/>
          <w:sz w:val="20"/>
          <w:szCs w:val="20"/>
        </w:rPr>
      </w:pPr>
      <w:r w:rsidRPr="00686E51">
        <w:rPr>
          <w:rFonts w:ascii="Arial" w:eastAsia="Arial" w:hAnsi="Arial" w:cs="Arial"/>
          <w:sz w:val="20"/>
          <w:szCs w:val="20"/>
        </w:rPr>
        <w:t>The practice can refer users for diagnostic investigations</w:t>
      </w:r>
      <w:r w:rsidR="00F20630" w:rsidRPr="00686E51">
        <w:rPr>
          <w:rFonts w:ascii="Arial" w:eastAsia="Arial" w:hAnsi="Arial" w:cs="Arial"/>
          <w:sz w:val="20"/>
          <w:szCs w:val="20"/>
        </w:rPr>
        <w:t xml:space="preserve">. </w:t>
      </w:r>
      <w:r w:rsidR="008574D6" w:rsidRPr="008574D6">
        <w:rPr>
          <w:rFonts w:ascii="Arial" w:eastAsia="Arial" w:hAnsi="Arial" w:cs="Arial"/>
          <w:b/>
          <w:bCs/>
          <w:i/>
          <w:iCs/>
          <w:sz w:val="20"/>
          <w:szCs w:val="20"/>
        </w:rPr>
        <w:t>DOCUMENT</w:t>
      </w:r>
    </w:p>
    <w:p w14:paraId="471EDD62" w14:textId="77777777" w:rsidR="0075032F" w:rsidRPr="008574D6" w:rsidRDefault="0075032F" w:rsidP="0075032F">
      <w:pPr>
        <w:tabs>
          <w:tab w:val="left" w:pos="709"/>
        </w:tabs>
        <w:spacing w:after="120" w:line="276" w:lineRule="auto"/>
        <w:ind w:left="709"/>
        <w:rPr>
          <w:rFonts w:ascii="Arial" w:eastAsia="Arial" w:hAnsi="Arial" w:cs="Arial"/>
          <w:i/>
          <w:iCs/>
          <w:sz w:val="14"/>
          <w:szCs w:val="14"/>
          <w:highlight w:val="yellow"/>
        </w:rPr>
      </w:pPr>
      <w:r w:rsidRPr="008574D6">
        <w:rPr>
          <w:rFonts w:ascii="Arial" w:eastAsia="Arial" w:hAnsi="Arial" w:cs="Arial"/>
          <w:i/>
          <w:iCs/>
          <w:sz w:val="14"/>
          <w:szCs w:val="14"/>
          <w:u w:val="single"/>
        </w:rPr>
        <w:t>Explanatory note:</w:t>
      </w:r>
      <w:r w:rsidRPr="008574D6">
        <w:rPr>
          <w:rFonts w:ascii="Arial" w:eastAsia="Arial" w:hAnsi="Arial" w:cs="Arial"/>
          <w:i/>
          <w:iCs/>
          <w:sz w:val="14"/>
          <w:szCs w:val="14"/>
        </w:rPr>
        <w:t xml:space="preserve">  This can include a list of service providers used by the practice </w:t>
      </w:r>
    </w:p>
    <w:p w14:paraId="262D30BD" w14:textId="77777777" w:rsidR="0075032F" w:rsidRPr="001F6854" w:rsidRDefault="0075032F" w:rsidP="00686E51">
      <w:pPr>
        <w:spacing w:after="120" w:line="276" w:lineRule="auto"/>
        <w:rPr>
          <w:rFonts w:ascii="Arial" w:hAnsi="Arial" w:cs="Arial"/>
          <w:b/>
          <w:strike/>
          <w:color w:val="FF0000"/>
          <w:sz w:val="24"/>
          <w:szCs w:val="24"/>
          <w:u w:val="single"/>
        </w:rPr>
      </w:pPr>
    </w:p>
    <w:p w14:paraId="5B894B15" w14:textId="0F6B9873" w:rsidR="00CD0146" w:rsidRPr="001F6854" w:rsidRDefault="00CD014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 xml:space="preserve">Sub-domain </w:t>
      </w:r>
      <w:r w:rsidR="005A2829" w:rsidRPr="001F6854">
        <w:rPr>
          <w:rFonts w:ascii="Arial" w:hAnsi="Arial" w:cs="Arial"/>
          <w:b/>
          <w:color w:val="FF0000"/>
          <w:sz w:val="24"/>
          <w:szCs w:val="24"/>
          <w:u w:val="single"/>
        </w:rPr>
        <w:t>2</w:t>
      </w:r>
      <w:r w:rsidRPr="001F6854">
        <w:rPr>
          <w:rFonts w:ascii="Arial" w:hAnsi="Arial" w:cs="Arial"/>
          <w:b/>
          <w:color w:val="FF0000"/>
          <w:sz w:val="24"/>
          <w:szCs w:val="24"/>
          <w:u w:val="single"/>
        </w:rPr>
        <w:t xml:space="preserve">: Medical equipment </w:t>
      </w:r>
    </w:p>
    <w:p w14:paraId="3D12521A" w14:textId="4E4F2CC0" w:rsidR="00CD0146" w:rsidRPr="001F6854" w:rsidRDefault="00807BED" w:rsidP="00686E51">
      <w:pPr>
        <w:spacing w:after="120" w:line="276" w:lineRule="auto"/>
        <w:rPr>
          <w:rFonts w:ascii="Arial" w:hAnsi="Arial" w:cs="Arial"/>
          <w:b/>
          <w:color w:val="FF0000"/>
          <w:u w:val="single"/>
        </w:rPr>
      </w:pPr>
      <w:r w:rsidRPr="001F6854">
        <w:rPr>
          <w:rFonts w:ascii="Arial" w:hAnsi="Arial" w:cs="Arial"/>
          <w:b/>
          <w:color w:val="FF0000"/>
          <w:u w:val="single"/>
        </w:rPr>
        <w:t xml:space="preserve">Standard </w:t>
      </w:r>
      <w:r w:rsidR="005A2829" w:rsidRPr="001F6854">
        <w:rPr>
          <w:rFonts w:ascii="Arial" w:hAnsi="Arial" w:cs="Arial"/>
          <w:b/>
          <w:color w:val="FF0000"/>
          <w:u w:val="single"/>
        </w:rPr>
        <w:t xml:space="preserve">1 </w:t>
      </w:r>
      <w:r w:rsidRPr="001F6854">
        <w:rPr>
          <w:rFonts w:ascii="Arial" w:hAnsi="Arial" w:cs="Arial"/>
          <w:b/>
          <w:color w:val="FF0000"/>
          <w:u w:val="single"/>
        </w:rPr>
        <w:t>:</w:t>
      </w:r>
      <w:r w:rsidR="00CD0146" w:rsidRPr="001F6854">
        <w:rPr>
          <w:rFonts w:ascii="Arial" w:hAnsi="Arial" w:cs="Arial"/>
          <w:b/>
          <w:color w:val="FF0000"/>
          <w:u w:val="single"/>
        </w:rPr>
        <w:t>13. (1) Health establishments must ensure that the medical equipment is available and functional in compliance with the law.</w:t>
      </w:r>
    </w:p>
    <w:p w14:paraId="10DE9073" w14:textId="4FBE7A80" w:rsidR="00CD0146" w:rsidRPr="001F6854" w:rsidRDefault="00807BED" w:rsidP="00686E51">
      <w:pPr>
        <w:tabs>
          <w:tab w:val="left" w:pos="709"/>
        </w:tabs>
        <w:spacing w:after="120" w:line="276" w:lineRule="auto"/>
        <w:ind w:left="360"/>
        <w:rPr>
          <w:rFonts w:ascii="Arial" w:hAnsi="Arial" w:cs="Arial"/>
          <w:b/>
          <w:color w:val="FF0000"/>
          <w:sz w:val="20"/>
          <w:szCs w:val="20"/>
          <w:u w:val="single"/>
        </w:rPr>
      </w:pPr>
      <w:bookmarkStart w:id="31" w:name="_Hlk5816803"/>
      <w:bookmarkStart w:id="32" w:name="_Hlk116294602"/>
      <w:r w:rsidRPr="001F6854">
        <w:rPr>
          <w:rFonts w:ascii="Arial" w:hAnsi="Arial" w:cs="Arial"/>
          <w:b/>
          <w:color w:val="FF0000"/>
          <w:sz w:val="20"/>
          <w:szCs w:val="20"/>
          <w:u w:val="single"/>
        </w:rPr>
        <w:t>Criterion</w:t>
      </w:r>
      <w:r w:rsidR="005A2829" w:rsidRPr="001F6854">
        <w:rPr>
          <w:rFonts w:ascii="Arial" w:hAnsi="Arial" w:cs="Arial"/>
          <w:b/>
          <w:color w:val="FF0000"/>
          <w:sz w:val="20"/>
          <w:szCs w:val="20"/>
          <w:u w:val="single"/>
        </w:rPr>
        <w:t xml:space="preserve"> </w:t>
      </w:r>
      <w:r w:rsidR="001764EA">
        <w:rPr>
          <w:rFonts w:ascii="Arial" w:hAnsi="Arial" w:cs="Arial"/>
          <w:b/>
          <w:color w:val="FF0000"/>
          <w:sz w:val="20"/>
          <w:szCs w:val="20"/>
          <w:u w:val="single"/>
        </w:rPr>
        <w:t>1</w:t>
      </w:r>
      <w:r w:rsidRPr="001F6854">
        <w:rPr>
          <w:rFonts w:ascii="Arial" w:hAnsi="Arial" w:cs="Arial"/>
          <w:b/>
          <w:color w:val="FF0000"/>
          <w:sz w:val="20"/>
          <w:szCs w:val="20"/>
          <w:u w:val="single"/>
        </w:rPr>
        <w:t xml:space="preserve">: </w:t>
      </w:r>
      <w:bookmarkEnd w:id="31"/>
      <w:r w:rsidR="00CD0146" w:rsidRPr="001F6854">
        <w:rPr>
          <w:rFonts w:ascii="Arial" w:hAnsi="Arial" w:cs="Arial"/>
          <w:b/>
          <w:color w:val="FF0000"/>
          <w:sz w:val="20"/>
          <w:szCs w:val="20"/>
          <w:u w:val="single"/>
        </w:rPr>
        <w:t>13(2)(b) The health establishment must ensure that equipment is in accordance with the essential equipment list in all clinical service areas.</w:t>
      </w:r>
    </w:p>
    <w:p w14:paraId="589A1C18" w14:textId="77777777" w:rsidR="0085441E" w:rsidRPr="001F6854" w:rsidRDefault="0085441E" w:rsidP="00686E51">
      <w:pPr>
        <w:tabs>
          <w:tab w:val="left" w:pos="709"/>
        </w:tabs>
        <w:spacing w:after="120" w:line="276" w:lineRule="auto"/>
        <w:rPr>
          <w:rFonts w:ascii="Arial" w:eastAsia="Times New Roman" w:hAnsi="Arial" w:cs="Arial"/>
          <w:b/>
          <w:sz w:val="20"/>
          <w:szCs w:val="18"/>
          <w:lang w:val="en-GB" w:bidi="en-US"/>
        </w:rPr>
      </w:pPr>
      <w:r w:rsidRPr="001F6854">
        <w:rPr>
          <w:rFonts w:ascii="Arial" w:eastAsia="Times New Roman" w:hAnsi="Arial" w:cs="Arial"/>
          <w:b/>
          <w:sz w:val="20"/>
          <w:szCs w:val="18"/>
          <w:lang w:val="en-GB" w:bidi="en-US"/>
        </w:rPr>
        <w:t>Measures:</w:t>
      </w:r>
    </w:p>
    <w:p w14:paraId="2B349A83" w14:textId="24073686" w:rsidR="0085441E" w:rsidRPr="00686E51" w:rsidRDefault="00EB43D6" w:rsidP="00686E51">
      <w:pPr>
        <w:numPr>
          <w:ilvl w:val="0"/>
          <w:numId w:val="53"/>
        </w:numPr>
        <w:tabs>
          <w:tab w:val="left" w:pos="709"/>
        </w:tabs>
        <w:spacing w:after="120" w:line="276" w:lineRule="auto"/>
        <w:ind w:left="567" w:hanging="501"/>
        <w:rPr>
          <w:rFonts w:ascii="Arial" w:eastAsia="Times New Roman" w:hAnsi="Arial" w:cs="Arial"/>
          <w:sz w:val="20"/>
          <w:szCs w:val="18"/>
          <w:lang w:val="en-GB" w:bidi="en-US"/>
        </w:rPr>
      </w:pPr>
      <w:r w:rsidRPr="001F6854">
        <w:rPr>
          <w:rFonts w:ascii="Arial" w:eastAsia="Times New Roman" w:hAnsi="Arial" w:cs="Arial"/>
          <w:sz w:val="20"/>
          <w:szCs w:val="18"/>
          <w:lang w:val="en-GB" w:bidi="en-US"/>
        </w:rPr>
        <w:t xml:space="preserve">CHECKLIST: </w:t>
      </w:r>
      <w:r w:rsidR="0085441E" w:rsidRPr="001F6854">
        <w:rPr>
          <w:rFonts w:ascii="Arial" w:eastAsia="Times New Roman" w:hAnsi="Arial" w:cs="Arial"/>
          <w:sz w:val="20"/>
          <w:szCs w:val="18"/>
          <w:lang w:val="en-GB" w:bidi="en-US"/>
        </w:rPr>
        <w:t>Functional essential medical equipment  is available</w:t>
      </w:r>
      <w:r w:rsidR="009E5570" w:rsidRPr="001F6854">
        <w:rPr>
          <w:rFonts w:ascii="Arial" w:eastAsia="Times New Roman" w:hAnsi="Arial" w:cs="Arial"/>
          <w:sz w:val="20"/>
          <w:szCs w:val="18"/>
          <w:lang w:val="en-GB" w:bidi="en-US"/>
        </w:rPr>
        <w:t>.</w:t>
      </w:r>
      <w:r w:rsidR="0085441E" w:rsidRPr="001F6854">
        <w:rPr>
          <w:rFonts w:ascii="Arial" w:eastAsia="Times New Roman" w:hAnsi="Arial" w:cs="Arial"/>
          <w:sz w:val="20"/>
          <w:szCs w:val="18"/>
          <w:lang w:val="en-GB" w:bidi="en-US"/>
        </w:rPr>
        <w:t xml:space="preserve">  </w:t>
      </w:r>
      <w:r w:rsidR="00D60613">
        <w:rPr>
          <w:rFonts w:ascii="Arial" w:eastAsia="Times New Roman" w:hAnsi="Arial" w:cs="Arial"/>
          <w:b/>
          <w:bCs/>
          <w:i/>
          <w:iCs/>
          <w:sz w:val="16"/>
          <w:szCs w:val="16"/>
          <w:lang w:val="en-GB" w:bidi="en-US"/>
        </w:rPr>
        <w:t>OBSERVATION</w:t>
      </w:r>
    </w:p>
    <w:bookmarkEnd w:id="32"/>
    <w:p w14:paraId="6FFADFD4" w14:textId="4EBD9160" w:rsidR="00D1252D" w:rsidRPr="00686E51" w:rsidRDefault="00AC3429" w:rsidP="00686E51">
      <w:pPr>
        <w:tabs>
          <w:tab w:val="left" w:pos="709"/>
        </w:tabs>
        <w:spacing w:after="120" w:line="276" w:lineRule="auto"/>
        <w:ind w:left="567"/>
        <w:rPr>
          <w:rFonts w:ascii="Arial" w:eastAsia="Times New Roman" w:hAnsi="Arial" w:cs="Arial"/>
          <w:iCs/>
          <w:sz w:val="24"/>
          <w:szCs w:val="20"/>
          <w:lang w:val="en-GB" w:bidi="en-US"/>
        </w:rPr>
      </w:pPr>
      <w:r w:rsidRPr="00686E51">
        <w:rPr>
          <w:rFonts w:ascii="Arial" w:eastAsia="Times New Roman" w:hAnsi="Arial" w:cs="Arial"/>
          <w:b/>
          <w:bCs/>
          <w:sz w:val="20"/>
          <w:szCs w:val="18"/>
          <w:lang w:val="en-GB" w:bidi="en-US"/>
        </w:rPr>
        <w:t>Instructions</w:t>
      </w:r>
      <w:r>
        <w:rPr>
          <w:rFonts w:ascii="Arial" w:eastAsia="Times New Roman" w:hAnsi="Arial" w:cs="Arial"/>
          <w:sz w:val="20"/>
          <w:szCs w:val="18"/>
          <w:lang w:val="en-GB" w:bidi="en-US"/>
        </w:rPr>
        <w:t xml:space="preserve">: </w:t>
      </w:r>
      <w:r w:rsidRPr="00AC3429">
        <w:rPr>
          <w:rFonts w:ascii="Arial" w:eastAsia="Times New Roman" w:hAnsi="Arial" w:cs="Arial"/>
          <w:sz w:val="20"/>
          <w:szCs w:val="18"/>
          <w:lang w:bidi="en-US"/>
        </w:rPr>
        <w:t xml:space="preserve">Use the checklist below to check whether essential equipment is available and functional in </w:t>
      </w:r>
      <w:r w:rsidR="00E40FD9">
        <w:rPr>
          <w:rFonts w:ascii="Arial" w:eastAsia="Times New Roman" w:hAnsi="Arial" w:cs="Arial"/>
          <w:sz w:val="20"/>
          <w:szCs w:val="18"/>
          <w:lang w:bidi="en-US"/>
        </w:rPr>
        <w:t>the practice</w:t>
      </w:r>
      <w:r w:rsidRPr="00AC3429">
        <w:rPr>
          <w:rFonts w:ascii="Arial" w:eastAsia="Times New Roman" w:hAnsi="Arial" w:cs="Arial"/>
          <w:sz w:val="20"/>
          <w:szCs w:val="18"/>
          <w:lang w:bidi="en-US"/>
        </w:rPr>
        <w:t>. Score 1 if the item listed is available and functional and score 0 if it is not available or functional.</w:t>
      </w:r>
      <w:r>
        <w:rPr>
          <w:rFonts w:ascii="Arial" w:eastAsia="Times New Roman" w:hAnsi="Arial" w:cs="Arial"/>
          <w:sz w:val="20"/>
          <w:szCs w:val="18"/>
          <w:lang w:bidi="en-US"/>
        </w:rPr>
        <w:t xml:space="preserve"> </w:t>
      </w:r>
      <w:r w:rsidR="00D1252D" w:rsidRPr="00686E51">
        <w:rPr>
          <w:rFonts w:ascii="Arial" w:eastAsia="Times New Roman" w:hAnsi="Arial" w:cs="Arial"/>
          <w:iCs/>
          <w:sz w:val="20"/>
          <w:szCs w:val="20"/>
          <w:lang w:val="en-GB" w:bidi="en-US"/>
        </w:rPr>
        <w:t xml:space="preserve">Please note that practices will only be expected to have the equipment for services that they provide.  For example, where health care providers </w:t>
      </w:r>
      <w:r w:rsidRPr="00686E51">
        <w:rPr>
          <w:rFonts w:ascii="Arial" w:eastAsia="Times New Roman" w:hAnsi="Arial" w:cs="Arial"/>
          <w:iCs/>
          <w:sz w:val="20"/>
          <w:szCs w:val="20"/>
          <w:lang w:val="en-GB" w:bidi="en-US"/>
        </w:rPr>
        <w:t>do not provide</w:t>
      </w:r>
      <w:r w:rsidR="00D1252D" w:rsidRPr="00686E51">
        <w:rPr>
          <w:rFonts w:ascii="Arial" w:eastAsia="Times New Roman" w:hAnsi="Arial" w:cs="Arial"/>
          <w:iCs/>
          <w:sz w:val="20"/>
          <w:szCs w:val="20"/>
          <w:lang w:val="en-GB" w:bidi="en-US"/>
        </w:rPr>
        <w:t xml:space="preserve"> sigmoidoscopy</w:t>
      </w:r>
      <w:r w:rsidRPr="00686E51">
        <w:rPr>
          <w:rFonts w:ascii="Arial" w:eastAsia="Times New Roman" w:hAnsi="Arial" w:cs="Arial"/>
          <w:iCs/>
          <w:sz w:val="20"/>
          <w:szCs w:val="20"/>
          <w:lang w:val="en-GB" w:bidi="en-US"/>
        </w:rPr>
        <w:t xml:space="preserve"> services</w:t>
      </w:r>
      <w:r w:rsidR="00D1252D" w:rsidRPr="00686E51">
        <w:rPr>
          <w:rFonts w:ascii="Arial" w:eastAsia="Times New Roman" w:hAnsi="Arial" w:cs="Arial"/>
          <w:iCs/>
          <w:sz w:val="20"/>
          <w:szCs w:val="20"/>
          <w:lang w:val="en-GB" w:bidi="en-US"/>
        </w:rPr>
        <w:t>, a flexible sigmoidoscope will be scored not applicable</w:t>
      </w:r>
      <w:r w:rsidR="00D1252D" w:rsidRPr="00686E51">
        <w:rPr>
          <w:rFonts w:ascii="Arial" w:eastAsia="Times New Roman" w:hAnsi="Arial" w:cs="Arial"/>
          <w:iCs/>
          <w:sz w:val="24"/>
          <w:szCs w:val="20"/>
          <w:lang w:val="en-GB" w:bidi="en-US"/>
        </w:rPr>
        <w:t xml:space="preserve">.  </w:t>
      </w:r>
    </w:p>
    <w:p w14:paraId="1C186C9B" w14:textId="77777777"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20"/>
        </w:rPr>
      </w:pPr>
      <w:r w:rsidRPr="001F6854">
        <w:rPr>
          <w:rFonts w:ascii="Arial" w:eastAsia="Arial" w:hAnsi="Arial" w:cs="Arial"/>
          <w:sz w:val="18"/>
          <w:szCs w:val="20"/>
        </w:rPr>
        <w:t>Stethoscope</w:t>
      </w:r>
    </w:p>
    <w:p w14:paraId="700B480E" w14:textId="23776EF1" w:rsidR="0085441E" w:rsidRPr="001F6854" w:rsidRDefault="001835DD"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 xml:space="preserve">Blood pressure machine (manual or electronic) </w:t>
      </w:r>
      <w:r w:rsidR="77C243AE" w:rsidRPr="001F6854">
        <w:rPr>
          <w:rFonts w:ascii="Arial" w:eastAsia="Arial" w:hAnsi="Arial" w:cs="Arial"/>
          <w:sz w:val="18"/>
          <w:szCs w:val="18"/>
        </w:rPr>
        <w:t>with adult and paediatric cuffs</w:t>
      </w:r>
    </w:p>
    <w:p w14:paraId="2D87DCAB" w14:textId="77777777"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Stadiometer (to measure height)</w:t>
      </w:r>
    </w:p>
    <w:p w14:paraId="50296642" w14:textId="77777777"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Adult weighing scale</w:t>
      </w:r>
    </w:p>
    <w:p w14:paraId="5F44DF85" w14:textId="7CFF1A67"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 xml:space="preserve">Baby weighing </w:t>
      </w:r>
      <w:r w:rsidR="000324F2" w:rsidRPr="001F6854">
        <w:rPr>
          <w:rFonts w:ascii="Arial" w:eastAsia="Arial" w:hAnsi="Arial" w:cs="Arial"/>
          <w:sz w:val="18"/>
          <w:szCs w:val="18"/>
        </w:rPr>
        <w:t>scale</w:t>
      </w:r>
    </w:p>
    <w:p w14:paraId="703FE095" w14:textId="77777777"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Diagnostic sets (wall mounted or portable)</w:t>
      </w:r>
    </w:p>
    <w:p w14:paraId="5D97AA37" w14:textId="77777777"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 xml:space="preserve">Tape measure </w:t>
      </w:r>
    </w:p>
    <w:p w14:paraId="1E69E403" w14:textId="77777777"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Thermometer (clinical)</w:t>
      </w:r>
    </w:p>
    <w:p w14:paraId="5F5D0D5F" w14:textId="77777777"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Gestation calculator</w:t>
      </w:r>
    </w:p>
    <w:p w14:paraId="0FD6DDE4" w14:textId="3AB4CDF5" w:rsidR="0085441E"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71118005">
        <w:rPr>
          <w:rFonts w:ascii="Arial" w:eastAsia="Arial" w:hAnsi="Arial" w:cs="Arial"/>
          <w:sz w:val="18"/>
          <w:szCs w:val="18"/>
        </w:rPr>
        <w:t xml:space="preserve">Foetal stethoscope or </w:t>
      </w:r>
      <w:r w:rsidR="00AC3429" w:rsidRPr="71118005">
        <w:rPr>
          <w:rFonts w:ascii="Arial" w:eastAsia="Arial" w:hAnsi="Arial" w:cs="Arial"/>
          <w:sz w:val="18"/>
          <w:szCs w:val="18"/>
        </w:rPr>
        <w:t xml:space="preserve">handheld </w:t>
      </w:r>
      <w:r w:rsidRPr="71118005">
        <w:rPr>
          <w:rFonts w:ascii="Arial" w:eastAsia="Arial" w:hAnsi="Arial" w:cs="Arial"/>
          <w:sz w:val="18"/>
          <w:szCs w:val="18"/>
        </w:rPr>
        <w:t>Doppler</w:t>
      </w:r>
      <w:r w:rsidR="00AC3429" w:rsidRPr="71118005">
        <w:rPr>
          <w:rFonts w:ascii="Arial" w:eastAsia="Arial" w:hAnsi="Arial" w:cs="Arial"/>
          <w:sz w:val="18"/>
          <w:szCs w:val="18"/>
        </w:rPr>
        <w:t xml:space="preserve"> </w:t>
      </w:r>
    </w:p>
    <w:p w14:paraId="31D4CE6D" w14:textId="75827F5D" w:rsidR="00AC3429" w:rsidRPr="00686E51" w:rsidRDefault="00AC3429" w:rsidP="0045021D">
      <w:pPr>
        <w:tabs>
          <w:tab w:val="left" w:pos="709"/>
        </w:tabs>
        <w:spacing w:after="120" w:line="240" w:lineRule="auto"/>
        <w:ind w:left="1134"/>
        <w:rPr>
          <w:rFonts w:ascii="Arial" w:eastAsia="Arial" w:hAnsi="Arial" w:cs="Arial"/>
          <w:i/>
          <w:iCs/>
          <w:sz w:val="14"/>
          <w:szCs w:val="14"/>
        </w:rPr>
      </w:pPr>
      <w:r w:rsidRPr="008574D6">
        <w:rPr>
          <w:rFonts w:ascii="Arial" w:eastAsia="Arial" w:hAnsi="Arial" w:cs="Arial"/>
          <w:i/>
          <w:iCs/>
          <w:sz w:val="14"/>
          <w:szCs w:val="14"/>
          <w:u w:val="single"/>
        </w:rPr>
        <w:t>Explanatory note:</w:t>
      </w:r>
      <w:r w:rsidRPr="00686E51">
        <w:rPr>
          <w:rFonts w:ascii="Arial" w:eastAsia="Arial" w:hAnsi="Arial" w:cs="Arial"/>
          <w:i/>
          <w:iCs/>
          <w:sz w:val="14"/>
          <w:szCs w:val="14"/>
        </w:rPr>
        <w:t xml:space="preserve">  A sonar machine can be used to determine f</w:t>
      </w:r>
      <w:r>
        <w:rPr>
          <w:rFonts w:ascii="Arial" w:eastAsia="Arial" w:hAnsi="Arial" w:cs="Arial"/>
          <w:i/>
          <w:iCs/>
          <w:sz w:val="14"/>
          <w:szCs w:val="14"/>
        </w:rPr>
        <w:t>o</w:t>
      </w:r>
      <w:r w:rsidRPr="00686E51">
        <w:rPr>
          <w:rFonts w:ascii="Arial" w:eastAsia="Arial" w:hAnsi="Arial" w:cs="Arial"/>
          <w:i/>
          <w:iCs/>
          <w:sz w:val="14"/>
          <w:szCs w:val="14"/>
        </w:rPr>
        <w:t xml:space="preserve">etal heart activity and rate, as long as there are no excess costs charged to the user relative to the use of a foetal stethoscope or doppler </w:t>
      </w:r>
    </w:p>
    <w:p w14:paraId="410B2847" w14:textId="6CEF41F1" w:rsidR="0085441E" w:rsidRPr="008574D6" w:rsidRDefault="0085441E" w:rsidP="0045021D">
      <w:pPr>
        <w:numPr>
          <w:ilvl w:val="0"/>
          <w:numId w:val="54"/>
        </w:numPr>
        <w:tabs>
          <w:tab w:val="left" w:pos="709"/>
        </w:tabs>
        <w:spacing w:after="120" w:line="240" w:lineRule="auto"/>
        <w:ind w:left="1134" w:hanging="501"/>
        <w:rPr>
          <w:rFonts w:ascii="Arial" w:eastAsia="Arial" w:hAnsi="Arial" w:cs="Arial"/>
          <w:sz w:val="18"/>
          <w:szCs w:val="18"/>
          <w:highlight w:val="green"/>
        </w:rPr>
      </w:pPr>
      <w:r w:rsidRPr="008574D6">
        <w:rPr>
          <w:rFonts w:ascii="Arial" w:eastAsia="Arial" w:hAnsi="Arial" w:cs="Arial"/>
          <w:sz w:val="18"/>
          <w:szCs w:val="18"/>
          <w:highlight w:val="green"/>
        </w:rPr>
        <w:t>Eye chart</w:t>
      </w:r>
      <w:r w:rsidR="3935BA9F" w:rsidRPr="008574D6">
        <w:rPr>
          <w:rFonts w:ascii="Arial" w:eastAsia="Arial" w:hAnsi="Arial" w:cs="Arial"/>
          <w:sz w:val="18"/>
          <w:szCs w:val="18"/>
          <w:highlight w:val="green"/>
        </w:rPr>
        <w:t xml:space="preserve"> (Snellen or equivalent)</w:t>
      </w:r>
      <w:r w:rsidRPr="008574D6">
        <w:rPr>
          <w:rFonts w:ascii="Arial" w:eastAsia="Arial" w:hAnsi="Arial" w:cs="Arial"/>
          <w:sz w:val="18"/>
          <w:szCs w:val="18"/>
          <w:highlight w:val="green"/>
        </w:rPr>
        <w:t>, alphabet/illiterate</w:t>
      </w:r>
    </w:p>
    <w:p w14:paraId="64150B53" w14:textId="77777777" w:rsidR="0085441E" w:rsidRPr="008574D6" w:rsidRDefault="0085441E" w:rsidP="0045021D">
      <w:pPr>
        <w:numPr>
          <w:ilvl w:val="0"/>
          <w:numId w:val="54"/>
        </w:numPr>
        <w:tabs>
          <w:tab w:val="left" w:pos="709"/>
        </w:tabs>
        <w:spacing w:after="120" w:line="240" w:lineRule="auto"/>
        <w:ind w:left="1134" w:hanging="501"/>
        <w:rPr>
          <w:rFonts w:ascii="Arial" w:eastAsia="Arial" w:hAnsi="Arial" w:cs="Arial"/>
          <w:sz w:val="18"/>
          <w:szCs w:val="18"/>
          <w:highlight w:val="green"/>
        </w:rPr>
      </w:pPr>
      <w:r w:rsidRPr="008574D6">
        <w:rPr>
          <w:rFonts w:ascii="Arial" w:eastAsia="Arial" w:hAnsi="Arial" w:cs="Arial"/>
          <w:sz w:val="18"/>
          <w:szCs w:val="18"/>
          <w:highlight w:val="green"/>
        </w:rPr>
        <w:t>Patella hammer</w:t>
      </w:r>
    </w:p>
    <w:p w14:paraId="16605FB3" w14:textId="77777777" w:rsidR="0085441E" w:rsidRPr="008574D6" w:rsidRDefault="0085441E" w:rsidP="0045021D">
      <w:pPr>
        <w:numPr>
          <w:ilvl w:val="0"/>
          <w:numId w:val="54"/>
        </w:numPr>
        <w:tabs>
          <w:tab w:val="left" w:pos="709"/>
        </w:tabs>
        <w:spacing w:after="120" w:line="240" w:lineRule="auto"/>
        <w:ind w:left="1134" w:hanging="501"/>
        <w:rPr>
          <w:rFonts w:ascii="Arial" w:eastAsia="Arial" w:hAnsi="Arial" w:cs="Arial"/>
          <w:sz w:val="18"/>
          <w:szCs w:val="18"/>
          <w:highlight w:val="green"/>
        </w:rPr>
      </w:pPr>
      <w:r w:rsidRPr="008574D6">
        <w:rPr>
          <w:rFonts w:ascii="Arial" w:eastAsia="Arial" w:hAnsi="Arial" w:cs="Arial"/>
          <w:sz w:val="18"/>
          <w:szCs w:val="18"/>
          <w:highlight w:val="green"/>
        </w:rPr>
        <w:t>Tuning fork</w:t>
      </w:r>
    </w:p>
    <w:p w14:paraId="0A4402C3" w14:textId="54EC502B"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Cusco speculum</w:t>
      </w:r>
      <w:r w:rsidR="009E5570" w:rsidRPr="001F6854">
        <w:rPr>
          <w:rFonts w:ascii="Arial" w:eastAsia="Arial" w:hAnsi="Arial" w:cs="Arial"/>
          <w:sz w:val="18"/>
          <w:szCs w:val="18"/>
        </w:rPr>
        <w:t xml:space="preserve"> or disposable vaginal speculum</w:t>
      </w:r>
      <w:r w:rsidR="001835DD" w:rsidRPr="001F6854">
        <w:rPr>
          <w:rFonts w:ascii="Arial" w:eastAsia="Arial" w:hAnsi="Arial" w:cs="Arial"/>
          <w:sz w:val="18"/>
          <w:szCs w:val="18"/>
        </w:rPr>
        <w:t xml:space="preserve"> </w:t>
      </w:r>
    </w:p>
    <w:p w14:paraId="08CC71F1" w14:textId="605FE7AF" w:rsidR="001835DD" w:rsidRPr="001F6854" w:rsidRDefault="001835DD" w:rsidP="0045021D">
      <w:pPr>
        <w:tabs>
          <w:tab w:val="left" w:pos="709"/>
        </w:tabs>
        <w:spacing w:after="120" w:line="240" w:lineRule="auto"/>
        <w:ind w:left="1134"/>
        <w:rPr>
          <w:rFonts w:ascii="Arial" w:eastAsia="Arial" w:hAnsi="Arial" w:cs="Arial"/>
          <w:i/>
          <w:iCs/>
          <w:sz w:val="14"/>
          <w:szCs w:val="14"/>
        </w:rPr>
      </w:pPr>
      <w:r w:rsidRPr="008574D6">
        <w:rPr>
          <w:rFonts w:ascii="Arial" w:eastAsia="Arial" w:hAnsi="Arial" w:cs="Arial"/>
          <w:i/>
          <w:iCs/>
          <w:sz w:val="14"/>
          <w:szCs w:val="14"/>
          <w:u w:val="single"/>
        </w:rPr>
        <w:t>Not applicable:</w:t>
      </w:r>
      <w:r w:rsidRPr="001F6854">
        <w:rPr>
          <w:rFonts w:ascii="Arial" w:eastAsia="Arial" w:hAnsi="Arial" w:cs="Arial"/>
          <w:i/>
          <w:iCs/>
          <w:sz w:val="14"/>
          <w:szCs w:val="14"/>
        </w:rPr>
        <w:t xml:space="preserve">  Where the practice does not provide cervical screening services</w:t>
      </w:r>
    </w:p>
    <w:p w14:paraId="6E2AB72C" w14:textId="62553480" w:rsidR="0085441E" w:rsidRPr="001F6854" w:rsidRDefault="00BA1D3B"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Cervi brush</w:t>
      </w:r>
      <w:r w:rsidR="009E5570" w:rsidRPr="001F6854">
        <w:rPr>
          <w:rFonts w:ascii="Arial" w:hAnsi="Arial" w:cs="Arial"/>
          <w:sz w:val="20"/>
          <w:szCs w:val="20"/>
        </w:rPr>
        <w:t xml:space="preserve"> or Ayre spatula</w:t>
      </w:r>
    </w:p>
    <w:p w14:paraId="36CD8A1E" w14:textId="77777777" w:rsidR="001835DD" w:rsidRPr="001F6854" w:rsidRDefault="001835DD" w:rsidP="0045021D">
      <w:pPr>
        <w:tabs>
          <w:tab w:val="left" w:pos="709"/>
        </w:tabs>
        <w:spacing w:after="120" w:line="240" w:lineRule="auto"/>
        <w:ind w:left="1134"/>
        <w:rPr>
          <w:rFonts w:ascii="Arial" w:eastAsia="Arial" w:hAnsi="Arial" w:cs="Arial"/>
          <w:i/>
          <w:iCs/>
          <w:sz w:val="14"/>
          <w:szCs w:val="14"/>
        </w:rPr>
      </w:pPr>
      <w:r w:rsidRPr="008574D6">
        <w:rPr>
          <w:rFonts w:ascii="Arial" w:eastAsia="Arial" w:hAnsi="Arial" w:cs="Arial"/>
          <w:i/>
          <w:iCs/>
          <w:sz w:val="14"/>
          <w:szCs w:val="14"/>
          <w:u w:val="single"/>
        </w:rPr>
        <w:t xml:space="preserve">Not applicable: </w:t>
      </w:r>
      <w:r w:rsidRPr="001F6854">
        <w:rPr>
          <w:rFonts w:ascii="Arial" w:eastAsia="Arial" w:hAnsi="Arial" w:cs="Arial"/>
          <w:i/>
          <w:iCs/>
          <w:sz w:val="14"/>
          <w:szCs w:val="14"/>
        </w:rPr>
        <w:t xml:space="preserve"> Where the practice does not provide cervical screening services</w:t>
      </w:r>
    </w:p>
    <w:p w14:paraId="15CA20C1" w14:textId="000E9C32"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bookmarkStart w:id="33" w:name="_Hlk116294657"/>
      <w:r w:rsidRPr="71118005">
        <w:rPr>
          <w:rFonts w:ascii="Arial" w:eastAsia="Arial" w:hAnsi="Arial" w:cs="Arial"/>
          <w:sz w:val="18"/>
          <w:szCs w:val="18"/>
        </w:rPr>
        <w:t>ECG machine</w:t>
      </w:r>
      <w:r w:rsidR="00BB1228">
        <w:rPr>
          <w:rFonts w:ascii="Arial" w:eastAsia="Arial" w:hAnsi="Arial" w:cs="Arial"/>
          <w:sz w:val="18"/>
          <w:szCs w:val="18"/>
        </w:rPr>
        <w:t>(where applicable)</w:t>
      </w:r>
    </w:p>
    <w:bookmarkEnd w:id="33"/>
    <w:p w14:paraId="7610E705" w14:textId="77777777"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Examination couch/table</w:t>
      </w:r>
    </w:p>
    <w:p w14:paraId="2DAEF428" w14:textId="77777777" w:rsidR="00E96E65" w:rsidRPr="001F6854" w:rsidRDefault="00E96E65" w:rsidP="0045021D">
      <w:pPr>
        <w:numPr>
          <w:ilvl w:val="0"/>
          <w:numId w:val="54"/>
        </w:numPr>
        <w:tabs>
          <w:tab w:val="left" w:pos="709"/>
        </w:tabs>
        <w:spacing w:after="120" w:line="240" w:lineRule="auto"/>
        <w:ind w:left="1134" w:hanging="501"/>
        <w:rPr>
          <w:rFonts w:ascii="Arial" w:hAnsi="Arial" w:cs="Arial"/>
          <w:sz w:val="18"/>
          <w:szCs w:val="18"/>
        </w:rPr>
      </w:pPr>
      <w:r w:rsidRPr="001F6854">
        <w:rPr>
          <w:rFonts w:ascii="Arial" w:eastAsia="Arial" w:hAnsi="Arial" w:cs="Arial"/>
          <w:sz w:val="18"/>
          <w:szCs w:val="18"/>
        </w:rPr>
        <w:t>Steps</w:t>
      </w:r>
    </w:p>
    <w:p w14:paraId="017BB0F1" w14:textId="54F95440"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Ceiling</w:t>
      </w:r>
      <w:r w:rsidR="007959E7">
        <w:rPr>
          <w:rFonts w:ascii="Arial" w:eastAsia="Arial" w:hAnsi="Arial" w:cs="Arial"/>
          <w:sz w:val="18"/>
          <w:szCs w:val="18"/>
        </w:rPr>
        <w:t xml:space="preserve"> or</w:t>
      </w:r>
      <w:r w:rsidRPr="001F6854">
        <w:rPr>
          <w:rFonts w:ascii="Arial" w:eastAsia="Arial" w:hAnsi="Arial" w:cs="Arial"/>
          <w:sz w:val="18"/>
          <w:szCs w:val="18"/>
        </w:rPr>
        <w:t xml:space="preserve"> wall mounted or portable examination </w:t>
      </w:r>
      <w:r w:rsidR="000324F2" w:rsidRPr="001F6854">
        <w:rPr>
          <w:rFonts w:ascii="Arial" w:eastAsia="Arial" w:hAnsi="Arial" w:cs="Arial"/>
          <w:sz w:val="18"/>
          <w:szCs w:val="18"/>
        </w:rPr>
        <w:t>light.</w:t>
      </w:r>
      <w:r w:rsidRPr="001F6854">
        <w:rPr>
          <w:rFonts w:ascii="Arial" w:eastAsia="Arial" w:hAnsi="Arial" w:cs="Arial"/>
          <w:sz w:val="18"/>
          <w:szCs w:val="18"/>
        </w:rPr>
        <w:t xml:space="preserve"> </w:t>
      </w:r>
    </w:p>
    <w:p w14:paraId="013FC66D" w14:textId="41257E1A"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 xml:space="preserve">Peak flow meter-adult and </w:t>
      </w:r>
      <w:r w:rsidR="00AC3429">
        <w:rPr>
          <w:rFonts w:ascii="Arial" w:eastAsia="Arial" w:hAnsi="Arial" w:cs="Arial"/>
          <w:sz w:val="18"/>
          <w:szCs w:val="18"/>
        </w:rPr>
        <w:t>p</w:t>
      </w:r>
      <w:r w:rsidRPr="001F6854">
        <w:rPr>
          <w:rFonts w:ascii="Arial" w:eastAsia="Arial" w:hAnsi="Arial" w:cs="Arial"/>
          <w:sz w:val="18"/>
          <w:szCs w:val="18"/>
        </w:rPr>
        <w:t>aed</w:t>
      </w:r>
      <w:r w:rsidR="00AC3429">
        <w:rPr>
          <w:rFonts w:ascii="Arial" w:eastAsia="Arial" w:hAnsi="Arial" w:cs="Arial"/>
          <w:sz w:val="18"/>
          <w:szCs w:val="18"/>
        </w:rPr>
        <w:t>iatric</w:t>
      </w:r>
    </w:p>
    <w:p w14:paraId="06ABF1E9" w14:textId="77777777"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Nebulizer – electronic with additional accessories</w:t>
      </w:r>
    </w:p>
    <w:p w14:paraId="0D6C1A00" w14:textId="78E4425B"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Ear syringe</w:t>
      </w:r>
      <w:r w:rsidR="00E96E65">
        <w:rPr>
          <w:rFonts w:ascii="Arial" w:eastAsia="Arial" w:hAnsi="Arial" w:cs="Arial"/>
          <w:sz w:val="18"/>
          <w:szCs w:val="18"/>
        </w:rPr>
        <w:t xml:space="preserve"> (normal 50ml syringe with IV catheter can be used)</w:t>
      </w:r>
    </w:p>
    <w:p w14:paraId="326AB0A2" w14:textId="77777777" w:rsidR="00C81D4D" w:rsidRDefault="00C81D4D"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Crocodile forceps</w:t>
      </w:r>
    </w:p>
    <w:p w14:paraId="072E2C7F" w14:textId="77777777" w:rsidR="0085441E" w:rsidRPr="001F6854" w:rsidRDefault="0085441E"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Dressing cart/trolley</w:t>
      </w:r>
    </w:p>
    <w:p w14:paraId="0F1FA5B2" w14:textId="162A7EA0" w:rsidR="61EE9BB2" w:rsidRPr="001F6854" w:rsidRDefault="61EE9BB2" w:rsidP="0045021D">
      <w:pPr>
        <w:numPr>
          <w:ilvl w:val="0"/>
          <w:numId w:val="54"/>
        </w:numPr>
        <w:tabs>
          <w:tab w:val="left" w:pos="709"/>
        </w:tabs>
        <w:spacing w:after="120" w:line="240" w:lineRule="auto"/>
        <w:ind w:left="1134" w:hanging="501"/>
        <w:rPr>
          <w:rFonts w:ascii="Arial" w:hAnsi="Arial" w:cs="Arial"/>
          <w:sz w:val="18"/>
          <w:szCs w:val="18"/>
        </w:rPr>
      </w:pPr>
      <w:r w:rsidRPr="001F6854">
        <w:rPr>
          <w:rFonts w:ascii="Arial" w:eastAsia="Arial" w:hAnsi="Arial" w:cs="Arial"/>
          <w:sz w:val="18"/>
          <w:szCs w:val="18"/>
        </w:rPr>
        <w:t>Glucometer</w:t>
      </w:r>
    </w:p>
    <w:p w14:paraId="22547C0B" w14:textId="0ADB5C9A" w:rsidR="61EE9BB2" w:rsidRPr="00B06836" w:rsidRDefault="61EE9BB2" w:rsidP="0045021D">
      <w:pPr>
        <w:numPr>
          <w:ilvl w:val="0"/>
          <w:numId w:val="54"/>
        </w:numPr>
        <w:tabs>
          <w:tab w:val="left" w:pos="709"/>
        </w:tabs>
        <w:spacing w:after="120" w:line="240" w:lineRule="auto"/>
        <w:ind w:left="1134" w:hanging="501"/>
        <w:rPr>
          <w:rFonts w:ascii="Arial" w:hAnsi="Arial" w:cs="Arial"/>
          <w:sz w:val="18"/>
          <w:szCs w:val="18"/>
        </w:rPr>
      </w:pPr>
      <w:r w:rsidRPr="00B06836">
        <w:rPr>
          <w:rFonts w:ascii="Arial" w:eastAsia="Arial" w:hAnsi="Arial" w:cs="Arial"/>
          <w:sz w:val="18"/>
          <w:szCs w:val="18"/>
        </w:rPr>
        <w:t>Portable oxygen cylinder</w:t>
      </w:r>
      <w:r w:rsidR="00E26612" w:rsidRPr="00B06836">
        <w:rPr>
          <w:rFonts w:ascii="Arial" w:eastAsia="Arial" w:hAnsi="Arial" w:cs="Arial"/>
          <w:sz w:val="18"/>
          <w:szCs w:val="18"/>
        </w:rPr>
        <w:t xml:space="preserve"> or oxygen concentrator</w:t>
      </w:r>
    </w:p>
    <w:p w14:paraId="060B9B3B" w14:textId="49879134" w:rsidR="61EE9BB2" w:rsidRPr="001F6854" w:rsidRDefault="61EE9BB2" w:rsidP="0045021D">
      <w:pPr>
        <w:numPr>
          <w:ilvl w:val="0"/>
          <w:numId w:val="54"/>
        </w:numPr>
        <w:tabs>
          <w:tab w:val="left" w:pos="709"/>
        </w:tabs>
        <w:spacing w:after="120" w:line="240" w:lineRule="auto"/>
        <w:ind w:left="1134" w:hanging="501"/>
        <w:rPr>
          <w:rFonts w:ascii="Arial" w:hAnsi="Arial" w:cs="Arial"/>
          <w:sz w:val="18"/>
          <w:szCs w:val="18"/>
        </w:rPr>
      </w:pPr>
      <w:r w:rsidRPr="001F6854">
        <w:rPr>
          <w:rFonts w:ascii="Arial" w:eastAsia="Arial" w:hAnsi="Arial" w:cs="Arial"/>
          <w:sz w:val="18"/>
          <w:szCs w:val="18"/>
        </w:rPr>
        <w:t xml:space="preserve">Fridge for storing medication and </w:t>
      </w:r>
      <w:r w:rsidR="000324F2" w:rsidRPr="001F6854">
        <w:rPr>
          <w:rFonts w:ascii="Arial" w:eastAsia="Arial" w:hAnsi="Arial" w:cs="Arial"/>
          <w:sz w:val="18"/>
          <w:szCs w:val="18"/>
        </w:rPr>
        <w:t>vaccines</w:t>
      </w:r>
    </w:p>
    <w:p w14:paraId="01B7F017" w14:textId="77777777" w:rsidR="00AC3429" w:rsidRDefault="00AC3429"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Nasal speculum</w:t>
      </w:r>
    </w:p>
    <w:p w14:paraId="08824547" w14:textId="77777777" w:rsidR="00AC3429" w:rsidRPr="001F6854" w:rsidRDefault="00AC3429" w:rsidP="0045021D">
      <w:pPr>
        <w:tabs>
          <w:tab w:val="left" w:pos="709"/>
        </w:tabs>
        <w:spacing w:after="120" w:line="240" w:lineRule="auto"/>
        <w:ind w:left="1134"/>
        <w:rPr>
          <w:rFonts w:ascii="Arial" w:eastAsia="Arial" w:hAnsi="Arial" w:cs="Arial"/>
          <w:sz w:val="18"/>
          <w:szCs w:val="18"/>
        </w:rPr>
      </w:pPr>
      <w:r w:rsidRPr="008574D6">
        <w:rPr>
          <w:rFonts w:ascii="Arial" w:eastAsia="Arial" w:hAnsi="Arial" w:cs="Arial"/>
          <w:i/>
          <w:iCs/>
          <w:sz w:val="14"/>
          <w:szCs w:val="14"/>
          <w:u w:val="single"/>
        </w:rPr>
        <w:t>Not applicable:</w:t>
      </w:r>
      <w:r w:rsidRPr="001F6854">
        <w:rPr>
          <w:rFonts w:ascii="Arial" w:eastAsia="Arial" w:hAnsi="Arial" w:cs="Arial"/>
          <w:i/>
          <w:iCs/>
          <w:sz w:val="14"/>
          <w:szCs w:val="14"/>
        </w:rPr>
        <w:t xml:space="preserve">  Where the practice does not provide</w:t>
      </w:r>
      <w:r>
        <w:rPr>
          <w:rFonts w:ascii="Arial" w:eastAsia="Arial" w:hAnsi="Arial" w:cs="Arial"/>
          <w:i/>
          <w:iCs/>
          <w:sz w:val="14"/>
          <w:szCs w:val="14"/>
        </w:rPr>
        <w:t xml:space="preserve"> ENT services</w:t>
      </w:r>
    </w:p>
    <w:p w14:paraId="38E73043" w14:textId="77777777" w:rsidR="00AC3429" w:rsidRDefault="00AC3429" w:rsidP="0045021D">
      <w:pPr>
        <w:numPr>
          <w:ilvl w:val="0"/>
          <w:numId w:val="54"/>
        </w:numPr>
        <w:tabs>
          <w:tab w:val="left" w:pos="709"/>
        </w:tabs>
        <w:spacing w:after="120" w:line="240" w:lineRule="auto"/>
        <w:ind w:left="1134" w:hanging="501"/>
        <w:rPr>
          <w:rFonts w:ascii="Arial" w:eastAsia="Arial" w:hAnsi="Arial" w:cs="Arial"/>
          <w:sz w:val="18"/>
          <w:szCs w:val="18"/>
        </w:rPr>
      </w:pPr>
      <w:r w:rsidRPr="001F6854">
        <w:rPr>
          <w:rFonts w:ascii="Arial" w:eastAsia="Arial" w:hAnsi="Arial" w:cs="Arial"/>
          <w:sz w:val="18"/>
          <w:szCs w:val="18"/>
        </w:rPr>
        <w:t>Vulsellum forceps</w:t>
      </w:r>
    </w:p>
    <w:p w14:paraId="18335741" w14:textId="77777777" w:rsidR="00AC3429" w:rsidRPr="001F6854" w:rsidRDefault="00AC3429" w:rsidP="0045021D">
      <w:pPr>
        <w:tabs>
          <w:tab w:val="left" w:pos="709"/>
        </w:tabs>
        <w:spacing w:after="120" w:line="240" w:lineRule="auto"/>
        <w:ind w:left="1134"/>
        <w:rPr>
          <w:rFonts w:ascii="Arial" w:eastAsia="Arial" w:hAnsi="Arial" w:cs="Arial"/>
          <w:sz w:val="18"/>
          <w:szCs w:val="18"/>
        </w:rPr>
      </w:pPr>
      <w:r w:rsidRPr="008574D6">
        <w:rPr>
          <w:rFonts w:ascii="Arial" w:eastAsia="Arial" w:hAnsi="Arial" w:cs="Arial"/>
          <w:i/>
          <w:iCs/>
          <w:sz w:val="14"/>
          <w:szCs w:val="14"/>
          <w:u w:val="single"/>
        </w:rPr>
        <w:t>Not applicable:</w:t>
      </w:r>
      <w:r w:rsidRPr="001F6854">
        <w:rPr>
          <w:rFonts w:ascii="Arial" w:eastAsia="Arial" w:hAnsi="Arial" w:cs="Arial"/>
          <w:i/>
          <w:iCs/>
          <w:sz w:val="14"/>
          <w:szCs w:val="14"/>
        </w:rPr>
        <w:t xml:space="preserve">  Where the practice does not provide</w:t>
      </w:r>
      <w:r>
        <w:rPr>
          <w:rFonts w:ascii="Arial" w:eastAsia="Arial" w:hAnsi="Arial" w:cs="Arial"/>
          <w:i/>
          <w:iCs/>
          <w:sz w:val="14"/>
          <w:szCs w:val="14"/>
        </w:rPr>
        <w:t xml:space="preserve"> ENT services</w:t>
      </w:r>
    </w:p>
    <w:p w14:paraId="374129B1" w14:textId="29A17B71" w:rsidR="0085441E" w:rsidRPr="001F6854" w:rsidRDefault="00EB43D6" w:rsidP="00686E51">
      <w:pPr>
        <w:numPr>
          <w:ilvl w:val="0"/>
          <w:numId w:val="53"/>
        </w:numPr>
        <w:tabs>
          <w:tab w:val="left" w:pos="709"/>
        </w:tabs>
        <w:spacing w:after="120" w:line="276" w:lineRule="auto"/>
        <w:ind w:left="567" w:hanging="501"/>
        <w:rPr>
          <w:rFonts w:ascii="Arial" w:eastAsia="Times New Roman" w:hAnsi="Arial" w:cs="Arial"/>
          <w:b/>
          <w:sz w:val="20"/>
          <w:szCs w:val="18"/>
          <w:lang w:val="en-GB" w:bidi="en-US"/>
        </w:rPr>
      </w:pPr>
      <w:r w:rsidRPr="001F6854">
        <w:rPr>
          <w:rFonts w:ascii="Arial" w:eastAsia="Times New Roman" w:hAnsi="Arial" w:cs="Arial"/>
          <w:sz w:val="20"/>
          <w:szCs w:val="18"/>
          <w:lang w:val="en-GB" w:bidi="en-US"/>
        </w:rPr>
        <w:t>CHECKLIST: T</w:t>
      </w:r>
      <w:r w:rsidR="0085441E" w:rsidRPr="001F6854">
        <w:rPr>
          <w:rFonts w:ascii="Arial" w:eastAsia="Times New Roman" w:hAnsi="Arial" w:cs="Arial"/>
          <w:sz w:val="20"/>
          <w:szCs w:val="18"/>
          <w:lang w:val="en-GB" w:bidi="en-US"/>
        </w:rPr>
        <w:t xml:space="preserve">he room used for </w:t>
      </w:r>
      <w:r w:rsidRPr="001F6854">
        <w:rPr>
          <w:rFonts w:ascii="Arial" w:eastAsia="Times New Roman" w:hAnsi="Arial" w:cs="Arial"/>
          <w:sz w:val="20"/>
          <w:szCs w:val="18"/>
          <w:lang w:val="en-GB" w:bidi="en-US"/>
        </w:rPr>
        <w:t xml:space="preserve">minor surgical procedures </w:t>
      </w:r>
      <w:r w:rsidR="0085441E" w:rsidRPr="001F6854">
        <w:rPr>
          <w:rFonts w:ascii="Arial" w:eastAsia="Times New Roman" w:hAnsi="Arial" w:cs="Arial"/>
          <w:sz w:val="20"/>
          <w:szCs w:val="18"/>
          <w:lang w:val="en-GB" w:bidi="en-US"/>
        </w:rPr>
        <w:t xml:space="preserve"> is equipped with the items listed below.</w:t>
      </w:r>
      <w:r w:rsidR="008B00EB">
        <w:rPr>
          <w:rFonts w:ascii="Arial" w:eastAsia="Times New Roman" w:hAnsi="Arial" w:cs="Arial"/>
          <w:b/>
          <w:bCs/>
          <w:i/>
          <w:iCs/>
          <w:sz w:val="16"/>
          <w:szCs w:val="16"/>
          <w:lang w:val="en-GB" w:bidi="en-US"/>
        </w:rPr>
        <w:t xml:space="preserve"> OBSERVATION</w:t>
      </w:r>
    </w:p>
    <w:p w14:paraId="04FADD73" w14:textId="17446B17" w:rsidR="009515B4" w:rsidRPr="00686E51" w:rsidRDefault="00AC3429" w:rsidP="00686E51">
      <w:pPr>
        <w:tabs>
          <w:tab w:val="left" w:pos="709"/>
        </w:tabs>
        <w:spacing w:after="120" w:line="276" w:lineRule="auto"/>
        <w:ind w:left="567"/>
        <w:rPr>
          <w:rFonts w:ascii="Arial" w:eastAsia="Times New Roman" w:hAnsi="Arial" w:cs="Arial"/>
          <w:sz w:val="20"/>
          <w:szCs w:val="18"/>
          <w:lang w:bidi="en-US"/>
        </w:rPr>
      </w:pPr>
      <w:r w:rsidRPr="006D68A9">
        <w:rPr>
          <w:rFonts w:ascii="Arial" w:eastAsia="Times New Roman" w:hAnsi="Arial" w:cs="Arial"/>
          <w:b/>
          <w:bCs/>
          <w:sz w:val="20"/>
          <w:szCs w:val="18"/>
          <w:lang w:val="en-GB" w:bidi="en-US"/>
        </w:rPr>
        <w:t>Instructions</w:t>
      </w:r>
      <w:r>
        <w:rPr>
          <w:rFonts w:ascii="Arial" w:eastAsia="Times New Roman" w:hAnsi="Arial" w:cs="Arial"/>
          <w:sz w:val="20"/>
          <w:szCs w:val="18"/>
          <w:lang w:val="en-GB" w:bidi="en-US"/>
        </w:rPr>
        <w:t xml:space="preserve">: </w:t>
      </w:r>
      <w:r w:rsidRPr="00AC3429">
        <w:rPr>
          <w:rFonts w:ascii="Arial" w:eastAsia="Times New Roman" w:hAnsi="Arial" w:cs="Arial"/>
          <w:sz w:val="20"/>
          <w:szCs w:val="18"/>
          <w:lang w:bidi="en-US"/>
        </w:rPr>
        <w:t>Use the checklist below to check whether essential equipment is available and functional in consultation</w:t>
      </w:r>
      <w:r w:rsidR="00E96E65">
        <w:rPr>
          <w:rFonts w:ascii="Arial" w:eastAsia="Times New Roman" w:hAnsi="Arial" w:cs="Arial"/>
          <w:sz w:val="20"/>
          <w:szCs w:val="18"/>
          <w:lang w:bidi="en-US"/>
        </w:rPr>
        <w:t xml:space="preserve"> or examination</w:t>
      </w:r>
      <w:r w:rsidRPr="00AC3429">
        <w:rPr>
          <w:rFonts w:ascii="Arial" w:eastAsia="Times New Roman" w:hAnsi="Arial" w:cs="Arial"/>
          <w:sz w:val="20"/>
          <w:szCs w:val="18"/>
          <w:lang w:bidi="en-US"/>
        </w:rPr>
        <w:t xml:space="preserve"> rooms. Select the number of areas to review as indicated in the scoring columns. Score 1 if the item listed is available and functional and score 0 if it is not available or functional.</w:t>
      </w:r>
      <w:r>
        <w:rPr>
          <w:rFonts w:ascii="Arial" w:eastAsia="Times New Roman" w:hAnsi="Arial" w:cs="Arial"/>
          <w:sz w:val="20"/>
          <w:szCs w:val="18"/>
          <w:lang w:bidi="en-US"/>
        </w:rPr>
        <w:t xml:space="preserve"> </w:t>
      </w:r>
      <w:r w:rsidR="009515B4" w:rsidRPr="00686E51">
        <w:rPr>
          <w:rFonts w:ascii="Arial" w:eastAsia="Times New Roman" w:hAnsi="Arial" w:cs="Arial"/>
          <w:sz w:val="20"/>
          <w:szCs w:val="18"/>
          <w:lang w:bidi="en-US"/>
        </w:rPr>
        <w:t>Where the practice does not offer minor surgical procedures, this measure will be scored not applicable</w:t>
      </w:r>
      <w:r w:rsidR="00F20630" w:rsidRPr="00686E51">
        <w:rPr>
          <w:rFonts w:ascii="Arial" w:eastAsia="Times New Roman" w:hAnsi="Arial" w:cs="Arial"/>
          <w:sz w:val="20"/>
          <w:szCs w:val="18"/>
          <w:lang w:bidi="en-US"/>
        </w:rPr>
        <w:t xml:space="preserve">. </w:t>
      </w:r>
      <w:r w:rsidR="00744B96" w:rsidRPr="00686E51">
        <w:rPr>
          <w:rFonts w:ascii="Arial" w:eastAsia="Times New Roman" w:hAnsi="Arial" w:cs="Arial"/>
          <w:sz w:val="20"/>
          <w:szCs w:val="18"/>
          <w:lang w:bidi="en-US"/>
        </w:rPr>
        <w:t xml:space="preserve">Only equipment </w:t>
      </w:r>
      <w:r w:rsidR="00014770">
        <w:rPr>
          <w:rFonts w:ascii="Arial" w:eastAsia="Times New Roman" w:hAnsi="Arial" w:cs="Arial"/>
          <w:sz w:val="20"/>
          <w:szCs w:val="18"/>
          <w:lang w:bidi="en-US"/>
        </w:rPr>
        <w:t>necessary</w:t>
      </w:r>
      <w:r w:rsidR="00014770" w:rsidRPr="00686E51">
        <w:rPr>
          <w:rFonts w:ascii="Arial" w:eastAsia="Times New Roman" w:hAnsi="Arial" w:cs="Arial"/>
          <w:sz w:val="20"/>
          <w:szCs w:val="18"/>
          <w:lang w:bidi="en-US"/>
        </w:rPr>
        <w:t xml:space="preserve"> </w:t>
      </w:r>
      <w:r w:rsidR="00744B96" w:rsidRPr="00686E51">
        <w:rPr>
          <w:rFonts w:ascii="Arial" w:eastAsia="Times New Roman" w:hAnsi="Arial" w:cs="Arial"/>
          <w:sz w:val="20"/>
          <w:szCs w:val="18"/>
          <w:lang w:bidi="en-US"/>
        </w:rPr>
        <w:t>for the procedures offered</w:t>
      </w:r>
      <w:r w:rsidR="00014770">
        <w:rPr>
          <w:rFonts w:ascii="Arial" w:eastAsia="Times New Roman" w:hAnsi="Arial" w:cs="Arial"/>
          <w:sz w:val="20"/>
          <w:szCs w:val="18"/>
          <w:lang w:bidi="en-US"/>
        </w:rPr>
        <w:t xml:space="preserve"> at the practice</w:t>
      </w:r>
      <w:r w:rsidR="00744B96" w:rsidRPr="00686E51">
        <w:rPr>
          <w:rFonts w:ascii="Arial" w:eastAsia="Times New Roman" w:hAnsi="Arial" w:cs="Arial"/>
          <w:sz w:val="20"/>
          <w:szCs w:val="18"/>
          <w:lang w:bidi="en-US"/>
        </w:rPr>
        <w:t xml:space="preserve"> will be required</w:t>
      </w:r>
      <w:r w:rsidR="00F20630" w:rsidRPr="00686E51">
        <w:rPr>
          <w:rFonts w:ascii="Arial" w:eastAsia="Times New Roman" w:hAnsi="Arial" w:cs="Arial"/>
          <w:sz w:val="20"/>
          <w:szCs w:val="18"/>
          <w:lang w:bidi="en-US"/>
        </w:rPr>
        <w:t xml:space="preserve">. </w:t>
      </w:r>
      <w:r w:rsidR="00744B96" w:rsidRPr="00686E51">
        <w:rPr>
          <w:rFonts w:ascii="Arial" w:eastAsia="Times New Roman" w:hAnsi="Arial" w:cs="Arial"/>
          <w:sz w:val="20"/>
          <w:szCs w:val="18"/>
          <w:lang w:bidi="en-US"/>
        </w:rPr>
        <w:t>For example, where minor ocular procedures are not provided, Meibomian speculum will not be required</w:t>
      </w:r>
      <w:r w:rsidR="00F20630" w:rsidRPr="00686E51">
        <w:rPr>
          <w:rFonts w:ascii="Arial" w:eastAsia="Times New Roman" w:hAnsi="Arial" w:cs="Arial"/>
          <w:sz w:val="20"/>
          <w:szCs w:val="18"/>
          <w:lang w:bidi="en-US"/>
        </w:rPr>
        <w:t xml:space="preserve">. </w:t>
      </w:r>
    </w:p>
    <w:p w14:paraId="667E3732" w14:textId="77777777" w:rsidR="0085441E" w:rsidRPr="001F6854" w:rsidRDefault="0085441E" w:rsidP="00686E51">
      <w:pPr>
        <w:numPr>
          <w:ilvl w:val="3"/>
          <w:numId w:val="12"/>
        </w:numPr>
        <w:tabs>
          <w:tab w:val="left" w:pos="709"/>
        </w:tabs>
        <w:spacing w:after="120" w:line="276" w:lineRule="auto"/>
        <w:ind w:left="993"/>
        <w:rPr>
          <w:rFonts w:ascii="Arial" w:eastAsia="Times New Roman" w:hAnsi="Arial" w:cs="Arial"/>
          <w:b/>
          <w:sz w:val="18"/>
          <w:szCs w:val="18"/>
          <w:lang w:val="en-GB" w:bidi="en-US"/>
        </w:rPr>
      </w:pPr>
      <w:r w:rsidRPr="001F6854">
        <w:rPr>
          <w:rFonts w:ascii="Arial" w:eastAsia="Times New Roman" w:hAnsi="Arial" w:cs="Arial"/>
          <w:b/>
          <w:sz w:val="18"/>
          <w:szCs w:val="18"/>
          <w:lang w:val="en-GB" w:bidi="en-US"/>
        </w:rPr>
        <w:t xml:space="preserve"> GENERAL</w:t>
      </w:r>
    </w:p>
    <w:p w14:paraId="13185C26" w14:textId="77777777" w:rsidR="0085441E" w:rsidRPr="008574D6" w:rsidRDefault="0085441E" w:rsidP="0045021D">
      <w:pPr>
        <w:numPr>
          <w:ilvl w:val="0"/>
          <w:numId w:val="55"/>
        </w:numPr>
        <w:tabs>
          <w:tab w:val="left" w:pos="709"/>
        </w:tabs>
        <w:spacing w:after="120" w:line="240" w:lineRule="auto"/>
        <w:ind w:left="1276"/>
        <w:rPr>
          <w:rFonts w:ascii="Arial" w:eastAsia="Times New Roman" w:hAnsi="Arial" w:cs="Arial"/>
          <w:sz w:val="18"/>
          <w:szCs w:val="18"/>
          <w:highlight w:val="green"/>
          <w:lang w:val="en-GB" w:bidi="en-US"/>
        </w:rPr>
      </w:pPr>
      <w:r w:rsidRPr="008574D6">
        <w:rPr>
          <w:rFonts w:ascii="Arial" w:eastAsia="Times New Roman" w:hAnsi="Arial" w:cs="Arial"/>
          <w:sz w:val="18"/>
          <w:szCs w:val="18"/>
          <w:highlight w:val="green"/>
          <w:lang w:val="en-GB" w:bidi="en-US"/>
        </w:rPr>
        <w:t>Adequate lighting</w:t>
      </w:r>
    </w:p>
    <w:p w14:paraId="074DA564" w14:textId="77777777" w:rsidR="00A511C0" w:rsidRPr="001F6854" w:rsidRDefault="00A511C0"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A mechanism for summoning assistance</w:t>
      </w:r>
    </w:p>
    <w:p w14:paraId="48CEA6CC" w14:textId="77777777" w:rsidR="00A511C0" w:rsidRPr="001F6854" w:rsidRDefault="00A511C0"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Clean linen</w:t>
      </w:r>
    </w:p>
    <w:p w14:paraId="3AE1C62A" w14:textId="0E1323BA" w:rsidR="00A511C0" w:rsidRDefault="00A511C0"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 xml:space="preserve">Hand wash basins </w:t>
      </w:r>
    </w:p>
    <w:p w14:paraId="688A6A76" w14:textId="35ADAE7F" w:rsidR="00014770" w:rsidRPr="001F6854" w:rsidRDefault="00014770" w:rsidP="0045021D">
      <w:pPr>
        <w:numPr>
          <w:ilvl w:val="0"/>
          <w:numId w:val="55"/>
        </w:numPr>
        <w:tabs>
          <w:tab w:val="left" w:pos="709"/>
        </w:tabs>
        <w:spacing w:after="120" w:line="240" w:lineRule="auto"/>
        <w:ind w:left="1276"/>
        <w:rPr>
          <w:rFonts w:ascii="Arial" w:eastAsia="Calibri" w:hAnsi="Arial" w:cs="Arial"/>
          <w:sz w:val="18"/>
          <w:szCs w:val="20"/>
        </w:rPr>
      </w:pPr>
      <w:r>
        <w:rPr>
          <w:rFonts w:ascii="Arial" w:eastAsia="Calibri" w:hAnsi="Arial" w:cs="Arial"/>
          <w:sz w:val="18"/>
          <w:szCs w:val="20"/>
        </w:rPr>
        <w:t>Disinfectant for skin preparation, e.g. chlorhexidine or similar</w:t>
      </w:r>
    </w:p>
    <w:p w14:paraId="2893CF42" w14:textId="77777777" w:rsidR="0085441E" w:rsidRPr="008574D6" w:rsidRDefault="0085441E" w:rsidP="0045021D">
      <w:pPr>
        <w:numPr>
          <w:ilvl w:val="0"/>
          <w:numId w:val="55"/>
        </w:numPr>
        <w:tabs>
          <w:tab w:val="left" w:pos="709"/>
        </w:tabs>
        <w:spacing w:after="120" w:line="240" w:lineRule="auto"/>
        <w:ind w:left="1276"/>
        <w:rPr>
          <w:rFonts w:ascii="Arial" w:eastAsia="Times New Roman" w:hAnsi="Arial" w:cs="Arial"/>
          <w:sz w:val="18"/>
          <w:szCs w:val="18"/>
          <w:highlight w:val="green"/>
          <w:lang w:val="en-GB" w:bidi="en-US"/>
        </w:rPr>
      </w:pPr>
      <w:r w:rsidRPr="008574D6">
        <w:rPr>
          <w:rFonts w:ascii="Arial" w:eastAsia="Times New Roman" w:hAnsi="Arial" w:cs="Arial"/>
          <w:sz w:val="18"/>
          <w:szCs w:val="18"/>
          <w:highlight w:val="green"/>
          <w:lang w:val="en-GB" w:bidi="en-US"/>
        </w:rPr>
        <w:t>Access to sterilisation and disinfecting facilities</w:t>
      </w:r>
    </w:p>
    <w:p w14:paraId="4982EC52" w14:textId="496D2C2E"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A safe storage </w:t>
      </w:r>
      <w:r w:rsidR="004A663E" w:rsidRPr="001F6854">
        <w:rPr>
          <w:rFonts w:ascii="Arial" w:eastAsia="Times New Roman" w:hAnsi="Arial" w:cs="Arial"/>
          <w:sz w:val="18"/>
          <w:szCs w:val="18"/>
          <w:lang w:val="en-GB" w:bidi="en-US"/>
        </w:rPr>
        <w:t xml:space="preserve">area </w:t>
      </w:r>
      <w:r w:rsidRPr="001F6854">
        <w:rPr>
          <w:rFonts w:ascii="Arial" w:eastAsia="Times New Roman" w:hAnsi="Arial" w:cs="Arial"/>
          <w:sz w:val="18"/>
          <w:szCs w:val="18"/>
          <w:lang w:val="en-GB" w:bidi="en-US"/>
        </w:rPr>
        <w:t xml:space="preserve">for </w:t>
      </w:r>
      <w:r w:rsidR="00014770">
        <w:rPr>
          <w:rFonts w:ascii="Arial" w:eastAsia="Times New Roman" w:hAnsi="Arial" w:cs="Arial"/>
          <w:sz w:val="18"/>
          <w:szCs w:val="18"/>
          <w:lang w:val="en-GB" w:bidi="en-US"/>
        </w:rPr>
        <w:t>medicine</w:t>
      </w:r>
      <w:r w:rsidR="00014770" w:rsidRPr="001F6854">
        <w:rPr>
          <w:rFonts w:ascii="Arial" w:eastAsia="Times New Roman" w:hAnsi="Arial" w:cs="Arial"/>
          <w:sz w:val="18"/>
          <w:szCs w:val="18"/>
          <w:lang w:val="en-GB" w:bidi="en-US"/>
        </w:rPr>
        <w:t xml:space="preserve"> </w:t>
      </w:r>
      <w:r w:rsidRPr="001F6854">
        <w:rPr>
          <w:rFonts w:ascii="Arial" w:eastAsia="Times New Roman" w:hAnsi="Arial" w:cs="Arial"/>
          <w:sz w:val="18"/>
          <w:szCs w:val="18"/>
          <w:lang w:val="en-GB" w:bidi="en-US"/>
        </w:rPr>
        <w:t>and surgical supplies</w:t>
      </w:r>
    </w:p>
    <w:p w14:paraId="3EB0DB5C" w14:textId="77777777"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Local and regional anaesthetic (such as lignocaine, bupivacaine, or similar)</w:t>
      </w:r>
    </w:p>
    <w:p w14:paraId="600C862F" w14:textId="09754AAA"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Oxygen supply</w:t>
      </w:r>
    </w:p>
    <w:p w14:paraId="052A8124" w14:textId="77777777" w:rsidR="00744B96" w:rsidRPr="001F6854" w:rsidRDefault="00744B96"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Iris scissors</w:t>
      </w:r>
    </w:p>
    <w:p w14:paraId="4AA8EA9D" w14:textId="77777777" w:rsidR="00744B96" w:rsidRPr="001F6854" w:rsidRDefault="00744B96"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Suture material</w:t>
      </w:r>
    </w:p>
    <w:p w14:paraId="4D3D6D24" w14:textId="77777777" w:rsidR="00744B96" w:rsidRPr="001F6854" w:rsidRDefault="00744B96" w:rsidP="0045021D">
      <w:pPr>
        <w:numPr>
          <w:ilvl w:val="0"/>
          <w:numId w:val="55"/>
        </w:numPr>
        <w:tabs>
          <w:tab w:val="left" w:pos="709"/>
        </w:tabs>
        <w:spacing w:after="120" w:line="240" w:lineRule="auto"/>
        <w:ind w:left="1276"/>
        <w:rPr>
          <w:rFonts w:ascii="Arial" w:eastAsia="Calibri" w:hAnsi="Arial" w:cs="Arial"/>
          <w:sz w:val="18"/>
          <w:szCs w:val="18"/>
        </w:rPr>
      </w:pPr>
      <w:r w:rsidRPr="71118005">
        <w:rPr>
          <w:rFonts w:ascii="Arial" w:eastAsia="Calibri" w:hAnsi="Arial" w:cs="Arial"/>
          <w:sz w:val="18"/>
          <w:szCs w:val="18"/>
        </w:rPr>
        <w:t>Electrocautery machine</w:t>
      </w:r>
    </w:p>
    <w:p w14:paraId="4890CB54" w14:textId="77777777" w:rsidR="00744B96" w:rsidRPr="001F6854" w:rsidRDefault="00744B96"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 xml:space="preserve">Crocodile forceps </w:t>
      </w:r>
    </w:p>
    <w:p w14:paraId="101615C2" w14:textId="77777777" w:rsidR="00744B96" w:rsidRPr="001F6854" w:rsidRDefault="00744B96"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Scalpel with disposable blades</w:t>
      </w:r>
    </w:p>
    <w:p w14:paraId="3A4D6933" w14:textId="77777777" w:rsidR="00744B96" w:rsidRPr="001F6854" w:rsidRDefault="00744B96"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Toothed and non-toothed forceps</w:t>
      </w:r>
    </w:p>
    <w:p w14:paraId="46C9AC6F" w14:textId="77777777" w:rsidR="00744B96" w:rsidRPr="001F6854" w:rsidRDefault="00744B96"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Suture holder</w:t>
      </w:r>
    </w:p>
    <w:p w14:paraId="41E8EF2C" w14:textId="77777777" w:rsidR="00744B96" w:rsidRPr="001F6854" w:rsidRDefault="00744B96"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Appropriate dressings</w:t>
      </w:r>
    </w:p>
    <w:p w14:paraId="18734C17" w14:textId="77777777" w:rsidR="00744B96" w:rsidRPr="001F6854" w:rsidRDefault="00744B96"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Appropriate couch for procedures</w:t>
      </w:r>
    </w:p>
    <w:p w14:paraId="1A3ADAB6" w14:textId="77777777" w:rsidR="00744B96" w:rsidRPr="001F6854" w:rsidRDefault="00744B96"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Steps</w:t>
      </w:r>
    </w:p>
    <w:p w14:paraId="079F3954" w14:textId="77777777" w:rsidR="00744B96" w:rsidRPr="001F6854" w:rsidRDefault="00744B96"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Mosquito clamps</w:t>
      </w:r>
    </w:p>
    <w:p w14:paraId="0267115A" w14:textId="77777777" w:rsidR="00744B96" w:rsidRPr="001F6854" w:rsidRDefault="00744B96" w:rsidP="0045021D">
      <w:pPr>
        <w:numPr>
          <w:ilvl w:val="0"/>
          <w:numId w:val="55"/>
        </w:numPr>
        <w:tabs>
          <w:tab w:val="left" w:pos="709"/>
        </w:tabs>
        <w:spacing w:after="120" w:line="240" w:lineRule="auto"/>
        <w:ind w:left="1276"/>
        <w:rPr>
          <w:rFonts w:ascii="Arial" w:eastAsia="Calibri" w:hAnsi="Arial" w:cs="Arial"/>
          <w:sz w:val="18"/>
          <w:szCs w:val="20"/>
        </w:rPr>
      </w:pPr>
      <w:r w:rsidRPr="001F6854">
        <w:rPr>
          <w:rFonts w:ascii="Arial" w:eastAsia="Calibri" w:hAnsi="Arial" w:cs="Arial"/>
          <w:sz w:val="18"/>
          <w:szCs w:val="20"/>
        </w:rPr>
        <w:t>Dissecting scissors</w:t>
      </w:r>
    </w:p>
    <w:p w14:paraId="13D1E62B" w14:textId="77777777" w:rsidR="0085441E" w:rsidRPr="001F6854" w:rsidRDefault="0085441E" w:rsidP="0045021D">
      <w:pPr>
        <w:numPr>
          <w:ilvl w:val="3"/>
          <w:numId w:val="12"/>
        </w:numPr>
        <w:tabs>
          <w:tab w:val="left" w:pos="709"/>
        </w:tabs>
        <w:spacing w:after="120" w:line="240" w:lineRule="auto"/>
        <w:ind w:left="993"/>
        <w:rPr>
          <w:rFonts w:ascii="Arial" w:eastAsia="Times New Roman" w:hAnsi="Arial" w:cs="Arial"/>
          <w:b/>
          <w:sz w:val="18"/>
          <w:szCs w:val="18"/>
          <w:lang w:val="en-GB" w:bidi="en-US"/>
        </w:rPr>
      </w:pPr>
      <w:r w:rsidRPr="001F6854">
        <w:rPr>
          <w:rFonts w:ascii="Arial" w:eastAsia="Times New Roman" w:hAnsi="Arial" w:cs="Arial"/>
          <w:b/>
          <w:sz w:val="18"/>
          <w:szCs w:val="18"/>
          <w:lang w:val="en-GB" w:bidi="en-US"/>
        </w:rPr>
        <w:t xml:space="preserve"> SUTURING TRAY</w:t>
      </w:r>
    </w:p>
    <w:p w14:paraId="7677B3FE" w14:textId="77777777"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Small stitch tray</w:t>
      </w:r>
    </w:p>
    <w:p w14:paraId="69411633" w14:textId="77777777"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Stitch scissors</w:t>
      </w:r>
    </w:p>
    <w:p w14:paraId="00FD9758" w14:textId="77777777" w:rsidR="0085441E" w:rsidRPr="001F6854" w:rsidRDefault="0085441E" w:rsidP="00686E51">
      <w:pPr>
        <w:numPr>
          <w:ilvl w:val="0"/>
          <w:numId w:val="55"/>
        </w:numPr>
        <w:tabs>
          <w:tab w:val="left" w:pos="709"/>
        </w:tabs>
        <w:spacing w:after="120" w:line="276"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Fine toothed forceps </w:t>
      </w:r>
    </w:p>
    <w:p w14:paraId="1BA3C544" w14:textId="77777777" w:rsidR="0085441E" w:rsidRPr="001F6854" w:rsidRDefault="0085441E" w:rsidP="00686E51">
      <w:pPr>
        <w:numPr>
          <w:ilvl w:val="0"/>
          <w:numId w:val="55"/>
        </w:numPr>
        <w:tabs>
          <w:tab w:val="left" w:pos="709"/>
        </w:tabs>
        <w:spacing w:after="120" w:line="276"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Non–toothed forceps </w:t>
      </w:r>
    </w:p>
    <w:p w14:paraId="74D38151" w14:textId="77777777"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Blades - BP Handle size 4 or 5</w:t>
      </w:r>
    </w:p>
    <w:p w14:paraId="7114EDEE" w14:textId="77777777"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Mosquito straight </w:t>
      </w:r>
    </w:p>
    <w:p w14:paraId="4AF8C277" w14:textId="0D45A3DE"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Mosquito </w:t>
      </w:r>
      <w:r w:rsidR="00BA1D3B" w:rsidRPr="001F6854">
        <w:rPr>
          <w:rFonts w:ascii="Arial" w:eastAsia="Times New Roman" w:hAnsi="Arial" w:cs="Arial"/>
          <w:sz w:val="18"/>
          <w:szCs w:val="18"/>
          <w:lang w:val="en-GB" w:bidi="en-US"/>
        </w:rPr>
        <w:t>curved</w:t>
      </w:r>
    </w:p>
    <w:p w14:paraId="44492493" w14:textId="77777777"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Artery forceps straight </w:t>
      </w:r>
    </w:p>
    <w:p w14:paraId="450CF0F8" w14:textId="43AC3B56"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Artery forceps </w:t>
      </w:r>
      <w:r w:rsidR="00BA1D3B" w:rsidRPr="001F6854">
        <w:rPr>
          <w:rFonts w:ascii="Arial" w:eastAsia="Times New Roman" w:hAnsi="Arial" w:cs="Arial"/>
          <w:sz w:val="18"/>
          <w:szCs w:val="18"/>
          <w:lang w:val="en-GB" w:bidi="en-US"/>
        </w:rPr>
        <w:t>curved</w:t>
      </w:r>
    </w:p>
    <w:p w14:paraId="1C854492" w14:textId="77777777"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Needle holder </w:t>
      </w:r>
    </w:p>
    <w:p w14:paraId="3FA44CC9" w14:textId="77777777"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Swab holder </w:t>
      </w:r>
    </w:p>
    <w:p w14:paraId="1D229A41" w14:textId="77777777"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Mayo safety pin </w:t>
      </w:r>
    </w:p>
    <w:p w14:paraId="53848448" w14:textId="77777777"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Gillies Forceps</w:t>
      </w:r>
    </w:p>
    <w:p w14:paraId="1DD3A1BD" w14:textId="77777777"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Stainless steel Kidney dishes</w:t>
      </w:r>
    </w:p>
    <w:p w14:paraId="5AF0927F" w14:textId="7977D1E4" w:rsidR="0085441E" w:rsidRPr="001F6854" w:rsidRDefault="0085441E" w:rsidP="0045021D">
      <w:pPr>
        <w:numPr>
          <w:ilvl w:val="0"/>
          <w:numId w:val="55"/>
        </w:numPr>
        <w:tabs>
          <w:tab w:val="left" w:pos="709"/>
        </w:tabs>
        <w:spacing w:after="120" w:line="240" w:lineRule="auto"/>
        <w:ind w:left="1276"/>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Round </w:t>
      </w:r>
      <w:r w:rsidR="00BA1D3B" w:rsidRPr="001F6854">
        <w:rPr>
          <w:rFonts w:ascii="Arial" w:eastAsia="Times New Roman" w:hAnsi="Arial" w:cs="Arial"/>
          <w:sz w:val="18"/>
          <w:szCs w:val="18"/>
          <w:lang w:val="en-GB" w:bidi="en-US"/>
        </w:rPr>
        <w:t>stainless-steel</w:t>
      </w:r>
      <w:r w:rsidRPr="001F6854">
        <w:rPr>
          <w:rFonts w:ascii="Arial" w:eastAsia="Times New Roman" w:hAnsi="Arial" w:cs="Arial"/>
          <w:sz w:val="18"/>
          <w:szCs w:val="18"/>
          <w:lang w:val="en-GB" w:bidi="en-US"/>
        </w:rPr>
        <w:t xml:space="preserve"> dishes</w:t>
      </w:r>
    </w:p>
    <w:p w14:paraId="29F91B42" w14:textId="75C02F09" w:rsidR="00462A7C" w:rsidRPr="001F6854" w:rsidRDefault="00462A7C" w:rsidP="0045021D">
      <w:pPr>
        <w:numPr>
          <w:ilvl w:val="3"/>
          <w:numId w:val="12"/>
        </w:numPr>
        <w:tabs>
          <w:tab w:val="left" w:pos="709"/>
        </w:tabs>
        <w:spacing w:after="120" w:line="240" w:lineRule="auto"/>
        <w:ind w:left="993"/>
        <w:rPr>
          <w:rFonts w:ascii="Arial" w:eastAsia="Times New Roman" w:hAnsi="Arial" w:cs="Arial"/>
          <w:b/>
          <w:sz w:val="18"/>
          <w:szCs w:val="18"/>
          <w:lang w:val="en-GB" w:bidi="en-US"/>
        </w:rPr>
      </w:pPr>
      <w:r w:rsidRPr="001F6854">
        <w:rPr>
          <w:rFonts w:ascii="Arial" w:eastAsia="Times New Roman" w:hAnsi="Arial" w:cs="Arial"/>
          <w:b/>
          <w:sz w:val="18"/>
          <w:szCs w:val="18"/>
          <w:lang w:val="en-GB" w:bidi="en-US"/>
        </w:rPr>
        <w:t>REQUIRED ONLY WHERE RELEVANT SERVICES OFFERED</w:t>
      </w:r>
    </w:p>
    <w:p w14:paraId="26E03470" w14:textId="51455534" w:rsidR="00A52995" w:rsidRPr="001F6854" w:rsidRDefault="00A52995" w:rsidP="0045021D">
      <w:pPr>
        <w:tabs>
          <w:tab w:val="left" w:pos="709"/>
        </w:tabs>
        <w:spacing w:after="120" w:line="240" w:lineRule="auto"/>
        <w:rPr>
          <w:rFonts w:ascii="Arial" w:eastAsia="Calibri" w:hAnsi="Arial" w:cs="Arial"/>
          <w:sz w:val="18"/>
          <w:szCs w:val="20"/>
          <w:u w:val="single"/>
        </w:rPr>
      </w:pPr>
      <w:r w:rsidRPr="001F6854">
        <w:rPr>
          <w:rFonts w:ascii="Arial" w:eastAsia="Calibri" w:hAnsi="Arial" w:cs="Arial"/>
          <w:sz w:val="18"/>
          <w:szCs w:val="20"/>
          <w:u w:val="single"/>
        </w:rPr>
        <w:t>For ophthalmic procedures:</w:t>
      </w:r>
    </w:p>
    <w:p w14:paraId="1FF3587E" w14:textId="1CCE069B" w:rsidR="00462A7C" w:rsidRPr="001F6854" w:rsidRDefault="00462A7C" w:rsidP="0045021D">
      <w:pPr>
        <w:numPr>
          <w:ilvl w:val="0"/>
          <w:numId w:val="55"/>
        </w:numPr>
        <w:tabs>
          <w:tab w:val="left" w:pos="1276"/>
        </w:tabs>
        <w:spacing w:after="120" w:line="240" w:lineRule="auto"/>
        <w:ind w:left="709" w:firstLine="142"/>
        <w:rPr>
          <w:rFonts w:ascii="Arial" w:eastAsia="Calibri" w:hAnsi="Arial" w:cs="Arial"/>
          <w:sz w:val="18"/>
          <w:szCs w:val="20"/>
        </w:rPr>
      </w:pPr>
      <w:r w:rsidRPr="001F6854">
        <w:rPr>
          <w:rFonts w:ascii="Arial" w:eastAsia="Calibri" w:hAnsi="Arial" w:cs="Arial"/>
          <w:sz w:val="18"/>
          <w:szCs w:val="20"/>
        </w:rPr>
        <w:t>Topical anaesthetic for use in eyes</w:t>
      </w:r>
    </w:p>
    <w:p w14:paraId="36B6A40B" w14:textId="419DA728" w:rsidR="00A52995" w:rsidRPr="001F6854" w:rsidRDefault="00C81D4D" w:rsidP="0045021D">
      <w:pPr>
        <w:numPr>
          <w:ilvl w:val="0"/>
          <w:numId w:val="55"/>
        </w:numPr>
        <w:tabs>
          <w:tab w:val="left" w:pos="709"/>
        </w:tabs>
        <w:spacing w:after="120" w:line="240" w:lineRule="auto"/>
        <w:ind w:left="1276"/>
        <w:rPr>
          <w:rFonts w:ascii="Arial" w:eastAsia="Calibri" w:hAnsi="Arial" w:cs="Arial"/>
          <w:sz w:val="18"/>
          <w:szCs w:val="20"/>
        </w:rPr>
      </w:pPr>
      <w:r>
        <w:rPr>
          <w:rFonts w:ascii="Arial" w:eastAsia="Calibri" w:hAnsi="Arial" w:cs="Arial"/>
          <w:sz w:val="18"/>
          <w:szCs w:val="20"/>
        </w:rPr>
        <w:t xml:space="preserve"> </w:t>
      </w:r>
      <w:r w:rsidR="00A52995" w:rsidRPr="001F6854">
        <w:rPr>
          <w:rFonts w:ascii="Arial" w:eastAsia="Calibri" w:hAnsi="Arial" w:cs="Arial"/>
          <w:sz w:val="18"/>
          <w:szCs w:val="20"/>
        </w:rPr>
        <w:t>Meibomian speculum</w:t>
      </w:r>
    </w:p>
    <w:p w14:paraId="6F46081F" w14:textId="5F3A276B" w:rsidR="00A52995" w:rsidRPr="001F6854" w:rsidRDefault="00A52995" w:rsidP="0045021D">
      <w:pPr>
        <w:tabs>
          <w:tab w:val="left" w:pos="709"/>
        </w:tabs>
        <w:spacing w:after="120" w:line="240" w:lineRule="auto"/>
        <w:rPr>
          <w:rFonts w:ascii="Arial" w:eastAsia="Calibri" w:hAnsi="Arial" w:cs="Arial"/>
          <w:sz w:val="18"/>
          <w:szCs w:val="20"/>
          <w:u w:val="single"/>
        </w:rPr>
      </w:pPr>
      <w:r w:rsidRPr="001F6854">
        <w:rPr>
          <w:rFonts w:ascii="Arial" w:eastAsia="Calibri" w:hAnsi="Arial" w:cs="Arial"/>
          <w:sz w:val="18"/>
          <w:szCs w:val="20"/>
          <w:u w:val="single"/>
        </w:rPr>
        <w:t>For ENT procedures:</w:t>
      </w:r>
    </w:p>
    <w:p w14:paraId="55969B90" w14:textId="36BAEA74" w:rsidR="00462A7C" w:rsidRPr="001F6854" w:rsidRDefault="00462A7C" w:rsidP="0045021D">
      <w:pPr>
        <w:numPr>
          <w:ilvl w:val="0"/>
          <w:numId w:val="55"/>
        </w:numPr>
        <w:tabs>
          <w:tab w:val="left" w:pos="709"/>
        </w:tabs>
        <w:spacing w:after="120" w:line="240" w:lineRule="auto"/>
        <w:ind w:left="1134"/>
        <w:rPr>
          <w:rFonts w:ascii="Arial" w:eastAsia="Calibri" w:hAnsi="Arial" w:cs="Arial"/>
          <w:sz w:val="18"/>
          <w:szCs w:val="20"/>
        </w:rPr>
      </w:pPr>
      <w:r w:rsidRPr="001F6854">
        <w:rPr>
          <w:rFonts w:ascii="Arial" w:eastAsia="Calibri" w:hAnsi="Arial" w:cs="Arial"/>
          <w:sz w:val="18"/>
          <w:szCs w:val="20"/>
        </w:rPr>
        <w:t>Oral anaesthetic spray for anaesthetising throat when inspecting for e.g. foreign body swallowed.</w:t>
      </w:r>
    </w:p>
    <w:p w14:paraId="36EE0631" w14:textId="77777777" w:rsidR="00A52995" w:rsidRPr="001F6854" w:rsidRDefault="00A52995" w:rsidP="0045021D">
      <w:pPr>
        <w:numPr>
          <w:ilvl w:val="0"/>
          <w:numId w:val="55"/>
        </w:numPr>
        <w:tabs>
          <w:tab w:val="left" w:pos="709"/>
        </w:tabs>
        <w:spacing w:after="120" w:line="240" w:lineRule="auto"/>
        <w:ind w:left="1134"/>
        <w:rPr>
          <w:rFonts w:ascii="Arial" w:eastAsia="Calibri" w:hAnsi="Arial" w:cs="Arial"/>
          <w:sz w:val="18"/>
          <w:szCs w:val="20"/>
        </w:rPr>
      </w:pPr>
      <w:r w:rsidRPr="001F6854">
        <w:rPr>
          <w:rFonts w:ascii="Arial" w:eastAsia="Calibri" w:hAnsi="Arial" w:cs="Arial"/>
          <w:sz w:val="18"/>
          <w:szCs w:val="20"/>
        </w:rPr>
        <w:t>Manual ear syringe/vacuum</w:t>
      </w:r>
    </w:p>
    <w:p w14:paraId="647049FC" w14:textId="77777777" w:rsidR="00A52995" w:rsidRPr="001F6854" w:rsidRDefault="00A52995" w:rsidP="0045021D">
      <w:pPr>
        <w:numPr>
          <w:ilvl w:val="0"/>
          <w:numId w:val="55"/>
        </w:numPr>
        <w:tabs>
          <w:tab w:val="left" w:pos="709"/>
        </w:tabs>
        <w:spacing w:after="120" w:line="240" w:lineRule="auto"/>
        <w:ind w:left="1134"/>
        <w:rPr>
          <w:rFonts w:ascii="Arial" w:eastAsia="Calibri" w:hAnsi="Arial" w:cs="Arial"/>
          <w:sz w:val="18"/>
          <w:szCs w:val="20"/>
        </w:rPr>
      </w:pPr>
      <w:r w:rsidRPr="001F6854">
        <w:rPr>
          <w:rFonts w:ascii="Arial" w:eastAsia="Calibri" w:hAnsi="Arial" w:cs="Arial"/>
          <w:sz w:val="18"/>
          <w:szCs w:val="20"/>
        </w:rPr>
        <w:t>Thudicum’ s speculum for inspecting nose.</w:t>
      </w:r>
    </w:p>
    <w:p w14:paraId="42D33917" w14:textId="77777777" w:rsidR="00A52995" w:rsidRPr="001F6854" w:rsidRDefault="00A52995" w:rsidP="0045021D">
      <w:pPr>
        <w:numPr>
          <w:ilvl w:val="0"/>
          <w:numId w:val="55"/>
        </w:numPr>
        <w:tabs>
          <w:tab w:val="left" w:pos="709"/>
        </w:tabs>
        <w:spacing w:after="120" w:line="240" w:lineRule="auto"/>
        <w:ind w:left="1134"/>
        <w:rPr>
          <w:rFonts w:ascii="Arial" w:eastAsia="Calibri" w:hAnsi="Arial" w:cs="Arial"/>
          <w:sz w:val="18"/>
          <w:szCs w:val="20"/>
        </w:rPr>
      </w:pPr>
      <w:r w:rsidRPr="001F6854">
        <w:rPr>
          <w:rFonts w:ascii="Arial" w:eastAsia="Calibri" w:hAnsi="Arial" w:cs="Arial"/>
          <w:sz w:val="18"/>
          <w:szCs w:val="20"/>
        </w:rPr>
        <w:t>Ribbon gauze for packing nose</w:t>
      </w:r>
    </w:p>
    <w:p w14:paraId="3C41FA74" w14:textId="3EADADEB" w:rsidR="00A52995" w:rsidRPr="001F6854" w:rsidRDefault="00A52995" w:rsidP="0045021D">
      <w:pPr>
        <w:numPr>
          <w:ilvl w:val="0"/>
          <w:numId w:val="55"/>
        </w:numPr>
        <w:tabs>
          <w:tab w:val="left" w:pos="709"/>
        </w:tabs>
        <w:spacing w:after="120" w:line="240" w:lineRule="auto"/>
        <w:ind w:left="1134"/>
        <w:rPr>
          <w:rFonts w:ascii="Arial" w:eastAsia="Calibri" w:hAnsi="Arial" w:cs="Arial"/>
          <w:sz w:val="18"/>
          <w:szCs w:val="20"/>
        </w:rPr>
      </w:pPr>
      <w:r w:rsidRPr="001F6854">
        <w:rPr>
          <w:rFonts w:ascii="Arial" w:eastAsia="Calibri" w:hAnsi="Arial" w:cs="Arial"/>
          <w:sz w:val="18"/>
          <w:szCs w:val="20"/>
        </w:rPr>
        <w:t>Nasal catheter or Foley’s catheter for nose bleeds unresponsive to packing alone</w:t>
      </w:r>
    </w:p>
    <w:p w14:paraId="60A98601" w14:textId="610BDC76" w:rsidR="00A52995" w:rsidRPr="001F6854" w:rsidRDefault="00A52995" w:rsidP="0045021D">
      <w:pPr>
        <w:tabs>
          <w:tab w:val="left" w:pos="709"/>
        </w:tabs>
        <w:spacing w:after="120" w:line="240" w:lineRule="auto"/>
        <w:rPr>
          <w:rFonts w:ascii="Arial" w:eastAsia="Calibri" w:hAnsi="Arial" w:cs="Arial"/>
          <w:sz w:val="18"/>
          <w:szCs w:val="20"/>
          <w:u w:val="single"/>
        </w:rPr>
      </w:pPr>
      <w:r w:rsidRPr="001F6854">
        <w:rPr>
          <w:rFonts w:ascii="Arial" w:eastAsia="Calibri" w:hAnsi="Arial" w:cs="Arial"/>
          <w:sz w:val="18"/>
          <w:szCs w:val="20"/>
          <w:u w:val="single"/>
        </w:rPr>
        <w:t>For orthopaedic procedures:</w:t>
      </w:r>
    </w:p>
    <w:p w14:paraId="3223E406" w14:textId="77777777" w:rsidR="00462A7C" w:rsidRPr="001F6854" w:rsidRDefault="00462A7C" w:rsidP="0045021D">
      <w:pPr>
        <w:numPr>
          <w:ilvl w:val="0"/>
          <w:numId w:val="55"/>
        </w:numPr>
        <w:tabs>
          <w:tab w:val="left" w:pos="709"/>
        </w:tabs>
        <w:spacing w:after="120" w:line="240" w:lineRule="auto"/>
        <w:ind w:left="1134"/>
        <w:rPr>
          <w:rFonts w:ascii="Arial" w:eastAsia="Calibri" w:hAnsi="Arial" w:cs="Arial"/>
          <w:sz w:val="18"/>
          <w:szCs w:val="20"/>
        </w:rPr>
      </w:pPr>
      <w:r w:rsidRPr="001F6854">
        <w:rPr>
          <w:rFonts w:ascii="Arial" w:eastAsia="Calibri" w:hAnsi="Arial" w:cs="Arial"/>
          <w:sz w:val="18"/>
          <w:szCs w:val="20"/>
        </w:rPr>
        <w:t>POP scissors or rotary cutter</w:t>
      </w:r>
    </w:p>
    <w:p w14:paraId="3BC124CE" w14:textId="0622A7D7" w:rsidR="00462A7C" w:rsidRPr="001F6854" w:rsidRDefault="00462A7C" w:rsidP="0045021D">
      <w:pPr>
        <w:numPr>
          <w:ilvl w:val="0"/>
          <w:numId w:val="55"/>
        </w:numPr>
        <w:tabs>
          <w:tab w:val="left" w:pos="709"/>
        </w:tabs>
        <w:spacing w:after="120" w:line="240" w:lineRule="auto"/>
        <w:ind w:left="1134"/>
        <w:rPr>
          <w:rFonts w:ascii="Arial" w:eastAsia="Calibri" w:hAnsi="Arial" w:cs="Arial"/>
          <w:sz w:val="18"/>
          <w:szCs w:val="20"/>
        </w:rPr>
      </w:pPr>
      <w:r w:rsidRPr="001F6854">
        <w:rPr>
          <w:rFonts w:ascii="Arial" w:eastAsia="Calibri" w:hAnsi="Arial" w:cs="Arial"/>
          <w:sz w:val="18"/>
          <w:szCs w:val="20"/>
        </w:rPr>
        <w:t>X-Ray viewing box</w:t>
      </w:r>
    </w:p>
    <w:p w14:paraId="73DFACAA" w14:textId="6377948F" w:rsidR="00A52995" w:rsidRPr="001F6854" w:rsidRDefault="00A52995" w:rsidP="0045021D">
      <w:pPr>
        <w:tabs>
          <w:tab w:val="left" w:pos="709"/>
        </w:tabs>
        <w:spacing w:after="120" w:line="240" w:lineRule="auto"/>
        <w:rPr>
          <w:rFonts w:ascii="Arial" w:eastAsia="Calibri" w:hAnsi="Arial" w:cs="Arial"/>
          <w:sz w:val="18"/>
          <w:szCs w:val="20"/>
          <w:u w:val="single"/>
        </w:rPr>
      </w:pPr>
      <w:r w:rsidRPr="001F6854">
        <w:rPr>
          <w:rFonts w:ascii="Arial" w:eastAsia="Calibri" w:hAnsi="Arial" w:cs="Arial"/>
          <w:sz w:val="18"/>
          <w:szCs w:val="20"/>
          <w:u w:val="single"/>
        </w:rPr>
        <w:t>For wart removal:</w:t>
      </w:r>
    </w:p>
    <w:p w14:paraId="3C8282C3" w14:textId="161D6EB2" w:rsidR="00F60F3F" w:rsidRPr="008C5BD7" w:rsidRDefault="00A52995" w:rsidP="00246498">
      <w:pPr>
        <w:numPr>
          <w:ilvl w:val="0"/>
          <w:numId w:val="55"/>
        </w:numPr>
        <w:tabs>
          <w:tab w:val="left" w:pos="709"/>
        </w:tabs>
        <w:spacing w:after="120" w:line="276" w:lineRule="auto"/>
        <w:ind w:left="1134"/>
        <w:rPr>
          <w:rFonts w:ascii="Arial" w:eastAsia="Times New Roman" w:hAnsi="Arial" w:cs="Arial"/>
          <w:sz w:val="18"/>
          <w:szCs w:val="18"/>
          <w:lang w:val="en-GB" w:bidi="en-US"/>
        </w:rPr>
      </w:pPr>
      <w:r w:rsidRPr="008C5BD7">
        <w:rPr>
          <w:rFonts w:ascii="Arial" w:eastAsia="Calibri" w:hAnsi="Arial" w:cs="Arial"/>
          <w:sz w:val="18"/>
          <w:szCs w:val="20"/>
        </w:rPr>
        <w:t>Sharp curette for curettage of plantar warts</w:t>
      </w:r>
    </w:p>
    <w:p w14:paraId="022C50AD" w14:textId="77777777" w:rsidR="008C5BD7" w:rsidRPr="008C5BD7" w:rsidRDefault="008C5BD7" w:rsidP="008C5BD7">
      <w:pPr>
        <w:tabs>
          <w:tab w:val="left" w:pos="709"/>
        </w:tabs>
        <w:spacing w:after="120" w:line="276" w:lineRule="auto"/>
        <w:ind w:left="1134"/>
        <w:rPr>
          <w:rFonts w:ascii="Arial" w:eastAsia="Times New Roman" w:hAnsi="Arial" w:cs="Arial"/>
          <w:sz w:val="18"/>
          <w:szCs w:val="18"/>
          <w:lang w:val="en-GB" w:bidi="en-US"/>
        </w:rPr>
      </w:pPr>
    </w:p>
    <w:p w14:paraId="760B9657" w14:textId="2DC4D63A" w:rsidR="00347E5D" w:rsidRPr="001F6854" w:rsidRDefault="00347E5D" w:rsidP="00686E51">
      <w:pPr>
        <w:spacing w:after="120" w:line="276" w:lineRule="auto"/>
        <w:rPr>
          <w:rFonts w:ascii="Arial" w:eastAsia="Calibri" w:hAnsi="Arial" w:cs="Arial"/>
          <w:b/>
          <w:color w:val="FF0000"/>
          <w:sz w:val="20"/>
          <w:szCs w:val="20"/>
          <w:u w:val="single"/>
        </w:rPr>
      </w:pPr>
      <w:r w:rsidRPr="001F6854">
        <w:rPr>
          <w:rFonts w:ascii="Arial" w:eastAsia="Calibri" w:hAnsi="Arial" w:cs="Arial"/>
          <w:b/>
          <w:color w:val="FF0000"/>
          <w:sz w:val="20"/>
          <w:szCs w:val="20"/>
          <w:u w:val="single"/>
        </w:rPr>
        <w:t xml:space="preserve">Standard </w:t>
      </w:r>
      <w:r w:rsidR="00BD57AA" w:rsidRPr="001F6854">
        <w:rPr>
          <w:rFonts w:ascii="Arial" w:eastAsia="Calibri" w:hAnsi="Arial" w:cs="Arial"/>
          <w:b/>
          <w:color w:val="FF0000"/>
          <w:sz w:val="20"/>
          <w:szCs w:val="20"/>
          <w:u w:val="single"/>
        </w:rPr>
        <w:t>2</w:t>
      </w:r>
      <w:r w:rsidRPr="001F6854">
        <w:rPr>
          <w:rFonts w:ascii="Arial" w:eastAsia="Calibri" w:hAnsi="Arial" w:cs="Arial"/>
          <w:b/>
          <w:color w:val="FF0000"/>
          <w:sz w:val="20"/>
          <w:szCs w:val="20"/>
          <w:u w:val="single"/>
        </w:rPr>
        <w:t>:</w:t>
      </w:r>
      <w:r w:rsidR="00BD57AA" w:rsidRPr="001F6854">
        <w:rPr>
          <w:rFonts w:ascii="Arial" w:eastAsia="Calibri" w:hAnsi="Arial" w:cs="Arial"/>
          <w:b/>
          <w:color w:val="FF0000"/>
          <w:sz w:val="20"/>
          <w:szCs w:val="20"/>
          <w:u w:val="single"/>
        </w:rPr>
        <w:t xml:space="preserve"> </w:t>
      </w:r>
      <w:r w:rsidRPr="001F6854">
        <w:rPr>
          <w:rFonts w:ascii="Arial" w:eastAsia="Calibri" w:hAnsi="Arial" w:cs="Arial"/>
          <w:b/>
          <w:color w:val="FF0000"/>
          <w:sz w:val="20"/>
          <w:szCs w:val="20"/>
          <w:u w:val="single"/>
        </w:rPr>
        <w:t xml:space="preserve">7(2)(b) The health establishment must establish and maintain systems, structures and programmes to manage clinical risk. </w:t>
      </w:r>
    </w:p>
    <w:p w14:paraId="25EC7066" w14:textId="27C58CB9" w:rsidR="00347E5D" w:rsidRPr="001F6854" w:rsidRDefault="00347E5D" w:rsidP="00686E51">
      <w:pPr>
        <w:tabs>
          <w:tab w:val="left" w:pos="709"/>
        </w:tabs>
        <w:spacing w:after="120" w:line="276" w:lineRule="auto"/>
        <w:rPr>
          <w:rFonts w:ascii="Arial" w:eastAsia="Times New Roman" w:hAnsi="Arial" w:cs="Arial"/>
          <w:b/>
          <w:sz w:val="20"/>
          <w:szCs w:val="16"/>
          <w:lang w:val="en-GB" w:bidi="en-US"/>
        </w:rPr>
      </w:pPr>
      <w:r w:rsidRPr="001F6854">
        <w:rPr>
          <w:rFonts w:ascii="Arial" w:eastAsia="Times New Roman" w:hAnsi="Arial" w:cs="Arial"/>
          <w:b/>
          <w:sz w:val="20"/>
          <w:szCs w:val="16"/>
          <w:lang w:val="en-GB" w:bidi="en-US"/>
        </w:rPr>
        <w:t>Criterion 1:  The practice must ensure that medical equipment is safe for users and used in accordance with the manufacturer’s specifications.</w:t>
      </w:r>
    </w:p>
    <w:p w14:paraId="05B09969" w14:textId="77777777" w:rsidR="00347E5D" w:rsidRPr="001F6854" w:rsidRDefault="00347E5D" w:rsidP="00686E51">
      <w:pPr>
        <w:tabs>
          <w:tab w:val="left" w:pos="709"/>
        </w:tabs>
        <w:spacing w:after="120" w:line="276" w:lineRule="auto"/>
        <w:rPr>
          <w:rFonts w:ascii="Arial" w:eastAsia="Times New Roman" w:hAnsi="Arial" w:cs="Arial"/>
          <w:b/>
          <w:sz w:val="18"/>
          <w:szCs w:val="18"/>
          <w:lang w:val="en-GB" w:bidi="en-US"/>
        </w:rPr>
      </w:pPr>
      <w:r w:rsidRPr="001F6854">
        <w:rPr>
          <w:rFonts w:ascii="Arial" w:eastAsia="Times New Roman" w:hAnsi="Arial" w:cs="Arial"/>
          <w:b/>
          <w:sz w:val="18"/>
          <w:szCs w:val="18"/>
          <w:lang w:val="en-GB" w:bidi="en-US"/>
        </w:rPr>
        <w:t>Rationale</w:t>
      </w:r>
    </w:p>
    <w:p w14:paraId="62FA145A" w14:textId="77777777" w:rsidR="00347E5D" w:rsidRPr="001F6854" w:rsidRDefault="00347E5D"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Safety of medical equipment relates to the functioning of the equipment as well as infection control measures required.  </w:t>
      </w:r>
    </w:p>
    <w:p w14:paraId="2EEBBE47" w14:textId="62103B2D" w:rsidR="00347E5D" w:rsidRPr="001F6854" w:rsidRDefault="00D1252D" w:rsidP="00686E51">
      <w:pPr>
        <w:tabs>
          <w:tab w:val="left" w:pos="709"/>
        </w:tabs>
        <w:spacing w:after="120" w:line="276" w:lineRule="auto"/>
        <w:rPr>
          <w:rFonts w:ascii="Arial" w:eastAsia="Times New Roman" w:hAnsi="Arial" w:cs="Arial"/>
          <w:sz w:val="16"/>
          <w:szCs w:val="18"/>
          <w:lang w:val="en-GB" w:bidi="en-US"/>
        </w:rPr>
      </w:pPr>
      <w:r w:rsidRPr="001F6854">
        <w:rPr>
          <w:rFonts w:ascii="Arial" w:eastAsia="Times New Roman" w:hAnsi="Arial" w:cs="Arial"/>
          <w:sz w:val="18"/>
          <w:szCs w:val="18"/>
          <w:lang w:val="en-GB" w:bidi="en-US"/>
        </w:rPr>
        <w:t xml:space="preserve">In order to ensure medical equipment is available and functional, preventive and reactive maintenance services must be in place.  Documented evidence of implementation of the system must be available at the practice.  </w:t>
      </w:r>
    </w:p>
    <w:p w14:paraId="24EF6DC1" w14:textId="416D3B38" w:rsidR="00347E5D" w:rsidRPr="001F6854" w:rsidRDefault="00347E5D" w:rsidP="00686E51">
      <w:pPr>
        <w:tabs>
          <w:tab w:val="left" w:pos="709"/>
        </w:tabs>
        <w:spacing w:after="120" w:line="276" w:lineRule="auto"/>
        <w:rPr>
          <w:rFonts w:ascii="Arial" w:eastAsia="Times New Roman" w:hAnsi="Arial" w:cs="Arial"/>
          <w:sz w:val="18"/>
          <w:szCs w:val="18"/>
          <w:lang w:val="en-GB" w:bidi="en-US"/>
        </w:rPr>
      </w:pPr>
      <w:r w:rsidRPr="001F6854">
        <w:rPr>
          <w:rFonts w:ascii="Arial" w:eastAsia="Times New Roman" w:hAnsi="Arial" w:cs="Arial"/>
          <w:sz w:val="18"/>
          <w:szCs w:val="18"/>
          <w:lang w:val="en-GB" w:bidi="en-US"/>
        </w:rPr>
        <w:t xml:space="preserve">In order to ensure that equipment remains functional, users of the equipment must receive instruction in the correct use of the equipment.  New personnel should receive training in the use of equipment relevant to their role as part of their orientation training.  When new equipment is procured or investigation of </w:t>
      </w:r>
      <w:r w:rsidR="008016B2" w:rsidRPr="001F6854">
        <w:rPr>
          <w:rFonts w:ascii="Arial" w:eastAsia="Times New Roman" w:hAnsi="Arial" w:cs="Arial"/>
          <w:sz w:val="18"/>
          <w:szCs w:val="18"/>
          <w:lang w:val="en-GB" w:bidi="en-US"/>
        </w:rPr>
        <w:t>adverse events</w:t>
      </w:r>
      <w:r w:rsidRPr="001F6854">
        <w:rPr>
          <w:rFonts w:ascii="Arial" w:eastAsia="Times New Roman" w:hAnsi="Arial" w:cs="Arial"/>
          <w:sz w:val="18"/>
          <w:szCs w:val="18"/>
          <w:lang w:val="en-GB" w:bidi="en-US"/>
        </w:rPr>
        <w:t xml:space="preserve"> indicates that incorrect use of machines is </w:t>
      </w:r>
      <w:r w:rsidR="00C81D4D">
        <w:rPr>
          <w:rFonts w:ascii="Arial" w:eastAsia="Times New Roman" w:hAnsi="Arial" w:cs="Arial"/>
          <w:sz w:val="18"/>
          <w:szCs w:val="18"/>
          <w:lang w:val="en-GB" w:bidi="en-US"/>
        </w:rPr>
        <w:t>contributing to</w:t>
      </w:r>
      <w:r w:rsidRPr="001F6854">
        <w:rPr>
          <w:rFonts w:ascii="Arial" w:eastAsia="Times New Roman" w:hAnsi="Arial" w:cs="Arial"/>
          <w:sz w:val="18"/>
          <w:szCs w:val="18"/>
          <w:lang w:val="en-GB" w:bidi="en-US"/>
        </w:rPr>
        <w:t xml:space="preserve"> </w:t>
      </w:r>
      <w:r w:rsidR="008016B2" w:rsidRPr="001F6854">
        <w:rPr>
          <w:rFonts w:ascii="Arial" w:eastAsia="Times New Roman" w:hAnsi="Arial" w:cs="Arial"/>
          <w:sz w:val="18"/>
          <w:szCs w:val="18"/>
          <w:lang w:val="en-GB" w:bidi="en-US"/>
        </w:rPr>
        <w:t>adverse events</w:t>
      </w:r>
      <w:r w:rsidRPr="001F6854">
        <w:rPr>
          <w:rFonts w:ascii="Arial" w:eastAsia="Times New Roman" w:hAnsi="Arial" w:cs="Arial"/>
          <w:sz w:val="18"/>
          <w:szCs w:val="18"/>
          <w:lang w:val="en-GB" w:bidi="en-US"/>
        </w:rPr>
        <w:t xml:space="preserve">, in-service training should be provided to ensure that personnel are correctly informed regarding the use of the equipment.  </w:t>
      </w:r>
      <w:r w:rsidR="009E5570" w:rsidRPr="001F6854">
        <w:rPr>
          <w:rFonts w:ascii="Arial" w:eastAsia="Times New Roman" w:hAnsi="Arial" w:cs="Arial"/>
          <w:sz w:val="18"/>
          <w:szCs w:val="18"/>
          <w:lang w:val="en-GB" w:bidi="en-US"/>
        </w:rPr>
        <w:t xml:space="preserve">Records for servicing and/or calibration will be </w:t>
      </w:r>
      <w:r w:rsidR="00BA1D3B" w:rsidRPr="001F6854">
        <w:rPr>
          <w:rFonts w:ascii="Arial" w:eastAsia="Times New Roman" w:hAnsi="Arial" w:cs="Arial"/>
          <w:sz w:val="18"/>
          <w:szCs w:val="18"/>
          <w:lang w:val="en-GB" w:bidi="en-US"/>
        </w:rPr>
        <w:t>required.</w:t>
      </w:r>
    </w:p>
    <w:p w14:paraId="1052554A" w14:textId="5EFF3469" w:rsidR="00347E5D" w:rsidRPr="001F6854" w:rsidRDefault="00347E5D" w:rsidP="00686E51">
      <w:pPr>
        <w:tabs>
          <w:tab w:val="left" w:pos="709"/>
        </w:tabs>
        <w:spacing w:after="120" w:line="276" w:lineRule="auto"/>
        <w:rPr>
          <w:rFonts w:ascii="Arial" w:eastAsia="Times New Roman" w:hAnsi="Arial" w:cs="Arial"/>
          <w:b/>
          <w:sz w:val="20"/>
          <w:szCs w:val="18"/>
          <w:lang w:val="en-GB" w:bidi="en-US"/>
        </w:rPr>
      </w:pPr>
      <w:r w:rsidRPr="001F6854">
        <w:rPr>
          <w:rFonts w:ascii="Arial" w:eastAsia="Times New Roman" w:hAnsi="Arial" w:cs="Arial"/>
          <w:b/>
          <w:sz w:val="20"/>
          <w:szCs w:val="18"/>
          <w:lang w:val="en-GB" w:bidi="en-US"/>
        </w:rPr>
        <w:t>Measures:</w:t>
      </w:r>
    </w:p>
    <w:p w14:paraId="43638DA0" w14:textId="3309580C" w:rsidR="00ED263C" w:rsidRPr="001F6854" w:rsidRDefault="00ED263C" w:rsidP="00686E51">
      <w:pPr>
        <w:numPr>
          <w:ilvl w:val="0"/>
          <w:numId w:val="85"/>
        </w:numPr>
        <w:tabs>
          <w:tab w:val="left" w:pos="567"/>
        </w:tabs>
        <w:spacing w:after="120" w:line="276" w:lineRule="auto"/>
        <w:ind w:left="567" w:hanging="425"/>
        <w:rPr>
          <w:rFonts w:ascii="Arial" w:eastAsia="Times New Roman" w:hAnsi="Arial" w:cs="Arial"/>
          <w:b/>
          <w:bCs/>
          <w:sz w:val="20"/>
          <w:szCs w:val="20"/>
          <w:lang w:val="en-GB" w:bidi="en-US"/>
        </w:rPr>
      </w:pPr>
      <w:r w:rsidRPr="001F6854">
        <w:rPr>
          <w:rFonts w:ascii="Arial" w:eastAsia="Times New Roman" w:hAnsi="Arial" w:cs="Arial"/>
          <w:sz w:val="20"/>
          <w:szCs w:val="20"/>
          <w:lang w:val="en-GB" w:bidi="en-US"/>
        </w:rPr>
        <w:t xml:space="preserve">Medical equipment is maintained in accordance with a planned preventive maintenance </w:t>
      </w:r>
      <w:r w:rsidR="00BA1D3B" w:rsidRPr="001F6854">
        <w:rPr>
          <w:rFonts w:ascii="Arial" w:eastAsia="Times New Roman" w:hAnsi="Arial" w:cs="Arial"/>
          <w:sz w:val="20"/>
          <w:szCs w:val="20"/>
          <w:lang w:val="en-GB" w:bidi="en-US"/>
        </w:rPr>
        <w:t>schedule.</w:t>
      </w:r>
      <w:r w:rsidR="2816C86F" w:rsidRPr="001F6854">
        <w:rPr>
          <w:rFonts w:ascii="Arial" w:eastAsia="Times New Roman" w:hAnsi="Arial" w:cs="Arial"/>
          <w:b/>
          <w:bCs/>
          <w:sz w:val="20"/>
          <w:szCs w:val="20"/>
          <w:lang w:val="en-GB" w:bidi="en-US"/>
        </w:rPr>
        <w:t xml:space="preserve"> </w:t>
      </w:r>
      <w:r w:rsidR="008B00EB">
        <w:rPr>
          <w:rFonts w:ascii="Arial" w:eastAsia="Times New Roman" w:hAnsi="Arial" w:cs="Arial"/>
          <w:b/>
          <w:bCs/>
          <w:i/>
          <w:iCs/>
          <w:sz w:val="16"/>
          <w:szCs w:val="16"/>
          <w:lang w:val="en-GB" w:bidi="en-US"/>
        </w:rPr>
        <w:t>DOCUMENT</w:t>
      </w:r>
    </w:p>
    <w:p w14:paraId="5D3CFD27" w14:textId="5DBA7504" w:rsidR="00ED263C" w:rsidRDefault="00ED263C" w:rsidP="008574D6">
      <w:pPr>
        <w:tabs>
          <w:tab w:val="left" w:pos="426"/>
          <w:tab w:val="left" w:pos="567"/>
        </w:tabs>
        <w:spacing w:after="0" w:line="276" w:lineRule="auto"/>
        <w:ind w:left="567"/>
        <w:rPr>
          <w:rFonts w:ascii="Arial" w:eastAsia="Times New Roman" w:hAnsi="Arial" w:cs="Arial"/>
          <w:i/>
          <w:sz w:val="16"/>
          <w:szCs w:val="12"/>
          <w:lang w:val="en-GB" w:bidi="en-US"/>
        </w:rPr>
      </w:pPr>
      <w:r w:rsidRPr="008574D6">
        <w:rPr>
          <w:rFonts w:ascii="Arial" w:eastAsia="Times New Roman" w:hAnsi="Arial" w:cs="Arial"/>
          <w:i/>
          <w:sz w:val="14"/>
          <w:szCs w:val="14"/>
          <w:u w:val="single"/>
          <w:lang w:val="en-GB" w:bidi="en-US"/>
        </w:rPr>
        <w:t>Explanatory note</w:t>
      </w:r>
      <w:r w:rsidRPr="001F6854">
        <w:rPr>
          <w:rFonts w:ascii="Arial" w:eastAsia="Times New Roman" w:hAnsi="Arial" w:cs="Arial"/>
          <w:i/>
          <w:sz w:val="14"/>
          <w:szCs w:val="14"/>
          <w:lang w:val="en-GB" w:bidi="en-US"/>
        </w:rPr>
        <w:t>:</w:t>
      </w:r>
      <w:r w:rsidR="00C81D4D">
        <w:rPr>
          <w:rFonts w:ascii="Arial" w:eastAsia="Times New Roman" w:hAnsi="Arial" w:cs="Arial"/>
          <w:i/>
          <w:sz w:val="14"/>
          <w:szCs w:val="14"/>
          <w:lang w:val="en-GB" w:bidi="en-US"/>
        </w:rPr>
        <w:t xml:space="preserve"> Preventive maintenance </w:t>
      </w:r>
      <w:r w:rsidR="00353FCF">
        <w:rPr>
          <w:rFonts w:ascii="Arial" w:eastAsia="Times New Roman" w:hAnsi="Arial" w:cs="Arial"/>
          <w:i/>
          <w:sz w:val="14"/>
          <w:szCs w:val="14"/>
          <w:lang w:val="en" w:bidi="en-US"/>
        </w:rPr>
        <w:t>refers to</w:t>
      </w:r>
      <w:r w:rsidR="00353FCF" w:rsidRPr="00686E51">
        <w:rPr>
          <w:rFonts w:ascii="Arial" w:eastAsia="Times New Roman" w:hAnsi="Arial" w:cs="Arial"/>
          <w:i/>
          <w:sz w:val="14"/>
          <w:szCs w:val="14"/>
          <w:lang w:val="en" w:bidi="en-US"/>
        </w:rPr>
        <w:t xml:space="preserve"> regularly scheduled maintenance activities to help prevent unexpected failures</w:t>
      </w:r>
      <w:r w:rsidR="00353FCF">
        <w:rPr>
          <w:rFonts w:ascii="Arial" w:eastAsia="Times New Roman" w:hAnsi="Arial" w:cs="Arial"/>
          <w:i/>
          <w:sz w:val="14"/>
          <w:szCs w:val="14"/>
          <w:lang w:val="en" w:bidi="en-US"/>
        </w:rPr>
        <w:t>.</w:t>
      </w:r>
      <w:r w:rsidRPr="001F6854">
        <w:rPr>
          <w:rFonts w:ascii="Arial" w:eastAsia="Times New Roman" w:hAnsi="Arial" w:cs="Arial"/>
          <w:i/>
          <w:sz w:val="14"/>
          <w:szCs w:val="14"/>
          <w:lang w:val="en-GB" w:bidi="en-US"/>
        </w:rPr>
        <w:t xml:space="preserve"> A schedule</w:t>
      </w:r>
      <w:r w:rsidR="00C81D4D">
        <w:rPr>
          <w:rFonts w:ascii="Arial" w:eastAsia="Times New Roman" w:hAnsi="Arial" w:cs="Arial"/>
          <w:i/>
          <w:sz w:val="14"/>
          <w:szCs w:val="14"/>
          <w:lang w:val="en-GB" w:bidi="en-US"/>
        </w:rPr>
        <w:t xml:space="preserve"> for servicing of each item of medical equipment</w:t>
      </w:r>
      <w:r w:rsidRPr="001F6854">
        <w:rPr>
          <w:rFonts w:ascii="Arial" w:eastAsia="Times New Roman" w:hAnsi="Arial" w:cs="Arial"/>
          <w:i/>
          <w:sz w:val="14"/>
          <w:szCs w:val="14"/>
          <w:lang w:val="en-GB" w:bidi="en-US"/>
        </w:rPr>
        <w:t xml:space="preserve"> should be compiled in accordance with the manufacturers’ guidelines.  The practice manager</w:t>
      </w:r>
      <w:r w:rsidR="00C81D4D">
        <w:rPr>
          <w:rFonts w:ascii="Arial" w:eastAsia="Times New Roman" w:hAnsi="Arial" w:cs="Arial"/>
          <w:i/>
          <w:sz w:val="14"/>
          <w:szCs w:val="14"/>
          <w:lang w:val="en-GB" w:bidi="en-US"/>
        </w:rPr>
        <w:t xml:space="preserve"> or equivalent</w:t>
      </w:r>
      <w:r w:rsidRPr="001F6854">
        <w:rPr>
          <w:rFonts w:ascii="Arial" w:eastAsia="Times New Roman" w:hAnsi="Arial" w:cs="Arial"/>
          <w:i/>
          <w:sz w:val="14"/>
          <w:szCs w:val="14"/>
          <w:lang w:val="en-GB" w:bidi="en-US"/>
        </w:rPr>
        <w:t xml:space="preserve"> should ensure that equipment is serviced according to schedule.  </w:t>
      </w:r>
      <w:r w:rsidR="00C81D4D">
        <w:rPr>
          <w:rFonts w:ascii="Arial" w:eastAsia="Times New Roman" w:hAnsi="Arial" w:cs="Arial"/>
          <w:i/>
          <w:sz w:val="14"/>
          <w:szCs w:val="14"/>
          <w:lang w:val="en-GB" w:bidi="en-US"/>
        </w:rPr>
        <w:t xml:space="preserve">The schedule can be </w:t>
      </w:r>
      <w:r w:rsidR="00353FCF">
        <w:rPr>
          <w:rFonts w:ascii="Arial" w:eastAsia="Times New Roman" w:hAnsi="Arial" w:cs="Arial"/>
          <w:i/>
          <w:sz w:val="14"/>
          <w:szCs w:val="14"/>
          <w:lang w:val="en-GB" w:bidi="en-US"/>
        </w:rPr>
        <w:t>paper-based</w:t>
      </w:r>
      <w:r w:rsidR="00C81D4D">
        <w:rPr>
          <w:rFonts w:ascii="Arial" w:eastAsia="Times New Roman" w:hAnsi="Arial" w:cs="Arial"/>
          <w:i/>
          <w:sz w:val="14"/>
          <w:szCs w:val="14"/>
          <w:lang w:val="en-GB" w:bidi="en-US"/>
        </w:rPr>
        <w:t xml:space="preserve"> or electronic. </w:t>
      </w:r>
      <w:r w:rsidRPr="001F6854">
        <w:rPr>
          <w:rFonts w:ascii="Arial" w:eastAsia="Times New Roman" w:hAnsi="Arial" w:cs="Arial"/>
          <w:i/>
          <w:sz w:val="14"/>
          <w:szCs w:val="14"/>
          <w:lang w:val="en-GB" w:bidi="en-US"/>
        </w:rPr>
        <w:t>This will include calibration of equipment used for measurement, e.g. blood pressure machines, weighing scales, etc</w:t>
      </w:r>
      <w:r w:rsidRPr="001F6854">
        <w:rPr>
          <w:rFonts w:ascii="Arial" w:eastAsia="Times New Roman" w:hAnsi="Arial" w:cs="Arial"/>
          <w:i/>
          <w:sz w:val="16"/>
          <w:szCs w:val="12"/>
          <w:lang w:val="en-GB" w:bidi="en-US"/>
        </w:rPr>
        <w:t xml:space="preserve">.  </w:t>
      </w:r>
    </w:p>
    <w:p w14:paraId="6DD5B7AF" w14:textId="4EA8BE16" w:rsidR="00C81D4D" w:rsidRPr="001F6854" w:rsidRDefault="00C81D4D" w:rsidP="008574D6">
      <w:pPr>
        <w:tabs>
          <w:tab w:val="left" w:pos="426"/>
          <w:tab w:val="left" w:pos="567"/>
        </w:tabs>
        <w:spacing w:after="0" w:line="276" w:lineRule="auto"/>
        <w:ind w:left="567"/>
        <w:rPr>
          <w:rFonts w:ascii="Arial" w:eastAsia="Times New Roman" w:hAnsi="Arial" w:cs="Arial"/>
          <w:i/>
          <w:sz w:val="16"/>
          <w:szCs w:val="12"/>
          <w:lang w:val="en-GB" w:bidi="en-US"/>
        </w:rPr>
      </w:pPr>
      <w:r w:rsidRPr="008574D6">
        <w:rPr>
          <w:rFonts w:ascii="Arial" w:eastAsia="Times New Roman" w:hAnsi="Arial" w:cs="Arial"/>
          <w:i/>
          <w:sz w:val="14"/>
          <w:szCs w:val="14"/>
          <w:u w:val="single"/>
          <w:lang w:val="en-GB" w:bidi="en-US"/>
        </w:rPr>
        <w:t>Not applicable</w:t>
      </w:r>
      <w:r w:rsidRPr="008574D6">
        <w:rPr>
          <w:rFonts w:ascii="Arial" w:eastAsia="Times New Roman" w:hAnsi="Arial" w:cs="Arial"/>
          <w:i/>
          <w:sz w:val="16"/>
          <w:szCs w:val="12"/>
          <w:u w:val="single"/>
          <w:lang w:val="en-GB" w:bidi="en-US"/>
        </w:rPr>
        <w:t>:</w:t>
      </w:r>
      <w:r>
        <w:rPr>
          <w:rFonts w:ascii="Arial" w:eastAsia="Times New Roman" w:hAnsi="Arial" w:cs="Arial"/>
          <w:i/>
          <w:sz w:val="16"/>
          <w:szCs w:val="12"/>
          <w:lang w:val="en-GB" w:bidi="en-US"/>
        </w:rPr>
        <w:t xml:space="preserve"> </w:t>
      </w:r>
      <w:r w:rsidRPr="00686E51">
        <w:rPr>
          <w:rFonts w:ascii="Arial" w:eastAsia="Times New Roman" w:hAnsi="Arial" w:cs="Arial"/>
          <w:i/>
          <w:sz w:val="14"/>
          <w:szCs w:val="14"/>
          <w:lang w:val="en-GB" w:bidi="en-US"/>
        </w:rPr>
        <w:t>Never</w:t>
      </w:r>
    </w:p>
    <w:p w14:paraId="3895CEE1" w14:textId="1685992E" w:rsidR="00ED263C" w:rsidRPr="00686E51" w:rsidRDefault="00ED263C" w:rsidP="00686E51">
      <w:pPr>
        <w:numPr>
          <w:ilvl w:val="0"/>
          <w:numId w:val="85"/>
        </w:numPr>
        <w:tabs>
          <w:tab w:val="left" w:pos="426"/>
          <w:tab w:val="left" w:pos="567"/>
        </w:tabs>
        <w:spacing w:after="120" w:line="276" w:lineRule="auto"/>
        <w:ind w:left="567" w:hanging="425"/>
        <w:rPr>
          <w:rFonts w:ascii="Arial" w:eastAsia="Times New Roman" w:hAnsi="Arial" w:cs="Arial"/>
          <w:sz w:val="14"/>
          <w:szCs w:val="14"/>
          <w:lang w:val="en-GB" w:bidi="en-US"/>
        </w:rPr>
      </w:pPr>
      <w:r w:rsidRPr="001F6854">
        <w:rPr>
          <w:rFonts w:ascii="Arial" w:eastAsia="Times New Roman" w:hAnsi="Arial" w:cs="Arial"/>
          <w:sz w:val="20"/>
          <w:szCs w:val="14"/>
          <w:lang w:val="en-GB" w:bidi="en-US"/>
        </w:rPr>
        <w:t xml:space="preserve">There is access to a </w:t>
      </w:r>
      <w:r w:rsidR="00353FCF">
        <w:rPr>
          <w:rFonts w:ascii="Arial" w:eastAsia="Times New Roman" w:hAnsi="Arial" w:cs="Arial"/>
          <w:sz w:val="20"/>
          <w:szCs w:val="14"/>
          <w:lang w:val="en-GB" w:bidi="en-US"/>
        </w:rPr>
        <w:t>corrective</w:t>
      </w:r>
      <w:r w:rsidR="00353FCF" w:rsidRPr="001F6854">
        <w:rPr>
          <w:rFonts w:ascii="Arial" w:eastAsia="Times New Roman" w:hAnsi="Arial" w:cs="Arial"/>
          <w:sz w:val="20"/>
          <w:szCs w:val="14"/>
          <w:lang w:val="en-GB" w:bidi="en-US"/>
        </w:rPr>
        <w:t xml:space="preserve"> </w:t>
      </w:r>
      <w:r w:rsidRPr="001F6854">
        <w:rPr>
          <w:rFonts w:ascii="Arial" w:eastAsia="Times New Roman" w:hAnsi="Arial" w:cs="Arial"/>
          <w:sz w:val="20"/>
          <w:szCs w:val="14"/>
          <w:lang w:val="en-GB" w:bidi="en-US"/>
        </w:rPr>
        <w:t xml:space="preserve">maintenance service when equipment malfunctions. </w:t>
      </w:r>
      <w:r w:rsidR="008B00EB">
        <w:rPr>
          <w:rFonts w:ascii="Arial" w:eastAsia="Times New Roman" w:hAnsi="Arial" w:cs="Arial"/>
          <w:b/>
          <w:bCs/>
          <w:i/>
          <w:iCs/>
          <w:sz w:val="16"/>
          <w:szCs w:val="16"/>
          <w:lang w:val="en-GB" w:bidi="en-US"/>
        </w:rPr>
        <w:t>DOCUMENT</w:t>
      </w:r>
    </w:p>
    <w:p w14:paraId="4C3B317D" w14:textId="7AE5E283" w:rsidR="00C81D4D" w:rsidRPr="00686E51" w:rsidRDefault="00C81D4D" w:rsidP="008574D6">
      <w:pPr>
        <w:tabs>
          <w:tab w:val="left" w:pos="426"/>
          <w:tab w:val="left" w:pos="567"/>
        </w:tabs>
        <w:spacing w:after="0" w:line="276" w:lineRule="auto"/>
        <w:ind w:left="567"/>
        <w:rPr>
          <w:rFonts w:ascii="Arial" w:eastAsia="Times New Roman" w:hAnsi="Arial" w:cs="Arial"/>
          <w:i/>
          <w:sz w:val="16"/>
          <w:szCs w:val="12"/>
          <w:lang w:val="en-GB" w:bidi="en-US"/>
        </w:rPr>
      </w:pPr>
      <w:r w:rsidRPr="008574D6">
        <w:rPr>
          <w:rFonts w:ascii="Arial" w:eastAsia="Times New Roman" w:hAnsi="Arial" w:cs="Arial"/>
          <w:i/>
          <w:sz w:val="14"/>
          <w:szCs w:val="14"/>
          <w:u w:val="single"/>
          <w:lang w:val="en-GB" w:bidi="en-US"/>
        </w:rPr>
        <w:t>Explanatory note</w:t>
      </w:r>
      <w:r w:rsidR="00353FCF" w:rsidRPr="008574D6">
        <w:rPr>
          <w:rFonts w:ascii="Arial" w:eastAsia="Times New Roman" w:hAnsi="Arial" w:cs="Arial"/>
          <w:i/>
          <w:sz w:val="14"/>
          <w:szCs w:val="14"/>
          <w:u w:val="single"/>
          <w:lang w:val="en-GB" w:bidi="en-US"/>
        </w:rPr>
        <w:t>:</w:t>
      </w:r>
      <w:r w:rsidR="00353FCF">
        <w:rPr>
          <w:rFonts w:ascii="Arial" w:eastAsia="Times New Roman" w:hAnsi="Arial" w:cs="Arial"/>
          <w:i/>
          <w:sz w:val="14"/>
          <w:szCs w:val="14"/>
          <w:lang w:val="en-GB" w:bidi="en-US"/>
        </w:rPr>
        <w:t xml:space="preserve"> Corrective maintenance refers to repairing equipment in response to a malfunction or failure.  Preventive maintenance should reduce the need to access such services, which prevents patient safety incidents, loss of availability of services and income, and inconvenience.  Preventive maintenance can reduce overall running costs by avoiding costly repair bills and prolonging the useful life of equipment</w:t>
      </w:r>
      <w:r w:rsidRPr="00686E51">
        <w:rPr>
          <w:rFonts w:ascii="Arial" w:eastAsia="Times New Roman" w:hAnsi="Arial" w:cs="Arial"/>
          <w:i/>
          <w:sz w:val="16"/>
          <w:szCs w:val="12"/>
          <w:lang w:val="en-GB" w:bidi="en-US"/>
        </w:rPr>
        <w:t xml:space="preserve">.  </w:t>
      </w:r>
    </w:p>
    <w:p w14:paraId="15E675E2" w14:textId="77777777" w:rsidR="00C81D4D" w:rsidRPr="00686E51" w:rsidRDefault="00C81D4D" w:rsidP="008574D6">
      <w:pPr>
        <w:tabs>
          <w:tab w:val="left" w:pos="426"/>
          <w:tab w:val="left" w:pos="567"/>
        </w:tabs>
        <w:spacing w:after="0" w:line="276" w:lineRule="auto"/>
        <w:ind w:left="567"/>
        <w:rPr>
          <w:rFonts w:ascii="Arial" w:eastAsia="Times New Roman" w:hAnsi="Arial" w:cs="Arial"/>
          <w:i/>
          <w:sz w:val="16"/>
          <w:szCs w:val="12"/>
          <w:lang w:val="en-GB" w:bidi="en-US"/>
        </w:rPr>
      </w:pPr>
      <w:r w:rsidRPr="008574D6">
        <w:rPr>
          <w:rFonts w:ascii="Arial" w:eastAsia="Times New Roman" w:hAnsi="Arial" w:cs="Arial"/>
          <w:i/>
          <w:sz w:val="14"/>
          <w:szCs w:val="14"/>
          <w:u w:val="single"/>
          <w:lang w:val="en-GB" w:bidi="en-US"/>
        </w:rPr>
        <w:t>Not applicable</w:t>
      </w:r>
      <w:r w:rsidRPr="008574D6">
        <w:rPr>
          <w:rFonts w:ascii="Arial" w:eastAsia="Times New Roman" w:hAnsi="Arial" w:cs="Arial"/>
          <w:i/>
          <w:sz w:val="16"/>
          <w:szCs w:val="12"/>
          <w:u w:val="single"/>
          <w:lang w:val="en-GB" w:bidi="en-US"/>
        </w:rPr>
        <w:t>:</w:t>
      </w:r>
      <w:r w:rsidRPr="00686E51">
        <w:rPr>
          <w:rFonts w:ascii="Arial" w:eastAsia="Times New Roman" w:hAnsi="Arial" w:cs="Arial"/>
          <w:i/>
          <w:sz w:val="16"/>
          <w:szCs w:val="12"/>
          <w:lang w:val="en-GB" w:bidi="en-US"/>
        </w:rPr>
        <w:t xml:space="preserve"> </w:t>
      </w:r>
      <w:r w:rsidRPr="00686E51">
        <w:rPr>
          <w:rFonts w:ascii="Arial" w:eastAsia="Times New Roman" w:hAnsi="Arial" w:cs="Arial"/>
          <w:i/>
          <w:sz w:val="14"/>
          <w:szCs w:val="14"/>
          <w:lang w:val="en-GB" w:bidi="en-US"/>
        </w:rPr>
        <w:t>Never</w:t>
      </w:r>
    </w:p>
    <w:p w14:paraId="2D0CAEC2" w14:textId="77777777" w:rsidR="00C81D4D" w:rsidRPr="001F6854" w:rsidRDefault="00C81D4D" w:rsidP="00686E51">
      <w:pPr>
        <w:tabs>
          <w:tab w:val="left" w:pos="426"/>
          <w:tab w:val="left" w:pos="567"/>
        </w:tabs>
        <w:spacing w:after="120" w:line="276" w:lineRule="auto"/>
        <w:ind w:left="567"/>
        <w:rPr>
          <w:rFonts w:ascii="Arial" w:eastAsia="Times New Roman" w:hAnsi="Arial" w:cs="Arial"/>
          <w:sz w:val="14"/>
          <w:szCs w:val="14"/>
          <w:lang w:val="en-GB" w:bidi="en-US"/>
        </w:rPr>
      </w:pPr>
    </w:p>
    <w:p w14:paraId="419EB8FF" w14:textId="39FD375C" w:rsidR="00347E5D" w:rsidRPr="001F6854" w:rsidRDefault="00347E5D" w:rsidP="00686E51">
      <w:pPr>
        <w:numPr>
          <w:ilvl w:val="0"/>
          <w:numId w:val="85"/>
        </w:numPr>
        <w:tabs>
          <w:tab w:val="left" w:pos="567"/>
        </w:tabs>
        <w:spacing w:after="120" w:line="276" w:lineRule="auto"/>
        <w:ind w:hanging="578"/>
        <w:rPr>
          <w:rFonts w:ascii="Arial" w:eastAsia="Times New Roman" w:hAnsi="Arial" w:cs="Arial"/>
          <w:sz w:val="20"/>
          <w:szCs w:val="16"/>
          <w:lang w:val="en-GB" w:bidi="en-US"/>
        </w:rPr>
      </w:pPr>
      <w:r w:rsidRPr="001F6854">
        <w:rPr>
          <w:rFonts w:ascii="Arial" w:eastAsia="Times New Roman" w:hAnsi="Arial" w:cs="Arial"/>
          <w:sz w:val="20"/>
          <w:szCs w:val="16"/>
          <w:lang w:val="en-GB" w:bidi="en-US"/>
        </w:rPr>
        <w:t xml:space="preserve">Personnel are trained to use the equipment relevant to their role. </w:t>
      </w:r>
      <w:r w:rsidR="008B00EB">
        <w:rPr>
          <w:rFonts w:ascii="Arial" w:eastAsia="Times New Roman" w:hAnsi="Arial" w:cs="Arial"/>
          <w:b/>
          <w:bCs/>
          <w:i/>
          <w:iCs/>
          <w:sz w:val="16"/>
          <w:szCs w:val="16"/>
          <w:lang w:val="en-GB" w:bidi="en-US"/>
        </w:rPr>
        <w:t>DOCUMENT</w:t>
      </w:r>
    </w:p>
    <w:p w14:paraId="012BE290" w14:textId="79CED9C2" w:rsidR="00347E5D" w:rsidRDefault="00347E5D" w:rsidP="008574D6">
      <w:pPr>
        <w:tabs>
          <w:tab w:val="left" w:pos="709"/>
        </w:tabs>
        <w:spacing w:after="0" w:line="276" w:lineRule="auto"/>
        <w:ind w:left="567"/>
        <w:rPr>
          <w:rFonts w:ascii="Arial" w:eastAsia="Times New Roman" w:hAnsi="Arial" w:cs="Arial"/>
          <w:i/>
          <w:sz w:val="14"/>
          <w:szCs w:val="14"/>
          <w:lang w:val="en-GB" w:bidi="en-US"/>
        </w:rPr>
      </w:pPr>
      <w:r w:rsidRPr="008574D6">
        <w:rPr>
          <w:rFonts w:ascii="Arial" w:eastAsia="Times New Roman" w:hAnsi="Arial" w:cs="Arial"/>
          <w:i/>
          <w:sz w:val="14"/>
          <w:szCs w:val="14"/>
          <w:u w:val="single"/>
          <w:lang w:val="en-GB" w:bidi="en-US"/>
        </w:rPr>
        <w:t>Explanatory note:</w:t>
      </w:r>
      <w:r w:rsidRPr="001F6854">
        <w:rPr>
          <w:rFonts w:ascii="Arial" w:eastAsia="Times New Roman" w:hAnsi="Arial" w:cs="Arial"/>
          <w:i/>
          <w:sz w:val="14"/>
          <w:szCs w:val="14"/>
          <w:lang w:val="en-GB" w:bidi="en-US"/>
        </w:rPr>
        <w:t xml:space="preserve">  Medical equipment is expensive and can be damaged if not used correctly.  It is therefore important that those who use equipment have been trained to ensure that they are aware of how to use the equipment correctly.  This can be part of orientation for new personnel and in-service training for all personnel when new equipment is purchased.  </w:t>
      </w:r>
    </w:p>
    <w:p w14:paraId="0F84D0E7" w14:textId="6068D85F" w:rsidR="00353FCF" w:rsidRDefault="00353FCF" w:rsidP="008574D6">
      <w:pPr>
        <w:tabs>
          <w:tab w:val="left" w:pos="709"/>
        </w:tabs>
        <w:spacing w:after="0" w:line="276" w:lineRule="auto"/>
        <w:ind w:left="567"/>
        <w:rPr>
          <w:rFonts w:ascii="Arial" w:eastAsia="Times New Roman" w:hAnsi="Arial" w:cs="Arial"/>
          <w:i/>
          <w:sz w:val="14"/>
          <w:szCs w:val="14"/>
          <w:lang w:val="en-GB" w:bidi="en-US"/>
        </w:rPr>
      </w:pPr>
      <w:r w:rsidRPr="008574D6">
        <w:rPr>
          <w:rFonts w:ascii="Arial" w:eastAsia="Times New Roman" w:hAnsi="Arial" w:cs="Arial"/>
          <w:i/>
          <w:sz w:val="14"/>
          <w:szCs w:val="14"/>
          <w:u w:val="single"/>
          <w:lang w:val="en-GB" w:bidi="en-US"/>
        </w:rPr>
        <w:t>Not applicable:</w:t>
      </w:r>
      <w:r>
        <w:rPr>
          <w:rFonts w:ascii="Arial" w:eastAsia="Times New Roman" w:hAnsi="Arial" w:cs="Arial"/>
          <w:i/>
          <w:sz w:val="14"/>
          <w:szCs w:val="14"/>
          <w:lang w:val="en-GB" w:bidi="en-US"/>
        </w:rPr>
        <w:t xml:space="preserve"> Never</w:t>
      </w:r>
    </w:p>
    <w:p w14:paraId="31418D14" w14:textId="77777777" w:rsidR="008574D6" w:rsidRPr="001F6854" w:rsidRDefault="008574D6" w:rsidP="008574D6">
      <w:pPr>
        <w:tabs>
          <w:tab w:val="left" w:pos="709"/>
        </w:tabs>
        <w:spacing w:after="0" w:line="276" w:lineRule="auto"/>
        <w:ind w:left="567"/>
        <w:rPr>
          <w:rFonts w:ascii="Arial" w:eastAsia="Times New Roman" w:hAnsi="Arial" w:cs="Arial"/>
          <w:sz w:val="16"/>
          <w:szCs w:val="16"/>
          <w:lang w:val="en-GB" w:bidi="en-US"/>
        </w:rPr>
      </w:pPr>
    </w:p>
    <w:p w14:paraId="793B794C" w14:textId="5345C8F8" w:rsidR="00347E5D" w:rsidRPr="008574D6" w:rsidRDefault="00347E5D" w:rsidP="00686E51">
      <w:pPr>
        <w:numPr>
          <w:ilvl w:val="0"/>
          <w:numId w:val="85"/>
        </w:numPr>
        <w:tabs>
          <w:tab w:val="left" w:pos="567"/>
        </w:tabs>
        <w:spacing w:after="120" w:line="276" w:lineRule="auto"/>
        <w:ind w:left="567" w:hanging="567"/>
        <w:rPr>
          <w:rFonts w:ascii="Arial" w:eastAsia="Times New Roman" w:hAnsi="Arial" w:cs="Arial"/>
          <w:sz w:val="20"/>
          <w:szCs w:val="16"/>
          <w:highlight w:val="green"/>
          <w:lang w:val="en-GB" w:bidi="en-US"/>
        </w:rPr>
      </w:pPr>
      <w:r w:rsidRPr="008574D6">
        <w:rPr>
          <w:rFonts w:ascii="Arial" w:eastAsia="Times New Roman" w:hAnsi="Arial" w:cs="Arial"/>
          <w:sz w:val="20"/>
          <w:szCs w:val="16"/>
          <w:highlight w:val="green"/>
          <w:lang w:val="en-GB" w:bidi="en-US"/>
        </w:rPr>
        <w:t xml:space="preserve">There is a system for ensuring that only competent health care </w:t>
      </w:r>
      <w:r w:rsidR="00353FCF" w:rsidRPr="008574D6">
        <w:rPr>
          <w:rFonts w:ascii="Arial" w:eastAsia="Times New Roman" w:hAnsi="Arial" w:cs="Arial"/>
          <w:sz w:val="20"/>
          <w:szCs w:val="16"/>
          <w:highlight w:val="green"/>
          <w:lang w:val="en-GB" w:bidi="en-US"/>
        </w:rPr>
        <w:t xml:space="preserve">providers </w:t>
      </w:r>
      <w:r w:rsidRPr="008574D6">
        <w:rPr>
          <w:rFonts w:ascii="Arial" w:eastAsia="Times New Roman" w:hAnsi="Arial" w:cs="Arial"/>
          <w:sz w:val="20"/>
          <w:szCs w:val="16"/>
          <w:highlight w:val="green"/>
          <w:lang w:val="en-GB" w:bidi="en-US"/>
        </w:rPr>
        <w:t xml:space="preserve">are permitted to use medical equipment. </w:t>
      </w:r>
      <w:r w:rsidR="008B00EB" w:rsidRPr="008574D6">
        <w:rPr>
          <w:rFonts w:ascii="Arial" w:eastAsia="Times New Roman" w:hAnsi="Arial" w:cs="Arial"/>
          <w:b/>
          <w:bCs/>
          <w:i/>
          <w:iCs/>
          <w:sz w:val="16"/>
          <w:szCs w:val="16"/>
          <w:highlight w:val="green"/>
          <w:lang w:val="en-GB" w:bidi="en-US"/>
        </w:rPr>
        <w:t>DOCUMENT</w:t>
      </w:r>
    </w:p>
    <w:p w14:paraId="79A96176" w14:textId="07C3FB8D" w:rsidR="00347E5D" w:rsidRPr="008574D6" w:rsidRDefault="00347E5D" w:rsidP="00686E51">
      <w:pPr>
        <w:tabs>
          <w:tab w:val="left" w:pos="709"/>
          <w:tab w:val="left" w:pos="993"/>
        </w:tabs>
        <w:spacing w:after="120" w:line="276" w:lineRule="auto"/>
        <w:ind w:left="567"/>
        <w:rPr>
          <w:rFonts w:ascii="Arial" w:eastAsia="Times New Roman" w:hAnsi="Arial" w:cs="Arial"/>
          <w:i/>
          <w:sz w:val="14"/>
          <w:szCs w:val="14"/>
          <w:highlight w:val="green"/>
          <w:lang w:val="en-GB" w:bidi="en-US"/>
        </w:rPr>
      </w:pPr>
      <w:r w:rsidRPr="008574D6">
        <w:rPr>
          <w:rFonts w:ascii="Arial" w:eastAsia="Times New Roman" w:hAnsi="Arial" w:cs="Arial"/>
          <w:i/>
          <w:sz w:val="14"/>
          <w:szCs w:val="14"/>
          <w:highlight w:val="green"/>
          <w:u w:val="single"/>
          <w:lang w:val="en-GB" w:bidi="en-US"/>
        </w:rPr>
        <w:t>Explanatory note:</w:t>
      </w:r>
      <w:r w:rsidRPr="008574D6">
        <w:rPr>
          <w:rFonts w:ascii="Arial" w:eastAsia="Times New Roman" w:hAnsi="Arial" w:cs="Arial"/>
          <w:i/>
          <w:sz w:val="14"/>
          <w:szCs w:val="14"/>
          <w:highlight w:val="green"/>
          <w:lang w:val="en-GB" w:bidi="en-US"/>
        </w:rPr>
        <w:t xml:space="preserve"> Before health care </w:t>
      </w:r>
      <w:r w:rsidR="00353FCF" w:rsidRPr="008574D6">
        <w:rPr>
          <w:rFonts w:ascii="Arial" w:eastAsia="Times New Roman" w:hAnsi="Arial" w:cs="Arial"/>
          <w:i/>
          <w:sz w:val="14"/>
          <w:szCs w:val="14"/>
          <w:highlight w:val="green"/>
          <w:lang w:val="en-GB" w:bidi="en-US"/>
        </w:rPr>
        <w:t xml:space="preserve">providers </w:t>
      </w:r>
      <w:r w:rsidRPr="008574D6">
        <w:rPr>
          <w:rFonts w:ascii="Arial" w:eastAsia="Times New Roman" w:hAnsi="Arial" w:cs="Arial"/>
          <w:i/>
          <w:sz w:val="14"/>
          <w:szCs w:val="14"/>
          <w:highlight w:val="green"/>
          <w:lang w:val="en-GB" w:bidi="en-US"/>
        </w:rPr>
        <w:t xml:space="preserve">are allowed to use equipment, they should be assessed to ensure they use the equipment correctly.  This can be done informally for simpler equipment such as dynamaps, but where more complex equipment is used, such as defibrillators, a formal assessment should be undertaken and documented.  </w:t>
      </w:r>
    </w:p>
    <w:p w14:paraId="4AB19214" w14:textId="3CBD4A95" w:rsidR="00353FCF" w:rsidRPr="001F6854" w:rsidRDefault="00353FCF" w:rsidP="00686E51">
      <w:pPr>
        <w:tabs>
          <w:tab w:val="left" w:pos="709"/>
          <w:tab w:val="left" w:pos="993"/>
        </w:tabs>
        <w:spacing w:after="120" w:line="276" w:lineRule="auto"/>
        <w:ind w:left="567"/>
        <w:rPr>
          <w:rFonts w:ascii="Arial" w:eastAsia="Times New Roman" w:hAnsi="Arial" w:cs="Arial"/>
          <w:i/>
          <w:sz w:val="14"/>
          <w:szCs w:val="14"/>
          <w:lang w:val="en-GB" w:bidi="en-US"/>
        </w:rPr>
      </w:pPr>
      <w:r w:rsidRPr="008574D6">
        <w:rPr>
          <w:rFonts w:ascii="Arial" w:eastAsia="Times New Roman" w:hAnsi="Arial" w:cs="Arial"/>
          <w:i/>
          <w:sz w:val="14"/>
          <w:szCs w:val="14"/>
          <w:highlight w:val="green"/>
          <w:u w:val="single"/>
          <w:lang w:val="en-GB" w:bidi="en-US"/>
        </w:rPr>
        <w:t>Not applicable</w:t>
      </w:r>
      <w:r w:rsidRPr="008574D6">
        <w:rPr>
          <w:rFonts w:ascii="Arial" w:eastAsia="Times New Roman" w:hAnsi="Arial" w:cs="Arial"/>
          <w:i/>
          <w:sz w:val="14"/>
          <w:szCs w:val="14"/>
          <w:highlight w:val="green"/>
          <w:lang w:val="en-GB" w:bidi="en-US"/>
        </w:rPr>
        <w:t>: Never</w:t>
      </w:r>
    </w:p>
    <w:p w14:paraId="09949EEE" w14:textId="7D46B169" w:rsidR="00BD57AA" w:rsidRDefault="00BD57AA" w:rsidP="00686E51">
      <w:pPr>
        <w:spacing w:after="120" w:line="276" w:lineRule="auto"/>
        <w:rPr>
          <w:rFonts w:ascii="Arial" w:hAnsi="Arial" w:cs="Arial"/>
          <w:b/>
          <w:color w:val="FF0000"/>
          <w:sz w:val="28"/>
          <w:szCs w:val="28"/>
          <w:u w:val="single"/>
        </w:rPr>
      </w:pPr>
    </w:p>
    <w:p w14:paraId="1C11145D" w14:textId="5646FA24" w:rsidR="00173B98" w:rsidRDefault="00173B98" w:rsidP="00686E51">
      <w:pPr>
        <w:spacing w:after="120" w:line="276" w:lineRule="auto"/>
        <w:rPr>
          <w:rFonts w:ascii="Arial" w:hAnsi="Arial" w:cs="Arial"/>
          <w:b/>
          <w:color w:val="FF0000"/>
          <w:sz w:val="28"/>
          <w:szCs w:val="28"/>
          <w:u w:val="single"/>
        </w:rPr>
      </w:pPr>
    </w:p>
    <w:p w14:paraId="7BF7266B" w14:textId="77777777" w:rsidR="00173B98" w:rsidRPr="001F6854" w:rsidRDefault="00173B98" w:rsidP="00686E51">
      <w:pPr>
        <w:spacing w:after="120" w:line="276" w:lineRule="auto"/>
        <w:rPr>
          <w:rFonts w:ascii="Arial" w:hAnsi="Arial" w:cs="Arial"/>
          <w:b/>
          <w:color w:val="FF0000"/>
          <w:sz w:val="28"/>
          <w:szCs w:val="28"/>
          <w:u w:val="single"/>
        </w:rPr>
      </w:pPr>
    </w:p>
    <w:p w14:paraId="66F81858" w14:textId="0CBEAA36" w:rsidR="00CD0146" w:rsidRPr="001F6854" w:rsidRDefault="00CD0146" w:rsidP="00686E51">
      <w:pPr>
        <w:spacing w:after="120" w:line="276" w:lineRule="auto"/>
        <w:rPr>
          <w:rFonts w:ascii="Arial" w:hAnsi="Arial" w:cs="Arial"/>
          <w:b/>
          <w:color w:val="FF0000"/>
          <w:sz w:val="28"/>
          <w:szCs w:val="28"/>
          <w:u w:val="single"/>
        </w:rPr>
      </w:pPr>
      <w:r w:rsidRPr="001F6854">
        <w:rPr>
          <w:rFonts w:ascii="Arial" w:hAnsi="Arial" w:cs="Arial"/>
          <w:b/>
          <w:color w:val="FF0000"/>
          <w:sz w:val="28"/>
          <w:szCs w:val="28"/>
          <w:u w:val="single"/>
        </w:rPr>
        <w:t xml:space="preserve">DOMAIN </w:t>
      </w:r>
      <w:r w:rsidR="00284226" w:rsidRPr="001F6854">
        <w:rPr>
          <w:rFonts w:ascii="Arial" w:hAnsi="Arial" w:cs="Arial"/>
          <w:b/>
          <w:color w:val="FF0000"/>
          <w:sz w:val="28"/>
          <w:szCs w:val="28"/>
          <w:u w:val="single"/>
        </w:rPr>
        <w:t>4</w:t>
      </w:r>
      <w:r w:rsidRPr="001F6854">
        <w:rPr>
          <w:rFonts w:ascii="Arial" w:hAnsi="Arial" w:cs="Arial"/>
          <w:b/>
          <w:color w:val="FF0000"/>
          <w:sz w:val="28"/>
          <w:szCs w:val="28"/>
          <w:u w:val="single"/>
        </w:rPr>
        <w:t>: GOVERNANCE AND HUMAN RESOURCES</w:t>
      </w:r>
    </w:p>
    <w:p w14:paraId="56CADBE2" w14:textId="77777777" w:rsidR="00CD0146" w:rsidRPr="001F6854" w:rsidRDefault="00CD0146" w:rsidP="71118005">
      <w:pPr>
        <w:spacing w:after="120" w:line="276" w:lineRule="auto"/>
        <w:rPr>
          <w:rFonts w:ascii="Arial" w:hAnsi="Arial" w:cs="Arial"/>
          <w:b/>
          <w:bCs/>
          <w:strike/>
          <w:color w:val="FF0000"/>
          <w:sz w:val="24"/>
          <w:szCs w:val="24"/>
          <w:u w:val="single"/>
        </w:rPr>
      </w:pPr>
      <w:r w:rsidRPr="71118005">
        <w:rPr>
          <w:rFonts w:ascii="Arial" w:hAnsi="Arial" w:cs="Arial"/>
          <w:b/>
          <w:bCs/>
          <w:strike/>
          <w:color w:val="FF0000"/>
          <w:sz w:val="24"/>
          <w:szCs w:val="24"/>
          <w:u w:val="single"/>
        </w:rPr>
        <w:t>Sub-domain 1: Governance</w:t>
      </w:r>
    </w:p>
    <w:p w14:paraId="73E45198" w14:textId="563AFADB" w:rsidR="00AC2489" w:rsidRPr="001F6854" w:rsidRDefault="00B57B88" w:rsidP="71118005">
      <w:pPr>
        <w:spacing w:after="120" w:line="276" w:lineRule="auto"/>
        <w:rPr>
          <w:rFonts w:ascii="Arial" w:hAnsi="Arial" w:cs="Arial"/>
          <w:strike/>
          <w:color w:val="FF0000"/>
          <w:u w:val="single"/>
        </w:rPr>
      </w:pPr>
      <w:r w:rsidRPr="71118005">
        <w:rPr>
          <w:rFonts w:ascii="Arial" w:hAnsi="Arial" w:cs="Arial"/>
          <w:b/>
          <w:bCs/>
          <w:strike/>
          <w:color w:val="FF0000"/>
          <w:u w:val="single"/>
        </w:rPr>
        <w:t xml:space="preserve">Standard </w:t>
      </w:r>
      <w:r w:rsidR="00BD57AA" w:rsidRPr="71118005">
        <w:rPr>
          <w:rFonts w:ascii="Arial" w:hAnsi="Arial" w:cs="Arial"/>
          <w:b/>
          <w:bCs/>
          <w:strike/>
          <w:color w:val="FF0000"/>
          <w:u w:val="single"/>
        </w:rPr>
        <w:t>1</w:t>
      </w:r>
      <w:r w:rsidRPr="71118005">
        <w:rPr>
          <w:rFonts w:ascii="Arial" w:hAnsi="Arial" w:cs="Arial"/>
          <w:b/>
          <w:bCs/>
          <w:strike/>
          <w:color w:val="FF0000"/>
          <w:u w:val="single"/>
        </w:rPr>
        <w:t xml:space="preserve">: </w:t>
      </w:r>
      <w:r w:rsidR="00CD0146" w:rsidRPr="71118005">
        <w:rPr>
          <w:rFonts w:ascii="Arial" w:hAnsi="Arial" w:cs="Arial"/>
          <w:b/>
          <w:bCs/>
          <w:strike/>
          <w:color w:val="FF0000"/>
          <w:u w:val="single"/>
        </w:rPr>
        <w:t>18.The health establishment must have a functional governance structure with written Terms of Reference</w:t>
      </w:r>
      <w:r w:rsidR="00CD0146" w:rsidRPr="71118005">
        <w:rPr>
          <w:rFonts w:ascii="Arial" w:hAnsi="Arial" w:cs="Arial"/>
          <w:strike/>
          <w:color w:val="FF0000"/>
          <w:u w:val="single"/>
        </w:rPr>
        <w:t>.</w:t>
      </w:r>
    </w:p>
    <w:p w14:paraId="5CE6C334" w14:textId="4D04911F" w:rsidR="00CD0146" w:rsidRPr="001F6854" w:rsidRDefault="00CD014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 xml:space="preserve">Sub-domain 2: Human resources management </w:t>
      </w:r>
    </w:p>
    <w:p w14:paraId="1BDB961B" w14:textId="10094D55" w:rsidR="00CD0146" w:rsidRPr="001F6854" w:rsidRDefault="00640E2D" w:rsidP="00686E51">
      <w:pPr>
        <w:spacing w:after="120" w:line="276" w:lineRule="auto"/>
        <w:rPr>
          <w:rFonts w:ascii="Arial" w:hAnsi="Arial" w:cs="Arial"/>
          <w:b/>
          <w:color w:val="FF0000"/>
          <w:u w:val="single"/>
        </w:rPr>
      </w:pPr>
      <w:r w:rsidRPr="001F6854">
        <w:rPr>
          <w:rFonts w:ascii="Arial" w:hAnsi="Arial" w:cs="Arial"/>
          <w:b/>
          <w:color w:val="FF0000"/>
          <w:u w:val="single"/>
        </w:rPr>
        <w:t xml:space="preserve">Standard </w:t>
      </w:r>
      <w:r w:rsidR="00BD57AA" w:rsidRPr="001F6854">
        <w:rPr>
          <w:rFonts w:ascii="Arial" w:hAnsi="Arial" w:cs="Arial"/>
          <w:b/>
          <w:color w:val="FF0000"/>
          <w:u w:val="single"/>
        </w:rPr>
        <w:t>1</w:t>
      </w:r>
      <w:r w:rsidRPr="001F6854">
        <w:rPr>
          <w:rFonts w:ascii="Arial" w:hAnsi="Arial" w:cs="Arial"/>
          <w:b/>
          <w:color w:val="FF0000"/>
          <w:u w:val="single"/>
        </w:rPr>
        <w:t>:</w:t>
      </w:r>
      <w:r w:rsidR="00BD57AA" w:rsidRPr="001F6854">
        <w:rPr>
          <w:rFonts w:ascii="Arial" w:hAnsi="Arial" w:cs="Arial"/>
          <w:b/>
          <w:color w:val="FF0000"/>
          <w:u w:val="single"/>
        </w:rPr>
        <w:t xml:space="preserve"> </w:t>
      </w:r>
      <w:r w:rsidR="00CD0146" w:rsidRPr="001F6854">
        <w:rPr>
          <w:rFonts w:ascii="Arial" w:hAnsi="Arial" w:cs="Arial"/>
          <w:b/>
          <w:color w:val="FF0000"/>
          <w:u w:val="single"/>
        </w:rPr>
        <w:t>19.(1) The health establishment must ensure that they have systems in place to manage health care personnel in line with relevant legislation, policies and guidelines.</w:t>
      </w:r>
    </w:p>
    <w:p w14:paraId="223005A1" w14:textId="066F6E2E" w:rsidR="00CD0146" w:rsidRPr="001F6854" w:rsidRDefault="00640E2D" w:rsidP="00686E51">
      <w:pPr>
        <w:spacing w:after="120" w:line="276" w:lineRule="auto"/>
        <w:rPr>
          <w:rFonts w:ascii="Arial" w:hAnsi="Arial" w:cs="Arial"/>
          <w:b/>
          <w:bCs/>
          <w:color w:val="FF0000"/>
          <w:sz w:val="20"/>
          <w:szCs w:val="20"/>
          <w:u w:val="single"/>
        </w:rPr>
      </w:pPr>
      <w:r w:rsidRPr="001F6854">
        <w:rPr>
          <w:rFonts w:ascii="Arial" w:hAnsi="Arial" w:cs="Arial"/>
          <w:b/>
          <w:bCs/>
          <w:color w:val="FF0000"/>
          <w:sz w:val="20"/>
          <w:szCs w:val="20"/>
          <w:u w:val="single"/>
        </w:rPr>
        <w:t xml:space="preserve">Criterion </w:t>
      </w:r>
      <w:r w:rsidR="00071FE1" w:rsidRPr="001F6854">
        <w:rPr>
          <w:rFonts w:ascii="Arial" w:hAnsi="Arial" w:cs="Arial"/>
          <w:b/>
          <w:bCs/>
          <w:color w:val="FF0000"/>
          <w:sz w:val="20"/>
          <w:szCs w:val="20"/>
          <w:u w:val="single"/>
        </w:rPr>
        <w:t>2</w:t>
      </w:r>
      <w:r w:rsidRPr="001F6854">
        <w:rPr>
          <w:rFonts w:ascii="Arial" w:hAnsi="Arial" w:cs="Arial"/>
          <w:b/>
          <w:bCs/>
          <w:color w:val="FF0000"/>
          <w:sz w:val="20"/>
          <w:szCs w:val="20"/>
          <w:u w:val="single"/>
        </w:rPr>
        <w:t xml:space="preserve">: </w:t>
      </w:r>
      <w:r w:rsidR="00CD0146" w:rsidRPr="001F6854">
        <w:rPr>
          <w:rFonts w:ascii="Arial" w:hAnsi="Arial" w:cs="Arial"/>
          <w:b/>
          <w:bCs/>
          <w:color w:val="FF0000"/>
          <w:sz w:val="20"/>
          <w:szCs w:val="20"/>
          <w:u w:val="single"/>
        </w:rPr>
        <w:t>19.(2)(b) The health establishment must, as appropriate to the type and size of the establishment have a performance management and development system in place.</w:t>
      </w:r>
    </w:p>
    <w:p w14:paraId="12AEA68E" w14:textId="77777777" w:rsidR="00DD523C" w:rsidRPr="00045255" w:rsidRDefault="00DD523C" w:rsidP="00686E51">
      <w:pPr>
        <w:tabs>
          <w:tab w:val="left" w:pos="709"/>
        </w:tabs>
        <w:spacing w:after="120" w:line="276" w:lineRule="auto"/>
        <w:rPr>
          <w:rFonts w:ascii="Arial" w:eastAsia="Arial" w:hAnsi="Arial" w:cs="Arial"/>
          <w:b/>
          <w:sz w:val="20"/>
          <w:szCs w:val="20"/>
        </w:rPr>
      </w:pPr>
      <w:r w:rsidRPr="00045255">
        <w:rPr>
          <w:rFonts w:ascii="Arial" w:eastAsia="Arial" w:hAnsi="Arial" w:cs="Arial"/>
          <w:b/>
          <w:sz w:val="20"/>
          <w:szCs w:val="20"/>
        </w:rPr>
        <w:t>Measures:</w:t>
      </w:r>
    </w:p>
    <w:p w14:paraId="51384337" w14:textId="43099875" w:rsidR="00DD523C" w:rsidRPr="00045255" w:rsidRDefault="00DD523C" w:rsidP="00686E51">
      <w:pPr>
        <w:numPr>
          <w:ilvl w:val="0"/>
          <w:numId w:val="62"/>
        </w:numPr>
        <w:tabs>
          <w:tab w:val="left" w:pos="709"/>
        </w:tabs>
        <w:spacing w:after="120" w:line="276" w:lineRule="auto"/>
        <w:rPr>
          <w:rFonts w:ascii="Arial" w:eastAsia="Arial" w:hAnsi="Arial" w:cs="Arial"/>
          <w:sz w:val="20"/>
          <w:szCs w:val="20"/>
        </w:rPr>
      </w:pPr>
      <w:r w:rsidRPr="00045255">
        <w:rPr>
          <w:rFonts w:ascii="Arial" w:eastAsia="Arial" w:hAnsi="Arial" w:cs="Arial"/>
          <w:sz w:val="20"/>
          <w:szCs w:val="20"/>
        </w:rPr>
        <w:t xml:space="preserve">Health </w:t>
      </w:r>
      <w:r w:rsidRPr="00686E51">
        <w:rPr>
          <w:rFonts w:ascii="Arial" w:eastAsia="Arial" w:hAnsi="Arial" w:cs="Arial"/>
          <w:sz w:val="20"/>
          <w:szCs w:val="20"/>
        </w:rPr>
        <w:t>care personnel</w:t>
      </w:r>
      <w:r w:rsidRPr="00045255">
        <w:rPr>
          <w:rFonts w:ascii="Arial" w:eastAsia="Arial" w:hAnsi="Arial" w:cs="Arial"/>
          <w:sz w:val="20"/>
          <w:szCs w:val="20"/>
        </w:rPr>
        <w:t xml:space="preserve"> have job descriptions which formally detail their roles, responsibilities, activities and duties. </w:t>
      </w:r>
      <w:r w:rsidR="008B00EB" w:rsidRPr="00045255">
        <w:rPr>
          <w:rFonts w:ascii="Arial" w:eastAsia="Times New Roman" w:hAnsi="Arial" w:cs="Arial"/>
          <w:b/>
          <w:bCs/>
          <w:i/>
          <w:iCs/>
          <w:sz w:val="16"/>
          <w:szCs w:val="16"/>
          <w:lang w:val="en-GB" w:bidi="en-US"/>
        </w:rPr>
        <w:t>DOCUMENT</w:t>
      </w:r>
    </w:p>
    <w:p w14:paraId="76778692" w14:textId="6E4F2947" w:rsidR="00DD523C" w:rsidRPr="001F6854" w:rsidRDefault="00DD523C" w:rsidP="00686E51">
      <w:pPr>
        <w:tabs>
          <w:tab w:val="left" w:pos="709"/>
        </w:tabs>
        <w:spacing w:after="120" w:line="276" w:lineRule="auto"/>
        <w:ind w:left="720"/>
        <w:rPr>
          <w:rFonts w:ascii="Arial" w:eastAsia="Arial" w:hAnsi="Arial" w:cs="Arial"/>
          <w:i/>
          <w:sz w:val="14"/>
          <w:szCs w:val="20"/>
        </w:rPr>
      </w:pPr>
      <w:r w:rsidRPr="008574D6">
        <w:rPr>
          <w:rFonts w:ascii="Arial" w:eastAsia="Arial" w:hAnsi="Arial" w:cs="Arial"/>
          <w:i/>
          <w:sz w:val="14"/>
          <w:szCs w:val="20"/>
          <w:u w:val="single"/>
        </w:rPr>
        <w:t>Explanatory note:</w:t>
      </w:r>
      <w:r w:rsidRPr="00045255">
        <w:rPr>
          <w:rFonts w:ascii="Arial" w:eastAsia="Arial" w:hAnsi="Arial" w:cs="Arial"/>
          <w:i/>
          <w:sz w:val="14"/>
          <w:szCs w:val="20"/>
        </w:rPr>
        <w:t xml:space="preserve">  Job descriptions should be included in personnel files, signed by the employer and employee and updated as part of the </w:t>
      </w:r>
      <w:r w:rsidR="005C4715" w:rsidRPr="00045255">
        <w:rPr>
          <w:rFonts w:ascii="Arial" w:eastAsia="Arial" w:hAnsi="Arial" w:cs="Arial"/>
          <w:i/>
          <w:sz w:val="14"/>
          <w:szCs w:val="20"/>
        </w:rPr>
        <w:t>performance review</w:t>
      </w:r>
      <w:r w:rsidR="00C24700" w:rsidRPr="00686E51">
        <w:rPr>
          <w:rFonts w:ascii="Arial" w:eastAsia="Arial" w:hAnsi="Arial" w:cs="Arial"/>
          <w:i/>
          <w:sz w:val="14"/>
          <w:szCs w:val="20"/>
        </w:rPr>
        <w:t xml:space="preserve"> process, or in response to changing needs within the practice</w:t>
      </w:r>
      <w:r w:rsidR="00F20630" w:rsidRPr="00045255">
        <w:rPr>
          <w:rFonts w:ascii="Arial" w:eastAsia="Arial" w:hAnsi="Arial" w:cs="Arial"/>
          <w:i/>
          <w:sz w:val="14"/>
          <w:szCs w:val="20"/>
        </w:rPr>
        <w:t>.</w:t>
      </w:r>
      <w:r w:rsidR="00F20630">
        <w:rPr>
          <w:rFonts w:ascii="Arial" w:eastAsia="Arial" w:hAnsi="Arial" w:cs="Arial"/>
          <w:i/>
          <w:sz w:val="14"/>
          <w:szCs w:val="20"/>
        </w:rPr>
        <w:t xml:space="preserve"> </w:t>
      </w:r>
    </w:p>
    <w:p w14:paraId="1EBFAEA7" w14:textId="60F7ADF8" w:rsidR="008C5FAE" w:rsidRPr="00686E51" w:rsidRDefault="00F35A86" w:rsidP="00686E51">
      <w:pPr>
        <w:numPr>
          <w:ilvl w:val="0"/>
          <w:numId w:val="62"/>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CHECKLIST: </w:t>
      </w:r>
      <w:r w:rsidR="00DD523C" w:rsidRPr="001F6854">
        <w:rPr>
          <w:rFonts w:ascii="Arial" w:eastAsia="Arial" w:hAnsi="Arial" w:cs="Arial"/>
          <w:sz w:val="20"/>
          <w:szCs w:val="20"/>
        </w:rPr>
        <w:t xml:space="preserve">New personnel undergo orientation to the practice which includes the topics listed below. </w:t>
      </w:r>
      <w:r w:rsidR="008B00EB">
        <w:rPr>
          <w:rFonts w:ascii="Arial" w:eastAsia="Times New Roman" w:hAnsi="Arial" w:cs="Arial"/>
          <w:b/>
          <w:bCs/>
          <w:i/>
          <w:iCs/>
          <w:sz w:val="16"/>
          <w:szCs w:val="16"/>
          <w:lang w:val="en-GB" w:bidi="en-US"/>
        </w:rPr>
        <w:t>DOCUMENT</w:t>
      </w:r>
    </w:p>
    <w:p w14:paraId="18D9E747" w14:textId="29AC0F44" w:rsidR="005C4715" w:rsidRPr="001F6854" w:rsidRDefault="005C4715" w:rsidP="00686E51">
      <w:pPr>
        <w:tabs>
          <w:tab w:val="left" w:pos="709"/>
        </w:tabs>
        <w:spacing w:after="120" w:line="276" w:lineRule="auto"/>
        <w:ind w:left="720"/>
        <w:rPr>
          <w:rFonts w:ascii="Arial" w:eastAsia="Arial" w:hAnsi="Arial" w:cs="Arial"/>
          <w:sz w:val="20"/>
          <w:szCs w:val="20"/>
        </w:rPr>
      </w:pPr>
      <w:r w:rsidRPr="00686E51">
        <w:rPr>
          <w:rFonts w:ascii="Arial" w:eastAsia="Arial" w:hAnsi="Arial" w:cs="Arial"/>
          <w:b/>
          <w:bCs/>
          <w:sz w:val="20"/>
          <w:szCs w:val="20"/>
        </w:rPr>
        <w:t>Instructions</w:t>
      </w:r>
      <w:r>
        <w:rPr>
          <w:rFonts w:ascii="Arial" w:eastAsia="Arial" w:hAnsi="Arial" w:cs="Arial"/>
          <w:sz w:val="20"/>
          <w:szCs w:val="20"/>
        </w:rPr>
        <w:t>:  Review orientation records at the practice and confirm that the topics listed below have been addressed</w:t>
      </w:r>
      <w:r w:rsidR="00F20630">
        <w:rPr>
          <w:rFonts w:ascii="Arial" w:eastAsia="Arial" w:hAnsi="Arial" w:cs="Arial"/>
          <w:sz w:val="20"/>
          <w:szCs w:val="20"/>
        </w:rPr>
        <w:t xml:space="preserve">. </w:t>
      </w:r>
      <w:r>
        <w:rPr>
          <w:rFonts w:ascii="Arial" w:eastAsia="Arial" w:hAnsi="Arial" w:cs="Arial"/>
          <w:sz w:val="20"/>
          <w:szCs w:val="20"/>
        </w:rPr>
        <w:t>New employees should indicate that the information has been shared, either by signing relevant documentation to indicate that they have read material provided as part of an orientation pack, or by means of signing to confirm attendance at training sessions</w:t>
      </w:r>
      <w:r w:rsidR="00F20630">
        <w:rPr>
          <w:rFonts w:ascii="Arial" w:eastAsia="Arial" w:hAnsi="Arial" w:cs="Arial"/>
          <w:sz w:val="20"/>
          <w:szCs w:val="20"/>
        </w:rPr>
        <w:t xml:space="preserve">. </w:t>
      </w:r>
      <w:r>
        <w:rPr>
          <w:rFonts w:ascii="Arial" w:eastAsia="Arial" w:hAnsi="Arial" w:cs="Arial"/>
          <w:sz w:val="20"/>
          <w:szCs w:val="20"/>
        </w:rPr>
        <w:t>This measure will be scored not applicable if the practice has not employed any new personnel in the 12 months prior to the inspection.</w:t>
      </w:r>
    </w:p>
    <w:p w14:paraId="39AEA5DA" w14:textId="77777777" w:rsidR="00DD523C" w:rsidRPr="001F6854" w:rsidRDefault="00DD523C" w:rsidP="008C5BD7">
      <w:pPr>
        <w:numPr>
          <w:ilvl w:val="0"/>
          <w:numId w:val="61"/>
        </w:numPr>
        <w:tabs>
          <w:tab w:val="left" w:pos="709"/>
        </w:tabs>
        <w:spacing w:after="120" w:line="240" w:lineRule="auto"/>
        <w:ind w:left="1134"/>
        <w:rPr>
          <w:rFonts w:ascii="Arial" w:eastAsia="Arial" w:hAnsi="Arial" w:cs="Arial"/>
          <w:sz w:val="18"/>
          <w:szCs w:val="20"/>
        </w:rPr>
      </w:pPr>
      <w:r w:rsidRPr="001F6854">
        <w:rPr>
          <w:rFonts w:ascii="Arial" w:eastAsia="Arial" w:hAnsi="Arial" w:cs="Arial"/>
          <w:sz w:val="18"/>
          <w:szCs w:val="20"/>
        </w:rPr>
        <w:t>Familiarising new personnel with policies and/or related standard operating procedures</w:t>
      </w:r>
    </w:p>
    <w:p w14:paraId="7C1D6001" w14:textId="48F14B2D" w:rsidR="00DD523C" w:rsidRPr="001F6854" w:rsidRDefault="00DD523C" w:rsidP="008C5BD7">
      <w:pPr>
        <w:tabs>
          <w:tab w:val="left" w:pos="709"/>
        </w:tabs>
        <w:spacing w:after="120" w:line="240" w:lineRule="auto"/>
        <w:ind w:left="1134"/>
        <w:rPr>
          <w:rFonts w:ascii="Arial" w:eastAsia="Arial" w:hAnsi="Arial" w:cs="Arial"/>
          <w:i/>
          <w:sz w:val="14"/>
          <w:szCs w:val="20"/>
        </w:rPr>
      </w:pPr>
      <w:r w:rsidRPr="008574D6">
        <w:rPr>
          <w:rFonts w:ascii="Arial" w:eastAsia="Arial" w:hAnsi="Arial" w:cs="Arial"/>
          <w:i/>
          <w:sz w:val="14"/>
          <w:szCs w:val="20"/>
          <w:u w:val="single"/>
        </w:rPr>
        <w:t>Explanatory note:</w:t>
      </w:r>
      <w:r w:rsidRPr="001F6854">
        <w:rPr>
          <w:rFonts w:ascii="Arial" w:eastAsia="Arial" w:hAnsi="Arial" w:cs="Arial"/>
          <w:i/>
          <w:sz w:val="14"/>
          <w:szCs w:val="20"/>
        </w:rPr>
        <w:t xml:space="preserve">  This will include both the general standard operating procedures applicable to all personnel and the standard operating procedures relevant to the individual’s role within the practice</w:t>
      </w:r>
      <w:r w:rsidR="00F20630" w:rsidRPr="001F6854">
        <w:rPr>
          <w:rFonts w:ascii="Arial" w:eastAsia="Arial" w:hAnsi="Arial" w:cs="Arial"/>
          <w:i/>
          <w:sz w:val="14"/>
          <w:szCs w:val="20"/>
        </w:rPr>
        <w:t xml:space="preserve">. </w:t>
      </w:r>
    </w:p>
    <w:p w14:paraId="0DF8EEF7" w14:textId="77777777" w:rsidR="00DD523C" w:rsidRPr="001F6854" w:rsidRDefault="00DD523C" w:rsidP="008C5BD7">
      <w:pPr>
        <w:numPr>
          <w:ilvl w:val="0"/>
          <w:numId w:val="61"/>
        </w:numPr>
        <w:tabs>
          <w:tab w:val="left" w:pos="709"/>
        </w:tabs>
        <w:spacing w:after="120" w:line="240" w:lineRule="auto"/>
        <w:ind w:left="1134"/>
        <w:rPr>
          <w:rFonts w:ascii="Arial" w:eastAsia="Arial" w:hAnsi="Arial" w:cs="Arial"/>
          <w:sz w:val="18"/>
          <w:szCs w:val="20"/>
        </w:rPr>
      </w:pPr>
      <w:r w:rsidRPr="001F6854">
        <w:rPr>
          <w:rFonts w:ascii="Arial" w:eastAsia="Arial" w:hAnsi="Arial" w:cs="Arial"/>
          <w:sz w:val="18"/>
          <w:szCs w:val="20"/>
        </w:rPr>
        <w:t>Health and safety of users and personnel</w:t>
      </w:r>
    </w:p>
    <w:p w14:paraId="21F44316" w14:textId="77777777" w:rsidR="00DD523C" w:rsidRPr="001F6854" w:rsidRDefault="00DD523C" w:rsidP="008C5BD7">
      <w:pPr>
        <w:numPr>
          <w:ilvl w:val="0"/>
          <w:numId w:val="61"/>
        </w:numPr>
        <w:tabs>
          <w:tab w:val="left" w:pos="709"/>
        </w:tabs>
        <w:spacing w:after="120" w:line="240" w:lineRule="auto"/>
        <w:ind w:left="1134"/>
        <w:rPr>
          <w:rFonts w:ascii="Arial" w:eastAsia="Arial" w:hAnsi="Arial" w:cs="Arial"/>
          <w:sz w:val="18"/>
          <w:szCs w:val="18"/>
        </w:rPr>
      </w:pPr>
      <w:r w:rsidRPr="001F6854">
        <w:rPr>
          <w:rFonts w:ascii="Arial" w:eastAsia="Arial" w:hAnsi="Arial" w:cs="Arial"/>
          <w:sz w:val="18"/>
          <w:szCs w:val="18"/>
        </w:rPr>
        <w:t>Quality of clinical care</w:t>
      </w:r>
    </w:p>
    <w:p w14:paraId="32BE762A" w14:textId="77777777" w:rsidR="00DD523C" w:rsidRPr="001F6854" w:rsidRDefault="00DD523C" w:rsidP="008C5BD7">
      <w:pPr>
        <w:numPr>
          <w:ilvl w:val="0"/>
          <w:numId w:val="61"/>
        </w:numPr>
        <w:tabs>
          <w:tab w:val="left" w:pos="709"/>
        </w:tabs>
        <w:spacing w:after="120" w:line="240" w:lineRule="auto"/>
        <w:ind w:left="1134"/>
        <w:rPr>
          <w:rFonts w:ascii="Arial" w:eastAsia="Arial" w:hAnsi="Arial" w:cs="Arial"/>
          <w:sz w:val="18"/>
          <w:szCs w:val="18"/>
        </w:rPr>
      </w:pPr>
      <w:r w:rsidRPr="001F6854">
        <w:rPr>
          <w:rFonts w:ascii="Arial" w:eastAsia="Arial" w:hAnsi="Arial" w:cs="Arial"/>
          <w:sz w:val="18"/>
          <w:szCs w:val="18"/>
        </w:rPr>
        <w:t xml:space="preserve">Quality improvement methodology </w:t>
      </w:r>
    </w:p>
    <w:p w14:paraId="4FC7F48F" w14:textId="379DE93B" w:rsidR="00DD523C" w:rsidRPr="001F6854" w:rsidRDefault="00DD523C" w:rsidP="008C5BD7">
      <w:pPr>
        <w:tabs>
          <w:tab w:val="left" w:pos="709"/>
        </w:tabs>
        <w:spacing w:after="120" w:line="240" w:lineRule="auto"/>
        <w:ind w:left="1134"/>
        <w:rPr>
          <w:rFonts w:ascii="Arial" w:eastAsia="Arial" w:hAnsi="Arial" w:cs="Arial"/>
          <w:i/>
          <w:sz w:val="14"/>
          <w:szCs w:val="20"/>
        </w:rPr>
      </w:pPr>
      <w:r w:rsidRPr="001F6854">
        <w:rPr>
          <w:rFonts w:ascii="Arial" w:eastAsia="Arial" w:hAnsi="Arial" w:cs="Arial"/>
          <w:i/>
          <w:sz w:val="14"/>
          <w:szCs w:val="20"/>
        </w:rPr>
        <w:t>Guideline  Quality improvement is a systematic approach to addressing the deficiencies identified during quality assurance processes within health establishments</w:t>
      </w:r>
      <w:r w:rsidR="00F20630" w:rsidRPr="001F6854">
        <w:rPr>
          <w:rFonts w:ascii="Arial" w:eastAsia="Arial" w:hAnsi="Arial" w:cs="Arial"/>
          <w:i/>
          <w:sz w:val="14"/>
          <w:szCs w:val="20"/>
        </w:rPr>
        <w:t xml:space="preserve">. </w:t>
      </w:r>
      <w:r w:rsidRPr="001F6854">
        <w:rPr>
          <w:rFonts w:ascii="Arial" w:eastAsia="Arial" w:hAnsi="Arial" w:cs="Arial"/>
          <w:i/>
          <w:sz w:val="14"/>
          <w:szCs w:val="20"/>
        </w:rPr>
        <w:t xml:space="preserve">Quality assurance focuses on the quality control measures and identifies any deficiencies within these </w:t>
      </w:r>
      <w:r w:rsidR="000324F2" w:rsidRPr="001F6854">
        <w:rPr>
          <w:rFonts w:ascii="Arial" w:eastAsia="Arial" w:hAnsi="Arial" w:cs="Arial"/>
          <w:i/>
          <w:sz w:val="14"/>
          <w:szCs w:val="20"/>
        </w:rPr>
        <w:t>controls.</w:t>
      </w:r>
    </w:p>
    <w:p w14:paraId="44FE00D8" w14:textId="77777777" w:rsidR="00DD523C" w:rsidRPr="001F6854" w:rsidRDefault="00DD523C" w:rsidP="008C5BD7">
      <w:pPr>
        <w:numPr>
          <w:ilvl w:val="0"/>
          <w:numId w:val="61"/>
        </w:numPr>
        <w:tabs>
          <w:tab w:val="left" w:pos="709"/>
        </w:tabs>
        <w:spacing w:after="120" w:line="240" w:lineRule="auto"/>
        <w:ind w:left="1134"/>
        <w:rPr>
          <w:rFonts w:ascii="Arial" w:eastAsia="Arial" w:hAnsi="Arial" w:cs="Arial"/>
          <w:sz w:val="18"/>
          <w:szCs w:val="20"/>
        </w:rPr>
      </w:pPr>
      <w:r w:rsidRPr="001F6854">
        <w:rPr>
          <w:rFonts w:ascii="Arial" w:eastAsia="Arial" w:hAnsi="Arial" w:cs="Arial"/>
          <w:sz w:val="18"/>
          <w:szCs w:val="20"/>
        </w:rPr>
        <w:t>Infection Prevention and Control</w:t>
      </w:r>
    </w:p>
    <w:p w14:paraId="61470BC0" w14:textId="77777777" w:rsidR="00DD523C" w:rsidRPr="001F6854" w:rsidRDefault="00DD523C" w:rsidP="008C5BD7">
      <w:pPr>
        <w:numPr>
          <w:ilvl w:val="0"/>
          <w:numId w:val="61"/>
        </w:numPr>
        <w:tabs>
          <w:tab w:val="left" w:pos="709"/>
        </w:tabs>
        <w:spacing w:after="120" w:line="240" w:lineRule="auto"/>
        <w:ind w:left="1134"/>
        <w:rPr>
          <w:rFonts w:ascii="Arial" w:eastAsia="Arial" w:hAnsi="Arial" w:cs="Arial"/>
          <w:sz w:val="18"/>
          <w:szCs w:val="18"/>
        </w:rPr>
      </w:pPr>
      <w:r w:rsidRPr="001F6854">
        <w:rPr>
          <w:rFonts w:ascii="Arial" w:eastAsia="Arial" w:hAnsi="Arial" w:cs="Arial"/>
          <w:sz w:val="18"/>
          <w:szCs w:val="18"/>
        </w:rPr>
        <w:t>Users’ rights</w:t>
      </w:r>
    </w:p>
    <w:p w14:paraId="324C7B4D" w14:textId="169B3D37" w:rsidR="00DD523C" w:rsidRPr="001F6854" w:rsidRDefault="00DD523C" w:rsidP="00686E51">
      <w:pPr>
        <w:numPr>
          <w:ilvl w:val="0"/>
          <w:numId w:val="62"/>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New personnel are oriented within 7 days of joining the practice. </w:t>
      </w:r>
      <w:r w:rsidR="008B00EB">
        <w:rPr>
          <w:rFonts w:ascii="Arial" w:eastAsia="Times New Roman" w:hAnsi="Arial" w:cs="Arial"/>
          <w:b/>
          <w:bCs/>
          <w:i/>
          <w:iCs/>
          <w:sz w:val="16"/>
          <w:szCs w:val="16"/>
          <w:lang w:val="en-GB" w:bidi="en-US"/>
        </w:rPr>
        <w:t>DOCUMENT</w:t>
      </w:r>
    </w:p>
    <w:p w14:paraId="512679FB" w14:textId="428CFE1A" w:rsidR="005538FC" w:rsidRDefault="008C5FAE" w:rsidP="00686E51">
      <w:pPr>
        <w:tabs>
          <w:tab w:val="left" w:pos="709"/>
        </w:tabs>
        <w:spacing w:after="120" w:line="276" w:lineRule="auto"/>
        <w:ind w:left="709"/>
        <w:rPr>
          <w:rFonts w:ascii="Arial" w:eastAsia="Arial" w:hAnsi="Arial" w:cs="Arial"/>
          <w:i/>
          <w:iCs/>
          <w:sz w:val="14"/>
          <w:szCs w:val="14"/>
        </w:rPr>
      </w:pPr>
      <w:r w:rsidRPr="008574D6">
        <w:rPr>
          <w:rFonts w:ascii="Arial" w:eastAsia="Arial" w:hAnsi="Arial" w:cs="Arial"/>
          <w:i/>
          <w:iCs/>
          <w:sz w:val="14"/>
          <w:szCs w:val="14"/>
          <w:u w:val="single"/>
        </w:rPr>
        <w:t>Explanatory note:</w:t>
      </w:r>
      <w:r w:rsidRPr="001F6854">
        <w:rPr>
          <w:rFonts w:ascii="Arial" w:eastAsia="Arial" w:hAnsi="Arial" w:cs="Arial"/>
          <w:i/>
          <w:iCs/>
          <w:sz w:val="14"/>
          <w:szCs w:val="14"/>
        </w:rPr>
        <w:t xml:space="preserve"> </w:t>
      </w:r>
      <w:r w:rsidR="005538FC">
        <w:rPr>
          <w:rFonts w:ascii="Arial" w:eastAsia="Arial" w:hAnsi="Arial" w:cs="Arial"/>
          <w:i/>
          <w:iCs/>
          <w:sz w:val="14"/>
          <w:szCs w:val="14"/>
        </w:rPr>
        <w:t>Orientation ensures new personnel are fully aware of their role within the practice, understand the way the practice operates and the correct ways to perform key tasks, and can keep themselves, users and expensive assets at the practice safe</w:t>
      </w:r>
      <w:r w:rsidR="00F20630">
        <w:rPr>
          <w:rFonts w:ascii="Arial" w:eastAsia="Arial" w:hAnsi="Arial" w:cs="Arial"/>
          <w:i/>
          <w:iCs/>
          <w:sz w:val="14"/>
          <w:szCs w:val="14"/>
        </w:rPr>
        <w:t xml:space="preserve">. </w:t>
      </w:r>
    </w:p>
    <w:p w14:paraId="16670EF1" w14:textId="7B3FD526" w:rsidR="008C5FAE" w:rsidRPr="001F6854" w:rsidRDefault="008C5FAE" w:rsidP="00686E51">
      <w:pPr>
        <w:tabs>
          <w:tab w:val="left" w:pos="709"/>
        </w:tabs>
        <w:spacing w:after="120" w:line="276" w:lineRule="auto"/>
        <w:ind w:left="709"/>
        <w:rPr>
          <w:rFonts w:ascii="Arial" w:eastAsia="Arial" w:hAnsi="Arial" w:cs="Arial"/>
          <w:i/>
          <w:iCs/>
          <w:sz w:val="14"/>
          <w:szCs w:val="14"/>
        </w:rPr>
      </w:pPr>
      <w:r w:rsidRPr="008574D6">
        <w:rPr>
          <w:rFonts w:ascii="Arial" w:eastAsia="Arial" w:hAnsi="Arial" w:cs="Arial"/>
          <w:i/>
          <w:iCs/>
          <w:sz w:val="14"/>
          <w:szCs w:val="14"/>
          <w:u w:val="single"/>
        </w:rPr>
        <w:t>Not applicable</w:t>
      </w:r>
      <w:r w:rsidR="005538FC" w:rsidRPr="008574D6">
        <w:rPr>
          <w:rFonts w:ascii="Arial" w:eastAsia="Arial" w:hAnsi="Arial" w:cs="Arial"/>
          <w:i/>
          <w:iCs/>
          <w:sz w:val="14"/>
          <w:szCs w:val="14"/>
          <w:u w:val="single"/>
        </w:rPr>
        <w:t>:</w:t>
      </w:r>
      <w:r w:rsidR="005538FC">
        <w:rPr>
          <w:rFonts w:ascii="Arial" w:eastAsia="Arial" w:hAnsi="Arial" w:cs="Arial"/>
          <w:i/>
          <w:iCs/>
          <w:sz w:val="14"/>
          <w:szCs w:val="14"/>
        </w:rPr>
        <w:t xml:space="preserve"> Where</w:t>
      </w:r>
      <w:r w:rsidRPr="001F6854">
        <w:rPr>
          <w:rFonts w:ascii="Arial" w:eastAsia="Arial" w:hAnsi="Arial" w:cs="Arial"/>
          <w:i/>
          <w:iCs/>
          <w:sz w:val="14"/>
          <w:szCs w:val="14"/>
        </w:rPr>
        <w:t xml:space="preserve"> the practice has not employed new employees in the 12 </w:t>
      </w:r>
      <w:r w:rsidR="000324F2" w:rsidRPr="001F6854">
        <w:rPr>
          <w:rFonts w:ascii="Arial" w:eastAsia="Arial" w:hAnsi="Arial" w:cs="Arial"/>
          <w:i/>
          <w:iCs/>
          <w:sz w:val="14"/>
          <w:szCs w:val="14"/>
        </w:rPr>
        <w:t>months</w:t>
      </w:r>
      <w:r w:rsidR="005538FC">
        <w:rPr>
          <w:rFonts w:ascii="Arial" w:eastAsia="Arial" w:hAnsi="Arial" w:cs="Arial"/>
          <w:i/>
          <w:iCs/>
          <w:sz w:val="14"/>
          <w:szCs w:val="14"/>
        </w:rPr>
        <w:t xml:space="preserve"> prior to the inspection</w:t>
      </w:r>
      <w:r w:rsidR="000324F2" w:rsidRPr="001F6854">
        <w:rPr>
          <w:rFonts w:ascii="Arial" w:eastAsia="Arial" w:hAnsi="Arial" w:cs="Arial"/>
          <w:i/>
          <w:iCs/>
          <w:sz w:val="14"/>
          <w:szCs w:val="14"/>
        </w:rPr>
        <w:t>.</w:t>
      </w:r>
    </w:p>
    <w:p w14:paraId="49EC1A60" w14:textId="3BB07FE9" w:rsidR="00DD523C" w:rsidRPr="00AB4A7D" w:rsidRDefault="00DD523C" w:rsidP="00686E51">
      <w:pPr>
        <w:numPr>
          <w:ilvl w:val="0"/>
          <w:numId w:val="62"/>
        </w:numPr>
        <w:tabs>
          <w:tab w:val="left" w:pos="709"/>
        </w:tabs>
        <w:spacing w:after="120" w:line="276" w:lineRule="auto"/>
        <w:rPr>
          <w:rFonts w:ascii="Arial" w:eastAsia="Arial" w:hAnsi="Arial" w:cs="Arial"/>
          <w:sz w:val="20"/>
          <w:szCs w:val="20"/>
          <w:highlight w:val="green"/>
        </w:rPr>
      </w:pPr>
      <w:r w:rsidRPr="00AB4A7D">
        <w:rPr>
          <w:rFonts w:ascii="Arial" w:eastAsia="Arial" w:hAnsi="Arial" w:cs="Arial"/>
          <w:sz w:val="20"/>
          <w:szCs w:val="20"/>
          <w:highlight w:val="green"/>
        </w:rPr>
        <w:t xml:space="preserve">The practice </w:t>
      </w:r>
      <w:r w:rsidR="008C5FAE" w:rsidRPr="00AB4A7D">
        <w:rPr>
          <w:rFonts w:ascii="Arial" w:eastAsia="Arial" w:hAnsi="Arial" w:cs="Arial"/>
          <w:sz w:val="20"/>
          <w:szCs w:val="20"/>
          <w:highlight w:val="green"/>
        </w:rPr>
        <w:t xml:space="preserve">has in the previous 12 months  </w:t>
      </w:r>
      <w:r w:rsidR="00FE1EE5" w:rsidRPr="00AB4A7D">
        <w:rPr>
          <w:rFonts w:ascii="Arial" w:eastAsia="Arial" w:hAnsi="Arial" w:cs="Arial"/>
          <w:sz w:val="20"/>
          <w:szCs w:val="20"/>
          <w:highlight w:val="green"/>
        </w:rPr>
        <w:t>provided</w:t>
      </w:r>
      <w:r w:rsidRPr="00AB4A7D">
        <w:rPr>
          <w:rFonts w:ascii="Arial" w:eastAsia="Arial" w:hAnsi="Arial" w:cs="Arial"/>
          <w:sz w:val="20"/>
          <w:szCs w:val="20"/>
          <w:highlight w:val="green"/>
        </w:rPr>
        <w:t xml:space="preserve"> in-house work integrated learning sessions, informed by the quality improvement and peer review process.</w:t>
      </w:r>
      <w:r w:rsidR="00AF7779" w:rsidRPr="00AB4A7D">
        <w:rPr>
          <w:rFonts w:ascii="Arial" w:eastAsia="Times New Roman" w:hAnsi="Arial" w:cs="Arial"/>
          <w:b/>
          <w:bCs/>
          <w:i/>
          <w:iCs/>
          <w:sz w:val="16"/>
          <w:szCs w:val="16"/>
          <w:highlight w:val="green"/>
          <w:lang w:val="en-GB" w:bidi="en-US"/>
        </w:rPr>
        <w:t xml:space="preserve"> DOCUMENT</w:t>
      </w:r>
    </w:p>
    <w:p w14:paraId="01BCAA5F" w14:textId="4408F27D" w:rsidR="00DD523C" w:rsidRPr="00AB4A7D" w:rsidRDefault="00DD523C" w:rsidP="00686E51">
      <w:pPr>
        <w:tabs>
          <w:tab w:val="left" w:pos="709"/>
        </w:tabs>
        <w:spacing w:after="120" w:line="276" w:lineRule="auto"/>
        <w:ind w:left="720"/>
        <w:rPr>
          <w:rFonts w:ascii="Arial" w:eastAsia="Arial" w:hAnsi="Arial" w:cs="Arial"/>
          <w:i/>
          <w:sz w:val="14"/>
          <w:szCs w:val="14"/>
          <w:highlight w:val="green"/>
        </w:rPr>
      </w:pPr>
      <w:r w:rsidRPr="008574D6">
        <w:rPr>
          <w:rFonts w:ascii="Arial" w:eastAsia="Arial" w:hAnsi="Arial" w:cs="Arial"/>
          <w:i/>
          <w:sz w:val="14"/>
          <w:szCs w:val="14"/>
          <w:highlight w:val="green"/>
          <w:u w:val="single"/>
        </w:rPr>
        <w:t>Explanatory note:</w:t>
      </w:r>
      <w:r w:rsidRPr="00AB4A7D">
        <w:rPr>
          <w:rFonts w:ascii="Arial" w:eastAsia="Arial" w:hAnsi="Arial" w:cs="Arial"/>
          <w:i/>
          <w:sz w:val="14"/>
          <w:szCs w:val="14"/>
          <w:highlight w:val="green"/>
        </w:rPr>
        <w:t xml:space="preserve">  Evidence to support this process can include the means by which learning topics have been identified, a schedule for training and attendance registers</w:t>
      </w:r>
      <w:r w:rsidR="00F20630" w:rsidRPr="00AB4A7D">
        <w:rPr>
          <w:rFonts w:ascii="Arial" w:eastAsia="Arial" w:hAnsi="Arial" w:cs="Arial"/>
          <w:i/>
          <w:sz w:val="14"/>
          <w:szCs w:val="14"/>
          <w:highlight w:val="green"/>
        </w:rPr>
        <w:t xml:space="preserve">. </w:t>
      </w:r>
    </w:p>
    <w:p w14:paraId="0556603A" w14:textId="23A5EAC6" w:rsidR="005538FC" w:rsidRPr="001F6854" w:rsidRDefault="005538FC" w:rsidP="00686E51">
      <w:pPr>
        <w:tabs>
          <w:tab w:val="left" w:pos="709"/>
        </w:tabs>
        <w:spacing w:after="120" w:line="276" w:lineRule="auto"/>
        <w:ind w:left="720"/>
        <w:rPr>
          <w:rFonts w:ascii="Arial" w:eastAsia="Arial" w:hAnsi="Arial" w:cs="Arial"/>
          <w:sz w:val="14"/>
          <w:szCs w:val="14"/>
        </w:rPr>
      </w:pPr>
      <w:r w:rsidRPr="008574D6">
        <w:rPr>
          <w:rFonts w:ascii="Arial" w:eastAsia="Arial" w:hAnsi="Arial" w:cs="Arial"/>
          <w:i/>
          <w:sz w:val="14"/>
          <w:szCs w:val="14"/>
          <w:highlight w:val="green"/>
          <w:u w:val="single"/>
        </w:rPr>
        <w:t>Not applicable:</w:t>
      </w:r>
      <w:r w:rsidRPr="00AB4A7D">
        <w:rPr>
          <w:rFonts w:ascii="Arial" w:eastAsia="Arial" w:hAnsi="Arial" w:cs="Arial"/>
          <w:i/>
          <w:sz w:val="14"/>
          <w:szCs w:val="14"/>
          <w:highlight w:val="green"/>
        </w:rPr>
        <w:t xml:space="preserve"> Never</w:t>
      </w:r>
    </w:p>
    <w:p w14:paraId="502DE029" w14:textId="1437DDEE" w:rsidR="007C5398" w:rsidRPr="00AB4A7D" w:rsidRDefault="007C5398" w:rsidP="00686E51">
      <w:pPr>
        <w:numPr>
          <w:ilvl w:val="0"/>
          <w:numId w:val="75"/>
        </w:numPr>
        <w:tabs>
          <w:tab w:val="left" w:pos="709"/>
        </w:tabs>
        <w:spacing w:after="120" w:line="276" w:lineRule="auto"/>
        <w:rPr>
          <w:rFonts w:ascii="Arial" w:eastAsia="Arial" w:hAnsi="Arial" w:cs="Arial"/>
          <w:sz w:val="20"/>
          <w:szCs w:val="20"/>
          <w:highlight w:val="green"/>
        </w:rPr>
      </w:pPr>
      <w:r w:rsidRPr="00AB4A7D">
        <w:rPr>
          <w:rFonts w:ascii="Arial" w:eastAsia="Arial" w:hAnsi="Arial" w:cs="Arial"/>
          <w:sz w:val="20"/>
          <w:szCs w:val="20"/>
          <w:highlight w:val="green"/>
          <w:lang w:val="en-GB"/>
        </w:rPr>
        <w:t>The practice identif</w:t>
      </w:r>
      <w:r w:rsidR="005538FC" w:rsidRPr="00AB4A7D">
        <w:rPr>
          <w:rFonts w:ascii="Arial" w:eastAsia="Arial" w:hAnsi="Arial" w:cs="Arial"/>
          <w:sz w:val="20"/>
          <w:szCs w:val="20"/>
          <w:highlight w:val="green"/>
          <w:lang w:val="en-GB"/>
        </w:rPr>
        <w:t>ies educational needs based on practice and p</w:t>
      </w:r>
      <w:r w:rsidRPr="00AB4A7D">
        <w:rPr>
          <w:rFonts w:ascii="Arial" w:eastAsia="Arial" w:hAnsi="Arial" w:cs="Arial"/>
          <w:sz w:val="20"/>
          <w:szCs w:val="20"/>
          <w:highlight w:val="green"/>
          <w:lang w:val="en-GB"/>
        </w:rPr>
        <w:t xml:space="preserve">ersonnel </w:t>
      </w:r>
      <w:r w:rsidR="005538FC" w:rsidRPr="00AB4A7D">
        <w:rPr>
          <w:rFonts w:ascii="Arial" w:eastAsia="Arial" w:hAnsi="Arial" w:cs="Arial"/>
          <w:sz w:val="20"/>
          <w:szCs w:val="20"/>
          <w:highlight w:val="green"/>
          <w:lang w:val="en-GB"/>
        </w:rPr>
        <w:t xml:space="preserve">development </w:t>
      </w:r>
      <w:r w:rsidRPr="00AB4A7D">
        <w:rPr>
          <w:rFonts w:ascii="Arial" w:eastAsia="Arial" w:hAnsi="Arial" w:cs="Arial"/>
          <w:sz w:val="20"/>
          <w:szCs w:val="20"/>
          <w:highlight w:val="green"/>
          <w:lang w:val="en-GB"/>
        </w:rPr>
        <w:t>needs.</w:t>
      </w:r>
      <w:r w:rsidR="00AF7779" w:rsidRPr="00AB4A7D">
        <w:rPr>
          <w:rFonts w:ascii="Arial" w:eastAsia="Times New Roman" w:hAnsi="Arial" w:cs="Arial"/>
          <w:b/>
          <w:bCs/>
          <w:i/>
          <w:iCs/>
          <w:sz w:val="16"/>
          <w:szCs w:val="16"/>
          <w:highlight w:val="green"/>
          <w:lang w:val="en-GB" w:bidi="en-US"/>
        </w:rPr>
        <w:t xml:space="preserve"> DOCUMENT</w:t>
      </w:r>
    </w:p>
    <w:p w14:paraId="0AFD5B84" w14:textId="3D01AC01" w:rsidR="007C5398" w:rsidRPr="00AB4A7D" w:rsidRDefault="007C5398" w:rsidP="00686E51">
      <w:pPr>
        <w:tabs>
          <w:tab w:val="left" w:pos="709"/>
        </w:tabs>
        <w:spacing w:after="120" w:line="276" w:lineRule="auto"/>
        <w:ind w:left="720"/>
        <w:rPr>
          <w:rFonts w:ascii="Arial" w:eastAsia="Arial" w:hAnsi="Arial" w:cs="Arial"/>
          <w:i/>
          <w:sz w:val="14"/>
          <w:szCs w:val="20"/>
          <w:highlight w:val="green"/>
        </w:rPr>
      </w:pPr>
      <w:r w:rsidRPr="008574D6">
        <w:rPr>
          <w:rFonts w:ascii="Arial" w:eastAsia="Arial" w:hAnsi="Arial" w:cs="Arial"/>
          <w:i/>
          <w:sz w:val="14"/>
          <w:szCs w:val="20"/>
          <w:highlight w:val="green"/>
          <w:u w:val="single"/>
        </w:rPr>
        <w:t>Explanatory note:</w:t>
      </w:r>
      <w:r w:rsidRPr="00AB4A7D">
        <w:rPr>
          <w:rFonts w:ascii="Arial" w:eastAsia="Arial" w:hAnsi="Arial" w:cs="Arial"/>
          <w:i/>
          <w:sz w:val="14"/>
          <w:szCs w:val="20"/>
          <w:highlight w:val="green"/>
        </w:rPr>
        <w:t xml:space="preserve">  CPD attendance </w:t>
      </w:r>
      <w:r w:rsidR="005538FC" w:rsidRPr="00AB4A7D">
        <w:rPr>
          <w:rFonts w:ascii="Arial" w:eastAsia="Arial" w:hAnsi="Arial" w:cs="Arial"/>
          <w:i/>
          <w:sz w:val="14"/>
          <w:szCs w:val="20"/>
          <w:highlight w:val="green"/>
        </w:rPr>
        <w:t xml:space="preserve">and other training opportunities </w:t>
      </w:r>
      <w:r w:rsidRPr="00AB4A7D">
        <w:rPr>
          <w:rFonts w:ascii="Arial" w:eastAsia="Arial" w:hAnsi="Arial" w:cs="Arial"/>
          <w:i/>
          <w:sz w:val="14"/>
          <w:szCs w:val="20"/>
          <w:highlight w:val="green"/>
        </w:rPr>
        <w:t>should be selected to ensure that users receive optimum care</w:t>
      </w:r>
      <w:r w:rsidR="00F20630" w:rsidRPr="00AB4A7D">
        <w:rPr>
          <w:rFonts w:ascii="Arial" w:eastAsia="Arial" w:hAnsi="Arial" w:cs="Arial"/>
          <w:i/>
          <w:sz w:val="14"/>
          <w:szCs w:val="20"/>
          <w:highlight w:val="green"/>
        </w:rPr>
        <w:t xml:space="preserve">. </w:t>
      </w:r>
      <w:r w:rsidRPr="00AB4A7D">
        <w:rPr>
          <w:rFonts w:ascii="Arial" w:eastAsia="Arial" w:hAnsi="Arial" w:cs="Arial"/>
          <w:i/>
          <w:sz w:val="14"/>
          <w:szCs w:val="20"/>
          <w:highlight w:val="green"/>
        </w:rPr>
        <w:t>Training sessions should therefore be selected to meet identified training needs within the practice</w:t>
      </w:r>
      <w:r w:rsidR="005538FC" w:rsidRPr="00AB4A7D">
        <w:rPr>
          <w:rFonts w:ascii="Arial" w:eastAsia="Arial" w:hAnsi="Arial" w:cs="Arial"/>
          <w:i/>
          <w:sz w:val="14"/>
          <w:szCs w:val="20"/>
          <w:highlight w:val="green"/>
        </w:rPr>
        <w:t>, or areas of interest for personnel</w:t>
      </w:r>
      <w:r w:rsidR="00F20630" w:rsidRPr="00AB4A7D">
        <w:rPr>
          <w:rFonts w:ascii="Arial" w:eastAsia="Arial" w:hAnsi="Arial" w:cs="Arial"/>
          <w:i/>
          <w:sz w:val="14"/>
          <w:szCs w:val="20"/>
          <w:highlight w:val="green"/>
        </w:rPr>
        <w:t xml:space="preserve">. </w:t>
      </w:r>
      <w:r w:rsidRPr="00AB4A7D">
        <w:rPr>
          <w:rFonts w:ascii="Arial" w:eastAsia="Arial" w:hAnsi="Arial" w:cs="Arial"/>
          <w:i/>
          <w:sz w:val="14"/>
          <w:szCs w:val="20"/>
          <w:highlight w:val="green"/>
        </w:rPr>
        <w:t xml:space="preserve">These training needs can be to offer an additional service based on the needs of the practice population, to address knowledge gaps identified in health care providers, to remain up to date with current best practice, </w:t>
      </w:r>
      <w:r w:rsidR="00F20630" w:rsidRPr="00AB4A7D">
        <w:rPr>
          <w:rFonts w:ascii="Arial" w:eastAsia="Arial" w:hAnsi="Arial" w:cs="Arial"/>
          <w:i/>
          <w:sz w:val="14"/>
          <w:szCs w:val="20"/>
          <w:highlight w:val="green"/>
        </w:rPr>
        <w:t xml:space="preserve">etc. </w:t>
      </w:r>
      <w:r w:rsidRPr="00AB4A7D">
        <w:rPr>
          <w:rFonts w:ascii="Arial" w:eastAsia="Arial" w:hAnsi="Arial" w:cs="Arial"/>
          <w:i/>
          <w:sz w:val="14"/>
          <w:szCs w:val="20"/>
          <w:highlight w:val="green"/>
        </w:rPr>
        <w:t xml:space="preserve">In order to maximise the benefit of </w:t>
      </w:r>
      <w:r w:rsidR="005538FC" w:rsidRPr="00AB4A7D">
        <w:rPr>
          <w:rFonts w:ascii="Arial" w:eastAsia="Arial" w:hAnsi="Arial" w:cs="Arial"/>
          <w:i/>
          <w:sz w:val="14"/>
          <w:szCs w:val="20"/>
          <w:highlight w:val="green"/>
        </w:rPr>
        <w:t>training activities</w:t>
      </w:r>
      <w:r w:rsidRPr="00AB4A7D">
        <w:rPr>
          <w:rFonts w:ascii="Arial" w:eastAsia="Arial" w:hAnsi="Arial" w:cs="Arial"/>
          <w:i/>
          <w:sz w:val="14"/>
          <w:szCs w:val="20"/>
          <w:highlight w:val="green"/>
        </w:rPr>
        <w:t xml:space="preserve"> for users and personnel, it is advisable to identify training needs first and then identify relevant courses which address these needs.</w:t>
      </w:r>
    </w:p>
    <w:p w14:paraId="190C343C" w14:textId="77777777" w:rsidR="005538FC" w:rsidRPr="001F6854" w:rsidRDefault="005538FC" w:rsidP="00686E51">
      <w:pPr>
        <w:tabs>
          <w:tab w:val="left" w:pos="709"/>
        </w:tabs>
        <w:spacing w:after="120" w:line="276" w:lineRule="auto"/>
        <w:ind w:left="720"/>
        <w:rPr>
          <w:rFonts w:ascii="Arial" w:eastAsia="Arial" w:hAnsi="Arial" w:cs="Arial"/>
          <w:sz w:val="14"/>
          <w:szCs w:val="14"/>
        </w:rPr>
      </w:pPr>
      <w:r w:rsidRPr="008574D6">
        <w:rPr>
          <w:rFonts w:ascii="Arial" w:eastAsia="Arial" w:hAnsi="Arial" w:cs="Arial"/>
          <w:i/>
          <w:sz w:val="14"/>
          <w:szCs w:val="14"/>
          <w:highlight w:val="green"/>
          <w:u w:val="single"/>
        </w:rPr>
        <w:t>Not applicable:</w:t>
      </w:r>
      <w:r w:rsidRPr="00AB4A7D">
        <w:rPr>
          <w:rFonts w:ascii="Arial" w:eastAsia="Arial" w:hAnsi="Arial" w:cs="Arial"/>
          <w:i/>
          <w:sz w:val="14"/>
          <w:szCs w:val="14"/>
          <w:highlight w:val="green"/>
        </w:rPr>
        <w:t xml:space="preserve"> Never</w:t>
      </w:r>
    </w:p>
    <w:p w14:paraId="2754B141" w14:textId="7BE29EAB" w:rsidR="00CD0146" w:rsidRPr="001F6854" w:rsidRDefault="00640E2D" w:rsidP="00686E51">
      <w:pPr>
        <w:spacing w:after="120" w:line="276" w:lineRule="auto"/>
        <w:rPr>
          <w:rFonts w:ascii="Arial" w:hAnsi="Arial" w:cs="Arial"/>
          <w:b/>
          <w:bCs/>
          <w:color w:val="FF0000"/>
          <w:sz w:val="20"/>
          <w:szCs w:val="20"/>
          <w:u w:val="single"/>
        </w:rPr>
      </w:pPr>
      <w:r w:rsidRPr="001F6854">
        <w:rPr>
          <w:rFonts w:ascii="Arial" w:hAnsi="Arial" w:cs="Arial"/>
          <w:b/>
          <w:bCs/>
          <w:color w:val="FF0000"/>
          <w:sz w:val="20"/>
          <w:szCs w:val="20"/>
          <w:u w:val="single"/>
        </w:rPr>
        <w:t xml:space="preserve">Criterion </w:t>
      </w:r>
      <w:r w:rsidR="00071FE1" w:rsidRPr="001F6854">
        <w:rPr>
          <w:rFonts w:ascii="Arial" w:hAnsi="Arial" w:cs="Arial"/>
          <w:b/>
          <w:bCs/>
          <w:color w:val="FF0000"/>
          <w:sz w:val="20"/>
          <w:szCs w:val="20"/>
          <w:u w:val="single"/>
        </w:rPr>
        <w:t>3</w:t>
      </w:r>
      <w:r w:rsidRPr="001F6854">
        <w:rPr>
          <w:rFonts w:ascii="Arial" w:hAnsi="Arial" w:cs="Arial"/>
          <w:b/>
          <w:bCs/>
          <w:color w:val="FF0000"/>
          <w:sz w:val="20"/>
          <w:szCs w:val="20"/>
          <w:u w:val="single"/>
        </w:rPr>
        <w:t xml:space="preserve">: </w:t>
      </w:r>
      <w:r w:rsidR="00CD0146" w:rsidRPr="001F6854">
        <w:rPr>
          <w:rFonts w:ascii="Arial" w:hAnsi="Arial" w:cs="Arial"/>
          <w:b/>
          <w:bCs/>
          <w:color w:val="FF0000"/>
          <w:sz w:val="20"/>
          <w:szCs w:val="20"/>
          <w:u w:val="single"/>
        </w:rPr>
        <w:t>19.(2)(c) The health establishment must, as appropriate to the type and size of the establishment have a system to monitor that health care personnel maintain their professional registration with the relevant councils on an annual basis.</w:t>
      </w:r>
    </w:p>
    <w:p w14:paraId="28EA8438" w14:textId="77777777" w:rsidR="00847C71" w:rsidRPr="001F6854" w:rsidRDefault="00847C71" w:rsidP="00686E51">
      <w:pPr>
        <w:tabs>
          <w:tab w:val="left" w:pos="709"/>
        </w:tabs>
        <w:spacing w:after="120" w:line="276" w:lineRule="auto"/>
        <w:rPr>
          <w:rFonts w:ascii="Arial" w:eastAsia="Arial" w:hAnsi="Arial" w:cs="Arial"/>
          <w:b/>
          <w:sz w:val="20"/>
          <w:szCs w:val="20"/>
        </w:rPr>
      </w:pPr>
      <w:bookmarkStart w:id="34" w:name="_Hlk62476652"/>
      <w:r w:rsidRPr="001F6854">
        <w:rPr>
          <w:rFonts w:ascii="Arial" w:eastAsia="Arial" w:hAnsi="Arial" w:cs="Arial"/>
          <w:b/>
          <w:sz w:val="20"/>
          <w:szCs w:val="20"/>
        </w:rPr>
        <w:t>Measures:</w:t>
      </w:r>
    </w:p>
    <w:p w14:paraId="47DF32C8" w14:textId="6BCB6F7B" w:rsidR="00847C71" w:rsidRPr="001F6854" w:rsidRDefault="00847C71" w:rsidP="00686E51">
      <w:pPr>
        <w:numPr>
          <w:ilvl w:val="0"/>
          <w:numId w:val="76"/>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 xml:space="preserve">A system is in place to ensure that all health care providers hold current registration with the relevant authority. </w:t>
      </w:r>
      <w:r w:rsidR="00AF7779">
        <w:rPr>
          <w:rFonts w:ascii="Arial" w:eastAsia="Times New Roman" w:hAnsi="Arial" w:cs="Arial"/>
          <w:b/>
          <w:bCs/>
          <w:i/>
          <w:iCs/>
          <w:sz w:val="16"/>
          <w:szCs w:val="16"/>
          <w:lang w:val="en-GB" w:bidi="en-US"/>
        </w:rPr>
        <w:t>DOCUMENT</w:t>
      </w:r>
      <w:r w:rsidRPr="001F6854">
        <w:rPr>
          <w:rFonts w:ascii="Arial" w:eastAsia="Arial" w:hAnsi="Arial" w:cs="Arial"/>
          <w:sz w:val="20"/>
          <w:szCs w:val="20"/>
        </w:rPr>
        <w:tab/>
      </w:r>
    </w:p>
    <w:p w14:paraId="58AC05B6" w14:textId="12AC03DC" w:rsidR="00847C71" w:rsidRPr="001F6854" w:rsidRDefault="00847C71" w:rsidP="008574D6">
      <w:pPr>
        <w:tabs>
          <w:tab w:val="left" w:pos="709"/>
        </w:tabs>
        <w:spacing w:after="0" w:line="276" w:lineRule="auto"/>
        <w:ind w:left="720"/>
        <w:rPr>
          <w:rFonts w:ascii="Arial" w:eastAsia="Arial" w:hAnsi="Arial" w:cs="Arial"/>
          <w:i/>
          <w:sz w:val="14"/>
          <w:szCs w:val="20"/>
        </w:rPr>
      </w:pPr>
      <w:r w:rsidRPr="008574D6">
        <w:rPr>
          <w:rFonts w:ascii="Arial" w:eastAsia="Arial" w:hAnsi="Arial" w:cs="Arial"/>
          <w:i/>
          <w:sz w:val="14"/>
          <w:szCs w:val="18"/>
          <w:u w:val="single"/>
        </w:rPr>
        <w:t>Explanatory note:</w:t>
      </w:r>
      <w:r w:rsidRPr="001F6854">
        <w:rPr>
          <w:rFonts w:ascii="Arial" w:eastAsia="Arial" w:hAnsi="Arial" w:cs="Arial"/>
          <w:i/>
          <w:sz w:val="14"/>
          <w:szCs w:val="18"/>
        </w:rPr>
        <w:t xml:space="preserve"> The practice must have a list of health care providers for whom registration is required and copies of their</w:t>
      </w:r>
      <w:r w:rsidRPr="001F6854">
        <w:rPr>
          <w:rFonts w:ascii="Arial" w:eastAsia="Arial" w:hAnsi="Arial" w:cs="Arial"/>
          <w:i/>
          <w:sz w:val="14"/>
          <w:szCs w:val="20"/>
        </w:rPr>
        <w:t xml:space="preserve"> current registration certificates. </w:t>
      </w:r>
      <w:r w:rsidR="0085721D" w:rsidRPr="0085721D">
        <w:rPr>
          <w:rFonts w:ascii="Arial" w:eastAsia="Arial" w:hAnsi="Arial" w:cs="Arial"/>
          <w:i/>
          <w:sz w:val="14"/>
          <w:szCs w:val="20"/>
        </w:rPr>
        <w:t>NB: Please note other Statutory bodies/councils will issue a virtual card which must be accepted.</w:t>
      </w:r>
    </w:p>
    <w:p w14:paraId="2308255A" w14:textId="77777777" w:rsidR="005538FC" w:rsidRPr="001F6854" w:rsidRDefault="005538FC" w:rsidP="008574D6">
      <w:pPr>
        <w:tabs>
          <w:tab w:val="left" w:pos="709"/>
        </w:tabs>
        <w:spacing w:after="0" w:line="276" w:lineRule="auto"/>
        <w:ind w:left="720"/>
        <w:rPr>
          <w:rFonts w:ascii="Arial" w:eastAsia="Arial" w:hAnsi="Arial" w:cs="Arial"/>
          <w:sz w:val="14"/>
          <w:szCs w:val="14"/>
        </w:rPr>
      </w:pPr>
      <w:r w:rsidRPr="008574D6">
        <w:rPr>
          <w:rFonts w:ascii="Arial" w:eastAsia="Arial" w:hAnsi="Arial" w:cs="Arial"/>
          <w:i/>
          <w:sz w:val="14"/>
          <w:szCs w:val="14"/>
          <w:u w:val="single"/>
        </w:rPr>
        <w:t>Not applicable:</w:t>
      </w:r>
      <w:r>
        <w:rPr>
          <w:rFonts w:ascii="Arial" w:eastAsia="Arial" w:hAnsi="Arial" w:cs="Arial"/>
          <w:i/>
          <w:sz w:val="14"/>
          <w:szCs w:val="14"/>
        </w:rPr>
        <w:t xml:space="preserve"> Never</w:t>
      </w:r>
    </w:p>
    <w:p w14:paraId="5A63F5E6" w14:textId="77777777" w:rsidR="00847C71" w:rsidRPr="001F6854" w:rsidRDefault="00847C71" w:rsidP="00686E51">
      <w:pPr>
        <w:tabs>
          <w:tab w:val="left" w:pos="709"/>
        </w:tabs>
        <w:spacing w:after="120" w:line="276" w:lineRule="auto"/>
        <w:ind w:left="720"/>
        <w:rPr>
          <w:rFonts w:ascii="Arial" w:eastAsia="Arial" w:hAnsi="Arial" w:cs="Arial"/>
          <w:i/>
          <w:sz w:val="16"/>
          <w:szCs w:val="20"/>
        </w:rPr>
      </w:pPr>
    </w:p>
    <w:bookmarkEnd w:id="34"/>
    <w:p w14:paraId="417943E0" w14:textId="3F7EFC22" w:rsidR="00CD0146" w:rsidRPr="001F6854" w:rsidRDefault="00CD014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Sub-domain 3: Occupational health and safety</w:t>
      </w:r>
    </w:p>
    <w:p w14:paraId="642DCDC0" w14:textId="3FEDFCA8" w:rsidR="00CD0146" w:rsidRPr="001F6854" w:rsidRDefault="00640E2D" w:rsidP="00686E51">
      <w:pPr>
        <w:spacing w:after="120" w:line="276" w:lineRule="auto"/>
        <w:rPr>
          <w:rFonts w:ascii="Arial" w:hAnsi="Arial" w:cs="Arial"/>
          <w:b/>
          <w:color w:val="FF0000"/>
          <w:u w:val="single"/>
        </w:rPr>
      </w:pPr>
      <w:r w:rsidRPr="001F6854">
        <w:rPr>
          <w:rFonts w:ascii="Arial" w:hAnsi="Arial" w:cs="Arial"/>
          <w:b/>
          <w:color w:val="FF0000"/>
          <w:u w:val="single"/>
        </w:rPr>
        <w:t xml:space="preserve">Standard </w:t>
      </w:r>
      <w:r w:rsidR="00071FE1" w:rsidRPr="001F6854">
        <w:rPr>
          <w:rFonts w:ascii="Arial" w:hAnsi="Arial" w:cs="Arial"/>
          <w:b/>
          <w:color w:val="FF0000"/>
          <w:u w:val="single"/>
        </w:rPr>
        <w:t>1</w:t>
      </w:r>
      <w:r w:rsidRPr="001F6854">
        <w:rPr>
          <w:rFonts w:ascii="Arial" w:hAnsi="Arial" w:cs="Arial"/>
          <w:b/>
          <w:color w:val="FF0000"/>
          <w:u w:val="single"/>
        </w:rPr>
        <w:t xml:space="preserve">: </w:t>
      </w:r>
      <w:r w:rsidR="00CD0146" w:rsidRPr="001F6854">
        <w:rPr>
          <w:rFonts w:ascii="Arial" w:hAnsi="Arial" w:cs="Arial"/>
          <w:b/>
          <w:color w:val="FF0000"/>
          <w:u w:val="single"/>
        </w:rPr>
        <w:t>20</w:t>
      </w:r>
      <w:r w:rsidR="009D0003" w:rsidRPr="001F6854">
        <w:rPr>
          <w:rFonts w:ascii="Arial" w:hAnsi="Arial" w:cs="Arial"/>
          <w:b/>
          <w:color w:val="FF0000"/>
          <w:u w:val="single"/>
        </w:rPr>
        <w:t xml:space="preserve"> </w:t>
      </w:r>
      <w:r w:rsidR="00CD0146" w:rsidRPr="001F6854">
        <w:rPr>
          <w:rFonts w:ascii="Arial" w:hAnsi="Arial" w:cs="Arial"/>
          <w:b/>
          <w:color w:val="FF0000"/>
          <w:u w:val="single"/>
        </w:rPr>
        <w:t xml:space="preserve">The health establishment must comply with the requirement of the Occupational Health and Safety Act, 1993. </w:t>
      </w:r>
    </w:p>
    <w:p w14:paraId="44069CBC" w14:textId="77777777" w:rsidR="00847C71" w:rsidRPr="001F6854" w:rsidRDefault="00847C71" w:rsidP="00686E51">
      <w:pPr>
        <w:tabs>
          <w:tab w:val="left" w:pos="709"/>
        </w:tabs>
        <w:spacing w:after="120" w:line="276" w:lineRule="auto"/>
        <w:rPr>
          <w:rFonts w:ascii="Arial" w:eastAsia="Arial" w:hAnsi="Arial" w:cs="Arial"/>
          <w:b/>
          <w:sz w:val="20"/>
          <w:szCs w:val="16"/>
          <w:lang w:val="en-GB"/>
        </w:rPr>
      </w:pPr>
      <w:r w:rsidRPr="001F6854">
        <w:rPr>
          <w:rFonts w:ascii="Arial" w:eastAsia="Arial" w:hAnsi="Arial" w:cs="Arial"/>
          <w:b/>
          <w:sz w:val="20"/>
          <w:szCs w:val="16"/>
          <w:lang w:val="en-GB"/>
        </w:rPr>
        <w:t>Criterion 1:  The practice protects the health and safety of employees by implementing the requirements of the Occupational Health and Safety Act, 1993 (Act No.85 of 1993).</w:t>
      </w:r>
    </w:p>
    <w:p w14:paraId="3BA49822" w14:textId="77777777" w:rsidR="00847C71" w:rsidRPr="001F6854" w:rsidRDefault="00847C71" w:rsidP="00686E51">
      <w:pPr>
        <w:tabs>
          <w:tab w:val="left" w:pos="709"/>
        </w:tabs>
        <w:spacing w:after="120" w:line="276" w:lineRule="auto"/>
        <w:rPr>
          <w:rFonts w:ascii="Arial" w:eastAsia="Arial" w:hAnsi="Arial" w:cs="Arial"/>
          <w:b/>
          <w:sz w:val="20"/>
          <w:szCs w:val="16"/>
        </w:rPr>
      </w:pPr>
      <w:r w:rsidRPr="001F6854">
        <w:rPr>
          <w:rFonts w:ascii="Arial" w:eastAsia="Arial" w:hAnsi="Arial" w:cs="Arial"/>
          <w:b/>
          <w:sz w:val="20"/>
          <w:szCs w:val="16"/>
        </w:rPr>
        <w:t>Measures:</w:t>
      </w:r>
    </w:p>
    <w:p w14:paraId="346D1E81" w14:textId="40B2A038" w:rsidR="00847C71" w:rsidRPr="001F6854" w:rsidRDefault="00847C71" w:rsidP="00686E51">
      <w:pPr>
        <w:numPr>
          <w:ilvl w:val="0"/>
          <w:numId w:val="92"/>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There is a designated individual responsible for health and safety.</w:t>
      </w:r>
      <w:r w:rsidR="00AF7779" w:rsidRPr="00AF7779">
        <w:rPr>
          <w:rFonts w:ascii="Arial" w:eastAsia="Times New Roman" w:hAnsi="Arial" w:cs="Arial"/>
          <w:b/>
          <w:bCs/>
          <w:i/>
          <w:iCs/>
          <w:sz w:val="16"/>
          <w:szCs w:val="16"/>
          <w:lang w:val="en-GB" w:bidi="en-US"/>
        </w:rPr>
        <w:t xml:space="preserve"> </w:t>
      </w:r>
      <w:r w:rsidR="00AF7779">
        <w:rPr>
          <w:rFonts w:ascii="Arial" w:eastAsia="Times New Roman" w:hAnsi="Arial" w:cs="Arial"/>
          <w:b/>
          <w:bCs/>
          <w:i/>
          <w:iCs/>
          <w:sz w:val="16"/>
          <w:szCs w:val="16"/>
          <w:lang w:val="en-GB" w:bidi="en-US"/>
        </w:rPr>
        <w:t>DOCUMENT</w:t>
      </w:r>
    </w:p>
    <w:p w14:paraId="121A8115" w14:textId="50192094" w:rsidR="00933D63" w:rsidRPr="008574D6" w:rsidRDefault="00933D63" w:rsidP="008574D6">
      <w:pPr>
        <w:tabs>
          <w:tab w:val="left" w:pos="709"/>
        </w:tabs>
        <w:spacing w:after="0" w:line="276" w:lineRule="auto"/>
        <w:ind w:left="360"/>
        <w:rPr>
          <w:rFonts w:ascii="Arial" w:eastAsia="Arial" w:hAnsi="Arial" w:cs="Arial"/>
          <w:i/>
          <w:iCs/>
          <w:sz w:val="14"/>
          <w:szCs w:val="14"/>
        </w:rPr>
      </w:pPr>
      <w:r w:rsidRPr="008574D6">
        <w:rPr>
          <w:rFonts w:ascii="Arial" w:eastAsia="Arial" w:hAnsi="Arial" w:cs="Arial"/>
          <w:i/>
          <w:iCs/>
          <w:sz w:val="14"/>
          <w:szCs w:val="14"/>
          <w:u w:val="single"/>
        </w:rPr>
        <w:t>Explanatory note:</w:t>
      </w:r>
      <w:r w:rsidRPr="008574D6">
        <w:rPr>
          <w:rFonts w:ascii="Arial" w:eastAsia="Arial" w:hAnsi="Arial" w:cs="Arial"/>
          <w:i/>
          <w:iCs/>
          <w:sz w:val="14"/>
          <w:szCs w:val="14"/>
        </w:rPr>
        <w:t xml:space="preserve"> </w:t>
      </w:r>
      <w:r w:rsidR="006C3AC5" w:rsidRPr="008574D6">
        <w:rPr>
          <w:rFonts w:ascii="Arial" w:eastAsia="Arial" w:hAnsi="Arial" w:cs="Arial"/>
          <w:i/>
          <w:iCs/>
          <w:sz w:val="14"/>
          <w:szCs w:val="14"/>
        </w:rPr>
        <w:t xml:space="preserve">The designated individual will be responsible for the activities outlined in S18 of the Occupational Health and Safety Act, 101 of 1993. </w:t>
      </w:r>
    </w:p>
    <w:p w14:paraId="0D0131FA" w14:textId="3FDFC33B" w:rsidR="006C3AC5" w:rsidRPr="008574D6" w:rsidRDefault="006C3AC5" w:rsidP="008574D6">
      <w:pPr>
        <w:tabs>
          <w:tab w:val="left" w:pos="709"/>
        </w:tabs>
        <w:spacing w:after="0" w:line="276" w:lineRule="auto"/>
        <w:ind w:left="360"/>
        <w:rPr>
          <w:rFonts w:ascii="Arial" w:eastAsia="Arial" w:hAnsi="Arial" w:cs="Arial"/>
          <w:i/>
          <w:iCs/>
          <w:sz w:val="14"/>
          <w:szCs w:val="14"/>
        </w:rPr>
      </w:pPr>
      <w:r w:rsidRPr="008574D6">
        <w:rPr>
          <w:rFonts w:ascii="Arial" w:eastAsia="Arial" w:hAnsi="Arial" w:cs="Arial"/>
          <w:i/>
          <w:iCs/>
          <w:sz w:val="14"/>
          <w:szCs w:val="14"/>
        </w:rPr>
        <w:t>Not applicable:  Where there are less than 20 employees in a practice.</w:t>
      </w:r>
    </w:p>
    <w:p w14:paraId="54575367" w14:textId="2B265C4A" w:rsidR="00847C71" w:rsidRPr="001F6854" w:rsidRDefault="00847C71" w:rsidP="00686E51">
      <w:pPr>
        <w:numPr>
          <w:ilvl w:val="0"/>
          <w:numId w:val="92"/>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The practice conducts health and safety risk assessment</w:t>
      </w:r>
      <w:r w:rsidR="00933D63" w:rsidRPr="001F6854">
        <w:rPr>
          <w:rFonts w:ascii="Arial" w:eastAsia="Arial" w:hAnsi="Arial" w:cs="Arial"/>
          <w:sz w:val="20"/>
          <w:szCs w:val="20"/>
        </w:rPr>
        <w:t xml:space="preserve"> every 24 months.</w:t>
      </w:r>
      <w:r w:rsidR="00AF7779">
        <w:rPr>
          <w:rFonts w:ascii="Arial" w:eastAsia="Arial" w:hAnsi="Arial" w:cs="Arial"/>
          <w:sz w:val="20"/>
          <w:szCs w:val="20"/>
        </w:rPr>
        <w:t xml:space="preserve"> </w:t>
      </w:r>
      <w:r w:rsidR="00AF7779">
        <w:rPr>
          <w:rFonts w:ascii="Arial" w:eastAsia="Times New Roman" w:hAnsi="Arial" w:cs="Arial"/>
          <w:b/>
          <w:bCs/>
          <w:i/>
          <w:iCs/>
          <w:sz w:val="16"/>
          <w:szCs w:val="16"/>
          <w:lang w:val="en-GB" w:bidi="en-US"/>
        </w:rPr>
        <w:t>DOCUMENT</w:t>
      </w:r>
      <w:r w:rsidRPr="001F6854">
        <w:rPr>
          <w:rFonts w:ascii="Arial" w:eastAsia="Arial" w:hAnsi="Arial" w:cs="Arial"/>
          <w:sz w:val="20"/>
          <w:szCs w:val="20"/>
        </w:rPr>
        <w:t xml:space="preserve">  </w:t>
      </w:r>
    </w:p>
    <w:p w14:paraId="352776ED" w14:textId="0859704F" w:rsidR="00847C71" w:rsidRDefault="00847C71" w:rsidP="008574D6">
      <w:pPr>
        <w:tabs>
          <w:tab w:val="left" w:pos="709"/>
        </w:tabs>
        <w:spacing w:after="0" w:line="276" w:lineRule="auto"/>
        <w:ind w:left="720"/>
        <w:rPr>
          <w:rFonts w:ascii="Arial" w:eastAsia="Arial" w:hAnsi="Arial" w:cs="Arial"/>
          <w:i/>
          <w:sz w:val="14"/>
          <w:szCs w:val="20"/>
        </w:rPr>
      </w:pPr>
      <w:r w:rsidRPr="008574D6">
        <w:rPr>
          <w:rFonts w:ascii="Arial" w:eastAsia="Arial" w:hAnsi="Arial" w:cs="Arial"/>
          <w:i/>
          <w:sz w:val="14"/>
          <w:szCs w:val="20"/>
          <w:u w:val="single"/>
        </w:rPr>
        <w:t>Explanatory note:</w:t>
      </w:r>
      <w:r w:rsidRPr="001F6854">
        <w:rPr>
          <w:rFonts w:ascii="Arial" w:eastAsia="Arial" w:hAnsi="Arial" w:cs="Arial"/>
          <w:i/>
          <w:sz w:val="14"/>
          <w:szCs w:val="20"/>
        </w:rPr>
        <w:t xml:space="preserve">  The risk assessment will identify hazards at the practice, such as wet floors during cleaning, and each hazard will be allocated a risk rating according to the likelihood of the hazard causing harm and the severity of the harm expected in the event that the hazard causes harm</w:t>
      </w:r>
      <w:r w:rsidR="00F20630" w:rsidRPr="001F6854">
        <w:rPr>
          <w:rFonts w:ascii="Arial" w:eastAsia="Arial" w:hAnsi="Arial" w:cs="Arial"/>
          <w:i/>
          <w:sz w:val="14"/>
          <w:szCs w:val="20"/>
        </w:rPr>
        <w:t xml:space="preserve">. </w:t>
      </w:r>
      <w:r w:rsidRPr="001F6854">
        <w:rPr>
          <w:rFonts w:ascii="Arial" w:eastAsia="Arial" w:hAnsi="Arial" w:cs="Arial"/>
          <w:i/>
          <w:sz w:val="14"/>
          <w:szCs w:val="20"/>
        </w:rPr>
        <w:t xml:space="preserve">The resultant risk rating will assist in identifying those hazards with a </w:t>
      </w:r>
      <w:r w:rsidR="000324F2" w:rsidRPr="001F6854">
        <w:rPr>
          <w:rFonts w:ascii="Arial" w:eastAsia="Arial" w:hAnsi="Arial" w:cs="Arial"/>
          <w:i/>
          <w:sz w:val="14"/>
          <w:szCs w:val="20"/>
        </w:rPr>
        <w:t>high-risk</w:t>
      </w:r>
      <w:r w:rsidRPr="001F6854">
        <w:rPr>
          <w:rFonts w:ascii="Arial" w:eastAsia="Arial" w:hAnsi="Arial" w:cs="Arial"/>
          <w:i/>
          <w:sz w:val="14"/>
          <w:szCs w:val="20"/>
        </w:rPr>
        <w:t xml:space="preserve"> rating</w:t>
      </w:r>
      <w:r w:rsidR="00F20630" w:rsidRPr="001F6854">
        <w:rPr>
          <w:rFonts w:ascii="Arial" w:eastAsia="Arial" w:hAnsi="Arial" w:cs="Arial"/>
          <w:i/>
          <w:sz w:val="14"/>
          <w:szCs w:val="20"/>
        </w:rPr>
        <w:t xml:space="preserve">. </w:t>
      </w:r>
      <w:r w:rsidRPr="001F6854">
        <w:rPr>
          <w:rFonts w:ascii="Arial" w:eastAsia="Arial" w:hAnsi="Arial" w:cs="Arial"/>
          <w:i/>
          <w:sz w:val="14"/>
          <w:szCs w:val="20"/>
        </w:rPr>
        <w:t>The practice should decide the cut off point for risk ratings requiring mitigating actions</w:t>
      </w:r>
      <w:r w:rsidR="00F20630" w:rsidRPr="001F6854">
        <w:rPr>
          <w:rFonts w:ascii="Arial" w:eastAsia="Arial" w:hAnsi="Arial" w:cs="Arial"/>
          <w:i/>
          <w:sz w:val="14"/>
          <w:szCs w:val="20"/>
        </w:rPr>
        <w:t xml:space="preserve">. </w:t>
      </w:r>
      <w:r w:rsidR="006C3AC5">
        <w:rPr>
          <w:rFonts w:ascii="Arial" w:eastAsia="Arial" w:hAnsi="Arial" w:cs="Arial"/>
          <w:i/>
          <w:sz w:val="14"/>
          <w:szCs w:val="20"/>
        </w:rPr>
        <w:t>This responsibility is required in terms of Sections 8 and 9 of the Occupational Health and Safety Act, 101 of 1992</w:t>
      </w:r>
      <w:r w:rsidR="00F20630">
        <w:rPr>
          <w:rFonts w:ascii="Arial" w:eastAsia="Arial" w:hAnsi="Arial" w:cs="Arial"/>
          <w:i/>
          <w:sz w:val="14"/>
          <w:szCs w:val="20"/>
        </w:rPr>
        <w:t xml:space="preserve">. </w:t>
      </w:r>
    </w:p>
    <w:p w14:paraId="1336AF50" w14:textId="168A6E25" w:rsidR="006C3AC5" w:rsidRPr="001F6854" w:rsidRDefault="006C3AC5" w:rsidP="008574D6">
      <w:pPr>
        <w:tabs>
          <w:tab w:val="left" w:pos="709"/>
        </w:tabs>
        <w:spacing w:after="0" w:line="276" w:lineRule="auto"/>
        <w:ind w:left="720"/>
        <w:rPr>
          <w:rFonts w:ascii="Arial" w:eastAsia="Arial" w:hAnsi="Arial" w:cs="Arial"/>
          <w:i/>
          <w:sz w:val="14"/>
          <w:szCs w:val="20"/>
        </w:rPr>
      </w:pPr>
      <w:r w:rsidRPr="008574D6">
        <w:rPr>
          <w:rFonts w:ascii="Arial" w:eastAsia="Arial" w:hAnsi="Arial" w:cs="Arial"/>
          <w:i/>
          <w:sz w:val="14"/>
          <w:szCs w:val="20"/>
          <w:u w:val="single"/>
        </w:rPr>
        <w:t>Not applicable:</w:t>
      </w:r>
      <w:r>
        <w:rPr>
          <w:rFonts w:ascii="Arial" w:eastAsia="Arial" w:hAnsi="Arial" w:cs="Arial"/>
          <w:i/>
          <w:sz w:val="14"/>
          <w:szCs w:val="20"/>
        </w:rPr>
        <w:t xml:space="preserve"> Never</w:t>
      </w:r>
    </w:p>
    <w:p w14:paraId="11653AF7" w14:textId="256347C5" w:rsidR="00847C71" w:rsidRPr="001F6854" w:rsidRDefault="00847C71" w:rsidP="00686E51">
      <w:pPr>
        <w:numPr>
          <w:ilvl w:val="0"/>
          <w:numId w:val="92"/>
        </w:numPr>
        <w:tabs>
          <w:tab w:val="left" w:pos="709"/>
        </w:tabs>
        <w:spacing w:after="120" w:line="276" w:lineRule="auto"/>
        <w:rPr>
          <w:rFonts w:ascii="Arial" w:eastAsia="Times New Roman" w:hAnsi="Arial" w:cs="Arial"/>
          <w:sz w:val="20"/>
          <w:szCs w:val="16"/>
          <w:lang w:val="en-GB" w:bidi="en-US"/>
        </w:rPr>
      </w:pPr>
      <w:r w:rsidRPr="001F6854">
        <w:rPr>
          <w:rFonts w:ascii="Arial" w:eastAsia="Times New Roman" w:hAnsi="Arial" w:cs="Arial"/>
          <w:sz w:val="20"/>
          <w:szCs w:val="16"/>
          <w:lang w:val="en-GB" w:bidi="en-US"/>
        </w:rPr>
        <w:t>The practice implements actions to mitigate the serious risks identified in the health and safety risk assessment</w:t>
      </w:r>
      <w:r w:rsidR="00933D63" w:rsidRPr="001F6854">
        <w:rPr>
          <w:rFonts w:ascii="Arial" w:eastAsia="Times New Roman" w:hAnsi="Arial" w:cs="Arial"/>
          <w:sz w:val="20"/>
          <w:szCs w:val="16"/>
          <w:lang w:val="en-GB" w:bidi="en-US"/>
        </w:rPr>
        <w:t xml:space="preserve"> conducted in the previous 24 </w:t>
      </w:r>
      <w:r w:rsidR="00BA1D3B" w:rsidRPr="001F6854">
        <w:rPr>
          <w:rFonts w:ascii="Arial" w:eastAsia="Times New Roman" w:hAnsi="Arial" w:cs="Arial"/>
          <w:sz w:val="20"/>
          <w:szCs w:val="16"/>
          <w:lang w:val="en-GB" w:bidi="en-US"/>
        </w:rPr>
        <w:t>months.</w:t>
      </w:r>
      <w:r w:rsidR="00AF7779">
        <w:rPr>
          <w:rFonts w:ascii="Arial" w:eastAsia="Times New Roman" w:hAnsi="Arial" w:cs="Arial"/>
          <w:sz w:val="20"/>
          <w:szCs w:val="16"/>
          <w:lang w:val="en-GB" w:bidi="en-US"/>
        </w:rPr>
        <w:t xml:space="preserve"> </w:t>
      </w:r>
      <w:r w:rsidR="00AF7779">
        <w:rPr>
          <w:rFonts w:ascii="Arial" w:eastAsia="Times New Roman" w:hAnsi="Arial" w:cs="Arial"/>
          <w:b/>
          <w:bCs/>
          <w:i/>
          <w:iCs/>
          <w:sz w:val="16"/>
          <w:szCs w:val="16"/>
          <w:lang w:val="en-GB" w:bidi="en-US"/>
        </w:rPr>
        <w:t>DOCUMENT</w:t>
      </w:r>
    </w:p>
    <w:p w14:paraId="7393DEEF" w14:textId="767FA7E2" w:rsidR="00847C71" w:rsidRDefault="00847C71" w:rsidP="008574D6">
      <w:pPr>
        <w:tabs>
          <w:tab w:val="left" w:pos="709"/>
        </w:tabs>
        <w:spacing w:after="0" w:line="276" w:lineRule="auto"/>
        <w:ind w:left="720"/>
        <w:rPr>
          <w:rFonts w:ascii="Arial" w:eastAsia="Times New Roman" w:hAnsi="Arial" w:cs="Arial"/>
          <w:i/>
          <w:sz w:val="14"/>
          <w:szCs w:val="16"/>
          <w:lang w:val="en-GB" w:bidi="en-US"/>
        </w:rPr>
      </w:pPr>
      <w:r w:rsidRPr="008574D6">
        <w:rPr>
          <w:rFonts w:ascii="Arial" w:eastAsia="Times New Roman" w:hAnsi="Arial" w:cs="Arial"/>
          <w:i/>
          <w:sz w:val="14"/>
          <w:szCs w:val="16"/>
          <w:u w:val="single"/>
          <w:lang w:val="en-GB" w:bidi="en-US"/>
        </w:rPr>
        <w:t>Explanatory note:</w:t>
      </w:r>
      <w:r w:rsidRPr="001F6854">
        <w:rPr>
          <w:rFonts w:ascii="Arial" w:eastAsia="Times New Roman" w:hAnsi="Arial" w:cs="Arial"/>
          <w:i/>
          <w:sz w:val="14"/>
          <w:szCs w:val="16"/>
          <w:lang w:val="en-GB" w:bidi="en-US"/>
        </w:rPr>
        <w:t xml:space="preserve">  These mitigating actions are not required for all risks identified, only those which are likely to happen and those with serious consequences.  </w:t>
      </w:r>
    </w:p>
    <w:p w14:paraId="1A5870CE" w14:textId="284E7499" w:rsidR="006C3AC5" w:rsidRPr="001F6854" w:rsidRDefault="006C3AC5" w:rsidP="008574D6">
      <w:pPr>
        <w:tabs>
          <w:tab w:val="left" w:pos="709"/>
        </w:tabs>
        <w:spacing w:after="0" w:line="276" w:lineRule="auto"/>
        <w:ind w:left="720"/>
        <w:rPr>
          <w:rFonts w:ascii="Arial" w:eastAsia="Times New Roman" w:hAnsi="Arial" w:cs="Arial"/>
          <w:i/>
          <w:sz w:val="14"/>
          <w:szCs w:val="16"/>
          <w:lang w:val="en-GB" w:bidi="en-US"/>
        </w:rPr>
      </w:pPr>
      <w:r w:rsidRPr="008574D6">
        <w:rPr>
          <w:rFonts w:ascii="Arial" w:eastAsia="Times New Roman" w:hAnsi="Arial" w:cs="Arial"/>
          <w:i/>
          <w:sz w:val="14"/>
          <w:szCs w:val="16"/>
          <w:u w:val="single"/>
          <w:lang w:val="en-GB" w:bidi="en-US"/>
        </w:rPr>
        <w:t>Not applicable:</w:t>
      </w:r>
      <w:r>
        <w:rPr>
          <w:rFonts w:ascii="Arial" w:eastAsia="Times New Roman" w:hAnsi="Arial" w:cs="Arial"/>
          <w:i/>
          <w:sz w:val="14"/>
          <w:szCs w:val="16"/>
          <w:lang w:val="en-GB" w:bidi="en-US"/>
        </w:rPr>
        <w:t xml:space="preserve"> Never, as it is impossible for any workplace to represent no risk to employees and those affected by the practice’s activities, which will include users and other visitors to the practice. </w:t>
      </w:r>
    </w:p>
    <w:p w14:paraId="6F95EF72" w14:textId="49D468A7" w:rsidR="00847C71" w:rsidRPr="00686E51" w:rsidRDefault="00847C71" w:rsidP="00686E51">
      <w:pPr>
        <w:numPr>
          <w:ilvl w:val="0"/>
          <w:numId w:val="92"/>
        </w:numPr>
        <w:tabs>
          <w:tab w:val="left" w:pos="709"/>
        </w:tabs>
        <w:spacing w:after="120" w:line="276" w:lineRule="auto"/>
        <w:rPr>
          <w:rFonts w:ascii="Arial" w:eastAsia="Times New Roman" w:hAnsi="Arial" w:cs="Arial"/>
          <w:b/>
          <w:szCs w:val="18"/>
          <w:lang w:val="en-GB" w:bidi="en-US"/>
        </w:rPr>
      </w:pPr>
      <w:r w:rsidRPr="001F6854">
        <w:rPr>
          <w:rFonts w:ascii="Arial" w:eastAsia="Times New Roman" w:hAnsi="Arial" w:cs="Arial"/>
          <w:sz w:val="20"/>
          <w:szCs w:val="16"/>
          <w:lang w:val="en-GB" w:bidi="en-US"/>
        </w:rPr>
        <w:t>Health care personnel who have had a needle stick injury have received post exposure prophylaxis.</w:t>
      </w:r>
      <w:r w:rsidR="00AF7779" w:rsidRPr="00AF7779">
        <w:rPr>
          <w:rFonts w:ascii="Arial" w:eastAsia="Times New Roman" w:hAnsi="Arial" w:cs="Arial"/>
          <w:b/>
          <w:bCs/>
          <w:i/>
          <w:iCs/>
          <w:sz w:val="16"/>
          <w:szCs w:val="16"/>
          <w:lang w:val="en-GB" w:bidi="en-US"/>
        </w:rPr>
        <w:t xml:space="preserve"> </w:t>
      </w:r>
      <w:r w:rsidR="00AF7779">
        <w:rPr>
          <w:rFonts w:ascii="Arial" w:eastAsia="Times New Roman" w:hAnsi="Arial" w:cs="Arial"/>
          <w:b/>
          <w:bCs/>
          <w:i/>
          <w:iCs/>
          <w:sz w:val="16"/>
          <w:szCs w:val="16"/>
          <w:lang w:val="en-GB" w:bidi="en-US"/>
        </w:rPr>
        <w:t>DOCUMENT</w:t>
      </w:r>
      <w:r w:rsidR="0021556A">
        <w:rPr>
          <w:rFonts w:ascii="Arial" w:eastAsia="Times New Roman" w:hAnsi="Arial" w:cs="Arial"/>
          <w:b/>
          <w:bCs/>
          <w:i/>
          <w:iCs/>
          <w:sz w:val="16"/>
          <w:szCs w:val="16"/>
          <w:lang w:val="en-GB" w:bidi="en-US"/>
        </w:rPr>
        <w:t xml:space="preserve"> </w:t>
      </w:r>
    </w:p>
    <w:p w14:paraId="51170E1E" w14:textId="03F71D8C" w:rsidR="00223696" w:rsidRDefault="00223696" w:rsidP="008574D6">
      <w:pPr>
        <w:tabs>
          <w:tab w:val="left" w:pos="709"/>
        </w:tabs>
        <w:spacing w:after="0" w:line="276" w:lineRule="auto"/>
        <w:ind w:left="720"/>
        <w:rPr>
          <w:rFonts w:ascii="Arial" w:eastAsia="Times New Roman" w:hAnsi="Arial" w:cs="Arial"/>
          <w:i/>
          <w:sz w:val="14"/>
          <w:szCs w:val="16"/>
          <w:lang w:val="en-GB" w:bidi="en-US"/>
        </w:rPr>
      </w:pPr>
      <w:r w:rsidRPr="004D64A7">
        <w:rPr>
          <w:rFonts w:ascii="Arial" w:eastAsia="Times New Roman" w:hAnsi="Arial" w:cs="Arial"/>
          <w:i/>
          <w:sz w:val="14"/>
          <w:szCs w:val="16"/>
          <w:u w:val="single"/>
          <w:lang w:val="en-GB" w:bidi="en-US"/>
        </w:rPr>
        <w:t>Explanatory note:</w:t>
      </w:r>
      <w:r>
        <w:rPr>
          <w:rFonts w:ascii="Arial" w:eastAsia="Times New Roman" w:hAnsi="Arial" w:cs="Arial"/>
          <w:i/>
          <w:sz w:val="14"/>
          <w:szCs w:val="16"/>
          <w:lang w:val="en-GB" w:bidi="en-US"/>
        </w:rPr>
        <w:t xml:space="preserve"> </w:t>
      </w:r>
      <w:r w:rsidRPr="00686E51">
        <w:rPr>
          <w:rFonts w:ascii="Arial" w:eastAsia="Times New Roman" w:hAnsi="Arial" w:cs="Arial"/>
          <w:i/>
          <w:sz w:val="14"/>
          <w:szCs w:val="16"/>
          <w:lang w:val="en-GB" w:bidi="en-US"/>
        </w:rPr>
        <w:t xml:space="preserve">Proactive management of needlestick injuries is necessary to prevent the development of blood borne diseases. Documented evidence must be available to demonstrate that personnel who have had a needle stick injury receive prophylaxis in accordance with </w:t>
      </w:r>
      <w:r w:rsidR="00FE304A">
        <w:rPr>
          <w:rFonts w:ascii="Arial" w:eastAsia="Times New Roman" w:hAnsi="Arial" w:cs="Arial"/>
          <w:i/>
          <w:sz w:val="14"/>
          <w:szCs w:val="16"/>
          <w:lang w:val="en-GB" w:bidi="en-US"/>
        </w:rPr>
        <w:t>the National Clinical Guidelines of Post Exposure Prophylaxis for Occupational and Non-occupational Exposures (2020)</w:t>
      </w:r>
      <w:r w:rsidRPr="00686E51">
        <w:rPr>
          <w:rFonts w:ascii="Arial" w:eastAsia="Times New Roman" w:hAnsi="Arial" w:cs="Arial"/>
          <w:i/>
          <w:sz w:val="14"/>
          <w:szCs w:val="16"/>
          <w:lang w:val="en-GB" w:bidi="en-US"/>
        </w:rPr>
        <w:t xml:space="preserve">. </w:t>
      </w:r>
    </w:p>
    <w:p w14:paraId="74BFBAA3" w14:textId="5EA2ED8C" w:rsidR="00223696" w:rsidRPr="00686E51" w:rsidRDefault="00223696" w:rsidP="008574D6">
      <w:pPr>
        <w:tabs>
          <w:tab w:val="left" w:pos="709"/>
        </w:tabs>
        <w:spacing w:after="0" w:line="276" w:lineRule="auto"/>
        <w:ind w:left="720"/>
        <w:rPr>
          <w:rFonts w:ascii="Arial" w:eastAsia="Times New Roman" w:hAnsi="Arial" w:cs="Arial"/>
          <w:i/>
          <w:sz w:val="14"/>
          <w:szCs w:val="16"/>
          <w:lang w:val="en-GB" w:bidi="en-US"/>
        </w:rPr>
      </w:pPr>
      <w:r w:rsidRPr="004D64A7">
        <w:rPr>
          <w:rFonts w:ascii="Arial" w:eastAsia="Times New Roman" w:hAnsi="Arial" w:cs="Arial"/>
          <w:i/>
          <w:sz w:val="14"/>
          <w:szCs w:val="16"/>
          <w:u w:val="single"/>
          <w:lang w:val="en-GB" w:bidi="en-US"/>
        </w:rPr>
        <w:t>Not applicable:</w:t>
      </w:r>
      <w:r w:rsidRPr="00686E51">
        <w:rPr>
          <w:rFonts w:ascii="Arial" w:eastAsia="Times New Roman" w:hAnsi="Arial" w:cs="Arial"/>
          <w:i/>
          <w:sz w:val="14"/>
          <w:szCs w:val="16"/>
          <w:lang w:val="en-GB" w:bidi="en-US"/>
        </w:rPr>
        <w:t xml:space="preserve"> Where no needle stick injuries have been reported</w:t>
      </w:r>
      <w:r w:rsidR="00FE304A">
        <w:rPr>
          <w:rFonts w:ascii="Arial" w:eastAsia="Times New Roman" w:hAnsi="Arial" w:cs="Arial"/>
          <w:i/>
          <w:sz w:val="14"/>
          <w:szCs w:val="16"/>
          <w:lang w:val="en-GB" w:bidi="en-US"/>
        </w:rPr>
        <w:t xml:space="preserve"> or where the personnel member is known to be HIV positive.</w:t>
      </w:r>
    </w:p>
    <w:p w14:paraId="17AC8BBA" w14:textId="77777777" w:rsidR="00FE304A" w:rsidRPr="00686E51" w:rsidRDefault="00847C71" w:rsidP="00686E51">
      <w:pPr>
        <w:numPr>
          <w:ilvl w:val="0"/>
          <w:numId w:val="92"/>
        </w:numPr>
        <w:tabs>
          <w:tab w:val="left" w:pos="709"/>
        </w:tabs>
        <w:spacing w:after="120" w:line="276" w:lineRule="auto"/>
        <w:rPr>
          <w:rFonts w:ascii="Arial" w:eastAsia="Times New Roman" w:hAnsi="Arial" w:cs="Arial"/>
          <w:i/>
          <w:sz w:val="14"/>
          <w:szCs w:val="16"/>
          <w:lang w:val="en-GB" w:bidi="en-US"/>
        </w:rPr>
      </w:pPr>
      <w:r w:rsidRPr="00FE304A">
        <w:rPr>
          <w:rFonts w:ascii="Arial" w:eastAsia="Times New Roman" w:hAnsi="Arial" w:cs="Arial"/>
          <w:sz w:val="20"/>
          <w:szCs w:val="16"/>
          <w:lang w:val="en-GB" w:bidi="en-US"/>
        </w:rPr>
        <w:t>Health care personnel who have had a needle stick injury have been re-tested for HIV infection</w:t>
      </w:r>
      <w:r w:rsidR="00FE304A" w:rsidRPr="00FE304A">
        <w:rPr>
          <w:rFonts w:ascii="Arial" w:eastAsia="Times New Roman" w:hAnsi="Arial" w:cs="Arial"/>
          <w:sz w:val="20"/>
          <w:szCs w:val="16"/>
          <w:lang w:val="en-GB" w:bidi="en-US"/>
        </w:rPr>
        <w:t xml:space="preserve"> at six weeks and four months</w:t>
      </w:r>
      <w:r w:rsidRPr="00FE304A">
        <w:rPr>
          <w:rFonts w:ascii="Arial" w:eastAsia="Times New Roman" w:hAnsi="Arial" w:cs="Arial"/>
          <w:sz w:val="20"/>
          <w:szCs w:val="16"/>
          <w:lang w:val="en-GB" w:bidi="en-US"/>
        </w:rPr>
        <w:t>.</w:t>
      </w:r>
      <w:r w:rsidR="0021556A" w:rsidRPr="00FE304A">
        <w:rPr>
          <w:rFonts w:ascii="Arial" w:eastAsia="Times New Roman" w:hAnsi="Arial" w:cs="Arial"/>
          <w:b/>
          <w:bCs/>
          <w:i/>
          <w:iCs/>
          <w:sz w:val="16"/>
          <w:szCs w:val="16"/>
          <w:lang w:val="en-GB" w:bidi="en-US"/>
        </w:rPr>
        <w:t xml:space="preserve"> DOCUMENT</w:t>
      </w:r>
    </w:p>
    <w:p w14:paraId="5DDA0E33" w14:textId="4B43B14D" w:rsidR="00FE304A" w:rsidRPr="00FE304A" w:rsidRDefault="00FE304A" w:rsidP="004D64A7">
      <w:pPr>
        <w:tabs>
          <w:tab w:val="left" w:pos="709"/>
        </w:tabs>
        <w:spacing w:after="0" w:line="276" w:lineRule="auto"/>
        <w:ind w:left="709"/>
        <w:rPr>
          <w:rFonts w:ascii="Arial" w:eastAsia="Times New Roman" w:hAnsi="Arial" w:cs="Arial"/>
          <w:i/>
          <w:sz w:val="14"/>
          <w:szCs w:val="16"/>
          <w:lang w:val="en-GB" w:bidi="en-US"/>
        </w:rPr>
      </w:pPr>
      <w:r w:rsidRPr="004D64A7">
        <w:rPr>
          <w:rFonts w:ascii="Arial" w:eastAsia="Times New Roman" w:hAnsi="Arial" w:cs="Arial"/>
          <w:i/>
          <w:sz w:val="14"/>
          <w:szCs w:val="16"/>
          <w:u w:val="single"/>
          <w:lang w:val="en-GB" w:bidi="en-US"/>
        </w:rPr>
        <w:t>Explanatory note:</w:t>
      </w:r>
      <w:r w:rsidRPr="00FE304A">
        <w:rPr>
          <w:rFonts w:ascii="Arial" w:eastAsia="Times New Roman" w:hAnsi="Arial" w:cs="Arial"/>
          <w:i/>
          <w:sz w:val="14"/>
          <w:szCs w:val="16"/>
          <w:lang w:val="en-GB" w:bidi="en-US"/>
        </w:rPr>
        <w:t xml:space="preserve"> </w:t>
      </w:r>
      <w:r>
        <w:rPr>
          <w:rFonts w:ascii="Arial" w:eastAsia="Times New Roman" w:hAnsi="Arial" w:cs="Arial"/>
          <w:i/>
          <w:sz w:val="14"/>
          <w:szCs w:val="16"/>
          <w:lang w:val="en-GB" w:bidi="en-US"/>
        </w:rPr>
        <w:t>Re-testing must be done for HIV negative personnel, as HIV tests measure</w:t>
      </w:r>
      <w:r w:rsidR="002956C3">
        <w:rPr>
          <w:rFonts w:ascii="Arial" w:eastAsia="Times New Roman" w:hAnsi="Arial" w:cs="Arial"/>
          <w:i/>
          <w:sz w:val="14"/>
          <w:szCs w:val="16"/>
          <w:lang w:val="en-GB" w:bidi="en-US"/>
        </w:rPr>
        <w:t xml:space="preserve"> proteins generated by the host’s immune system, which take time to become measurable.  This is known as the “window period”.  It is therefore imperative that the tests are repeated in personnel with negative tests immediately following the injury.  The HIV test should be repeated at six weeks and four months, </w:t>
      </w:r>
      <w:r w:rsidRPr="00FE304A">
        <w:rPr>
          <w:rFonts w:ascii="Arial" w:eastAsia="Times New Roman" w:hAnsi="Arial" w:cs="Arial"/>
          <w:i/>
          <w:sz w:val="14"/>
          <w:szCs w:val="16"/>
          <w:lang w:val="en-GB" w:bidi="en-US"/>
        </w:rPr>
        <w:t xml:space="preserve">in accordance with the National Clinical Guidelines of Post Exposure Prophylaxis for Occupational and Non-occupational Exposures (2020). </w:t>
      </w:r>
    </w:p>
    <w:p w14:paraId="4C0037CC" w14:textId="77777777" w:rsidR="00FE304A" w:rsidRPr="006D68A9" w:rsidRDefault="00FE304A" w:rsidP="004D64A7">
      <w:pPr>
        <w:tabs>
          <w:tab w:val="left" w:pos="709"/>
        </w:tabs>
        <w:spacing w:after="0" w:line="276" w:lineRule="auto"/>
        <w:ind w:left="720"/>
        <w:rPr>
          <w:rFonts w:ascii="Arial" w:eastAsia="Times New Roman" w:hAnsi="Arial" w:cs="Arial"/>
          <w:i/>
          <w:sz w:val="14"/>
          <w:szCs w:val="16"/>
          <w:lang w:val="en-GB" w:bidi="en-US"/>
        </w:rPr>
      </w:pPr>
      <w:r w:rsidRPr="004D64A7">
        <w:rPr>
          <w:rFonts w:ascii="Arial" w:eastAsia="Times New Roman" w:hAnsi="Arial" w:cs="Arial"/>
          <w:i/>
          <w:sz w:val="14"/>
          <w:szCs w:val="16"/>
          <w:u w:val="single"/>
          <w:lang w:val="en-GB" w:bidi="en-US"/>
        </w:rPr>
        <w:t>Not applicable:</w:t>
      </w:r>
      <w:r w:rsidRPr="006D68A9">
        <w:rPr>
          <w:rFonts w:ascii="Arial" w:eastAsia="Times New Roman" w:hAnsi="Arial" w:cs="Arial"/>
          <w:i/>
          <w:sz w:val="14"/>
          <w:szCs w:val="16"/>
          <w:lang w:val="en-GB" w:bidi="en-US"/>
        </w:rPr>
        <w:t xml:space="preserve"> Where no needle stick injuries have been reported</w:t>
      </w:r>
      <w:r>
        <w:rPr>
          <w:rFonts w:ascii="Arial" w:eastAsia="Times New Roman" w:hAnsi="Arial" w:cs="Arial"/>
          <w:i/>
          <w:sz w:val="14"/>
          <w:szCs w:val="16"/>
          <w:lang w:val="en-GB" w:bidi="en-US"/>
        </w:rPr>
        <w:t xml:space="preserve"> or where the personnel member is known to be HIV positive.</w:t>
      </w:r>
    </w:p>
    <w:p w14:paraId="45DDD118" w14:textId="3AD61F61" w:rsidR="00847C71" w:rsidRPr="001F6854" w:rsidRDefault="00847C71" w:rsidP="00686E51">
      <w:pPr>
        <w:numPr>
          <w:ilvl w:val="0"/>
          <w:numId w:val="92"/>
        </w:numPr>
        <w:tabs>
          <w:tab w:val="left" w:pos="709"/>
        </w:tabs>
        <w:spacing w:after="120" w:line="276" w:lineRule="auto"/>
        <w:rPr>
          <w:rFonts w:ascii="Arial" w:eastAsia="Arial" w:hAnsi="Arial" w:cs="Arial"/>
          <w:sz w:val="20"/>
          <w:szCs w:val="18"/>
        </w:rPr>
      </w:pPr>
      <w:r w:rsidRPr="001F6854">
        <w:rPr>
          <w:rFonts w:ascii="Arial" w:eastAsia="Arial" w:hAnsi="Arial" w:cs="Arial"/>
          <w:sz w:val="20"/>
          <w:szCs w:val="18"/>
        </w:rPr>
        <w:t>There is a protocol for the use of personal protective equipment</w:t>
      </w:r>
      <w:r w:rsidR="00F20630" w:rsidRPr="001F6854">
        <w:rPr>
          <w:rFonts w:ascii="Arial" w:eastAsia="Arial" w:hAnsi="Arial" w:cs="Arial"/>
          <w:sz w:val="20"/>
          <w:szCs w:val="18"/>
        </w:rPr>
        <w:t xml:space="preserve">. </w:t>
      </w:r>
      <w:r w:rsidR="0021556A">
        <w:rPr>
          <w:rFonts w:ascii="Arial" w:eastAsia="Times New Roman" w:hAnsi="Arial" w:cs="Arial"/>
          <w:b/>
          <w:bCs/>
          <w:i/>
          <w:iCs/>
          <w:sz w:val="16"/>
          <w:szCs w:val="16"/>
          <w:lang w:val="en-GB" w:bidi="en-US"/>
        </w:rPr>
        <w:t>DOCUMENT</w:t>
      </w:r>
    </w:p>
    <w:p w14:paraId="69AB5152" w14:textId="691B6873" w:rsidR="00847C71" w:rsidRDefault="00847C71" w:rsidP="004D64A7">
      <w:pPr>
        <w:tabs>
          <w:tab w:val="left" w:pos="709"/>
        </w:tabs>
        <w:spacing w:after="0" w:line="276" w:lineRule="auto"/>
        <w:ind w:left="720"/>
        <w:rPr>
          <w:rFonts w:ascii="Arial" w:eastAsia="Arial" w:hAnsi="Arial" w:cs="Arial"/>
          <w:i/>
          <w:sz w:val="14"/>
          <w:szCs w:val="18"/>
        </w:rPr>
      </w:pPr>
      <w:r w:rsidRPr="004D64A7">
        <w:rPr>
          <w:rFonts w:ascii="Arial" w:eastAsia="Arial" w:hAnsi="Arial" w:cs="Arial"/>
          <w:i/>
          <w:sz w:val="14"/>
          <w:szCs w:val="18"/>
          <w:u w:val="single"/>
        </w:rPr>
        <w:t>Explanatory note:</w:t>
      </w:r>
      <w:r w:rsidRPr="001F6854">
        <w:rPr>
          <w:rFonts w:ascii="Arial" w:eastAsia="Arial" w:hAnsi="Arial" w:cs="Arial"/>
          <w:i/>
          <w:sz w:val="14"/>
          <w:szCs w:val="18"/>
        </w:rPr>
        <w:t xml:space="preserve">  Each situation requiring the use of personal protective equipment should be identified and documented along with the personal protective equipment to be worn in that situation</w:t>
      </w:r>
      <w:r w:rsidR="00F20630" w:rsidRPr="001F6854">
        <w:rPr>
          <w:rFonts w:ascii="Arial" w:eastAsia="Arial" w:hAnsi="Arial" w:cs="Arial"/>
          <w:i/>
          <w:sz w:val="14"/>
          <w:szCs w:val="18"/>
        </w:rPr>
        <w:t xml:space="preserve">. </w:t>
      </w:r>
    </w:p>
    <w:p w14:paraId="4151CA6A" w14:textId="44E1BA66" w:rsidR="002956C3" w:rsidRPr="001F6854" w:rsidRDefault="002956C3" w:rsidP="004D64A7">
      <w:pPr>
        <w:tabs>
          <w:tab w:val="left" w:pos="709"/>
        </w:tabs>
        <w:spacing w:after="0" w:line="276" w:lineRule="auto"/>
        <w:ind w:left="720"/>
        <w:rPr>
          <w:rFonts w:ascii="Arial" w:eastAsia="Arial" w:hAnsi="Arial" w:cs="Arial"/>
          <w:i/>
          <w:sz w:val="14"/>
          <w:szCs w:val="18"/>
        </w:rPr>
      </w:pPr>
      <w:r w:rsidRPr="004D64A7">
        <w:rPr>
          <w:rFonts w:ascii="Arial" w:eastAsia="Arial" w:hAnsi="Arial" w:cs="Arial"/>
          <w:i/>
          <w:sz w:val="14"/>
          <w:szCs w:val="18"/>
          <w:u w:val="single"/>
        </w:rPr>
        <w:t>Not applicable:</w:t>
      </w:r>
      <w:r>
        <w:rPr>
          <w:rFonts w:ascii="Arial" w:eastAsia="Arial" w:hAnsi="Arial" w:cs="Arial"/>
          <w:i/>
          <w:sz w:val="14"/>
          <w:szCs w:val="18"/>
        </w:rPr>
        <w:t xml:space="preserve"> Never</w:t>
      </w:r>
    </w:p>
    <w:p w14:paraId="51CD71B0" w14:textId="77777777" w:rsidR="00E73293" w:rsidRPr="001F6854" w:rsidRDefault="00E73293" w:rsidP="00686E51">
      <w:pPr>
        <w:tabs>
          <w:tab w:val="left" w:pos="709"/>
        </w:tabs>
        <w:spacing w:after="120" w:line="276" w:lineRule="auto"/>
        <w:rPr>
          <w:rFonts w:ascii="Arial" w:eastAsia="Arial" w:hAnsi="Arial" w:cs="Arial"/>
          <w:b/>
          <w:szCs w:val="16"/>
        </w:rPr>
      </w:pPr>
    </w:p>
    <w:p w14:paraId="518F55FC" w14:textId="493188E7" w:rsidR="00E73293" w:rsidRPr="001F6854" w:rsidRDefault="00E73293" w:rsidP="00686E51">
      <w:pPr>
        <w:tabs>
          <w:tab w:val="left" w:pos="709"/>
        </w:tabs>
        <w:spacing w:after="120" w:line="276" w:lineRule="auto"/>
        <w:rPr>
          <w:rFonts w:ascii="Arial" w:eastAsia="Arial" w:hAnsi="Arial" w:cs="Arial"/>
          <w:b/>
          <w:sz w:val="20"/>
          <w:szCs w:val="14"/>
        </w:rPr>
      </w:pPr>
      <w:r w:rsidRPr="001F6854">
        <w:rPr>
          <w:rFonts w:ascii="Arial" w:eastAsia="Arial" w:hAnsi="Arial" w:cs="Arial"/>
          <w:b/>
          <w:sz w:val="20"/>
          <w:szCs w:val="14"/>
        </w:rPr>
        <w:t xml:space="preserve">Criterion </w:t>
      </w:r>
      <w:r w:rsidR="00071FE1" w:rsidRPr="001F6854">
        <w:rPr>
          <w:rFonts w:ascii="Arial" w:eastAsia="Arial" w:hAnsi="Arial" w:cs="Arial"/>
          <w:b/>
          <w:sz w:val="20"/>
          <w:szCs w:val="14"/>
        </w:rPr>
        <w:t>2</w:t>
      </w:r>
      <w:r w:rsidRPr="001F6854">
        <w:rPr>
          <w:rFonts w:ascii="Arial" w:eastAsia="Arial" w:hAnsi="Arial" w:cs="Arial"/>
          <w:b/>
          <w:sz w:val="20"/>
          <w:szCs w:val="14"/>
        </w:rPr>
        <w:t>:  The practice must have documented systems in place to respond to fire</w:t>
      </w:r>
      <w:r w:rsidR="00F20630" w:rsidRPr="001F6854">
        <w:rPr>
          <w:rFonts w:ascii="Arial" w:eastAsia="Arial" w:hAnsi="Arial" w:cs="Arial"/>
          <w:b/>
          <w:sz w:val="20"/>
          <w:szCs w:val="14"/>
        </w:rPr>
        <w:t xml:space="preserve">. </w:t>
      </w:r>
    </w:p>
    <w:p w14:paraId="49E301ED" w14:textId="77777777" w:rsidR="00E73293" w:rsidRPr="001F6854" w:rsidRDefault="00E73293" w:rsidP="00686E51">
      <w:pPr>
        <w:tabs>
          <w:tab w:val="left" w:pos="709"/>
        </w:tabs>
        <w:spacing w:after="120" w:line="276" w:lineRule="auto"/>
        <w:rPr>
          <w:rFonts w:ascii="Arial" w:eastAsia="Arial" w:hAnsi="Arial" w:cs="Arial"/>
          <w:b/>
          <w:sz w:val="20"/>
          <w:szCs w:val="16"/>
        </w:rPr>
      </w:pPr>
      <w:r w:rsidRPr="001F6854">
        <w:rPr>
          <w:rFonts w:ascii="Arial" w:eastAsia="Arial" w:hAnsi="Arial" w:cs="Arial"/>
          <w:b/>
          <w:sz w:val="20"/>
          <w:szCs w:val="16"/>
        </w:rPr>
        <w:t>Measures:</w:t>
      </w:r>
    </w:p>
    <w:p w14:paraId="24CDAEA7" w14:textId="08F0808E" w:rsidR="00E73293" w:rsidRPr="001F6854" w:rsidRDefault="00E73293" w:rsidP="00686E51">
      <w:pPr>
        <w:numPr>
          <w:ilvl w:val="0"/>
          <w:numId w:val="58"/>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Fire safety requirements for public buildings are met, in accordance with relevant legislation and regulations</w:t>
      </w:r>
      <w:r w:rsidR="00F20630" w:rsidRPr="001F6854">
        <w:rPr>
          <w:rFonts w:ascii="Arial" w:eastAsia="Arial" w:hAnsi="Arial" w:cs="Arial"/>
          <w:sz w:val="20"/>
          <w:szCs w:val="20"/>
        </w:rPr>
        <w:t xml:space="preserve">. </w:t>
      </w:r>
      <w:r w:rsidR="0021556A">
        <w:rPr>
          <w:rFonts w:ascii="Arial" w:eastAsia="Times New Roman" w:hAnsi="Arial" w:cs="Arial"/>
          <w:b/>
          <w:bCs/>
          <w:i/>
          <w:iCs/>
          <w:sz w:val="16"/>
          <w:szCs w:val="16"/>
          <w:lang w:val="en-GB" w:bidi="en-US"/>
        </w:rPr>
        <w:t>OBSERVATION</w:t>
      </w:r>
    </w:p>
    <w:p w14:paraId="01B20713" w14:textId="17EC24BC" w:rsidR="00E73293" w:rsidRDefault="00E73293" w:rsidP="004D64A7">
      <w:pPr>
        <w:tabs>
          <w:tab w:val="left" w:pos="709"/>
        </w:tabs>
        <w:spacing w:after="0" w:line="276" w:lineRule="auto"/>
        <w:ind w:left="720"/>
        <w:rPr>
          <w:rFonts w:ascii="Arial" w:eastAsia="Arial" w:hAnsi="Arial" w:cs="Arial"/>
          <w:i/>
          <w:sz w:val="14"/>
          <w:szCs w:val="14"/>
        </w:rPr>
      </w:pPr>
      <w:r w:rsidRPr="004D64A7">
        <w:rPr>
          <w:rFonts w:ascii="Arial" w:eastAsia="Arial" w:hAnsi="Arial" w:cs="Arial"/>
          <w:i/>
          <w:sz w:val="14"/>
          <w:szCs w:val="14"/>
          <w:u w:val="single"/>
        </w:rPr>
        <w:t xml:space="preserve">Explanatory note:  </w:t>
      </w:r>
      <w:r w:rsidRPr="001F6854">
        <w:rPr>
          <w:rFonts w:ascii="Arial" w:eastAsia="Arial" w:hAnsi="Arial" w:cs="Arial"/>
          <w:i/>
          <w:sz w:val="14"/>
          <w:szCs w:val="14"/>
        </w:rPr>
        <w:t>This will include the availability of fire extinguishers, clear signage for fire exits and clear signage to direct occupants of the practice towards the nearest fire exit</w:t>
      </w:r>
      <w:r w:rsidR="00F20630" w:rsidRPr="001F6854">
        <w:rPr>
          <w:rFonts w:ascii="Arial" w:eastAsia="Arial" w:hAnsi="Arial" w:cs="Arial"/>
          <w:i/>
          <w:sz w:val="14"/>
          <w:szCs w:val="14"/>
        </w:rPr>
        <w:t xml:space="preserve">. </w:t>
      </w:r>
    </w:p>
    <w:p w14:paraId="5D2BEDE3" w14:textId="1EFF0F39" w:rsidR="00CB0969" w:rsidRPr="001F6854" w:rsidRDefault="00CB0969" w:rsidP="004D64A7">
      <w:pPr>
        <w:tabs>
          <w:tab w:val="left" w:pos="709"/>
        </w:tabs>
        <w:spacing w:after="0" w:line="276" w:lineRule="auto"/>
        <w:ind w:left="720"/>
        <w:rPr>
          <w:rFonts w:ascii="Arial" w:eastAsia="Arial" w:hAnsi="Arial" w:cs="Arial"/>
          <w:i/>
          <w:sz w:val="14"/>
          <w:szCs w:val="14"/>
        </w:rPr>
      </w:pPr>
      <w:r w:rsidRPr="004D64A7">
        <w:rPr>
          <w:rFonts w:ascii="Arial" w:eastAsia="Arial" w:hAnsi="Arial" w:cs="Arial"/>
          <w:i/>
          <w:sz w:val="14"/>
          <w:szCs w:val="14"/>
          <w:u w:val="single"/>
        </w:rPr>
        <w:t>Not applicable:</w:t>
      </w:r>
      <w:r>
        <w:rPr>
          <w:rFonts w:ascii="Arial" w:eastAsia="Arial" w:hAnsi="Arial" w:cs="Arial"/>
          <w:i/>
          <w:sz w:val="14"/>
          <w:szCs w:val="14"/>
        </w:rPr>
        <w:t xml:space="preserve"> Never</w:t>
      </w:r>
    </w:p>
    <w:p w14:paraId="3D9AFD78" w14:textId="4B124AAA" w:rsidR="00E73293" w:rsidRPr="001F6854" w:rsidRDefault="00E73293" w:rsidP="00686E51">
      <w:pPr>
        <w:numPr>
          <w:ilvl w:val="0"/>
          <w:numId w:val="58"/>
        </w:numPr>
        <w:tabs>
          <w:tab w:val="left" w:pos="709"/>
        </w:tabs>
        <w:spacing w:after="120" w:line="276" w:lineRule="auto"/>
        <w:rPr>
          <w:rFonts w:ascii="Arial" w:eastAsia="Arial" w:hAnsi="Arial" w:cs="Arial"/>
          <w:sz w:val="20"/>
          <w:szCs w:val="20"/>
        </w:rPr>
      </w:pPr>
      <w:r w:rsidRPr="001F6854">
        <w:rPr>
          <w:rFonts w:ascii="Arial" w:eastAsia="Arial" w:hAnsi="Arial" w:cs="Arial"/>
          <w:sz w:val="20"/>
          <w:szCs w:val="20"/>
        </w:rPr>
        <w:t>The practice has a protocol for the response to fire.</w:t>
      </w:r>
      <w:r w:rsidR="0021556A" w:rsidRPr="0021556A">
        <w:rPr>
          <w:rFonts w:ascii="Arial" w:eastAsia="Times New Roman" w:hAnsi="Arial" w:cs="Arial"/>
          <w:b/>
          <w:bCs/>
          <w:i/>
          <w:iCs/>
          <w:sz w:val="16"/>
          <w:szCs w:val="16"/>
          <w:lang w:val="en-GB" w:bidi="en-US"/>
        </w:rPr>
        <w:t xml:space="preserve"> </w:t>
      </w:r>
      <w:r w:rsidR="0021556A">
        <w:rPr>
          <w:rFonts w:ascii="Arial" w:eastAsia="Times New Roman" w:hAnsi="Arial" w:cs="Arial"/>
          <w:b/>
          <w:bCs/>
          <w:i/>
          <w:iCs/>
          <w:sz w:val="16"/>
          <w:szCs w:val="16"/>
          <w:lang w:val="en-GB" w:bidi="en-US"/>
        </w:rPr>
        <w:t>DOCUMENT</w:t>
      </w:r>
    </w:p>
    <w:p w14:paraId="7DFAC95E" w14:textId="04D1E7D7" w:rsidR="00E73293" w:rsidRDefault="00E73293" w:rsidP="004D64A7">
      <w:pPr>
        <w:tabs>
          <w:tab w:val="left" w:pos="709"/>
        </w:tabs>
        <w:spacing w:after="0" w:line="276" w:lineRule="auto"/>
        <w:ind w:left="720"/>
        <w:rPr>
          <w:rFonts w:ascii="Arial" w:eastAsia="Arial" w:hAnsi="Arial" w:cs="Arial"/>
          <w:i/>
          <w:sz w:val="14"/>
          <w:szCs w:val="20"/>
        </w:rPr>
      </w:pPr>
      <w:r w:rsidRPr="004D64A7">
        <w:rPr>
          <w:rFonts w:ascii="Arial" w:eastAsia="Arial" w:hAnsi="Arial" w:cs="Arial"/>
          <w:i/>
          <w:sz w:val="14"/>
          <w:szCs w:val="20"/>
          <w:u w:val="single"/>
        </w:rPr>
        <w:t>Explanatory note:</w:t>
      </w:r>
      <w:r w:rsidRPr="001F6854">
        <w:rPr>
          <w:rFonts w:ascii="Arial" w:eastAsia="Arial" w:hAnsi="Arial" w:cs="Arial"/>
          <w:i/>
          <w:sz w:val="14"/>
          <w:szCs w:val="20"/>
        </w:rPr>
        <w:t xml:space="preserve"> All practice personnel should be aware of how to respond to such situations to minimise the risk of harm to themselves and other occupants of the premises</w:t>
      </w:r>
      <w:r w:rsidR="00F20630" w:rsidRPr="001F6854">
        <w:rPr>
          <w:rFonts w:ascii="Arial" w:eastAsia="Arial" w:hAnsi="Arial" w:cs="Arial"/>
          <w:i/>
          <w:sz w:val="14"/>
          <w:szCs w:val="20"/>
        </w:rPr>
        <w:t xml:space="preserve">. </w:t>
      </w:r>
    </w:p>
    <w:p w14:paraId="526CDB4E" w14:textId="7A8F78BE" w:rsidR="00CB0969" w:rsidRPr="001F6854" w:rsidRDefault="00CB0969" w:rsidP="004D64A7">
      <w:pPr>
        <w:tabs>
          <w:tab w:val="left" w:pos="709"/>
        </w:tabs>
        <w:spacing w:after="0" w:line="276" w:lineRule="auto"/>
        <w:ind w:left="720"/>
        <w:rPr>
          <w:rFonts w:ascii="Arial" w:eastAsia="Arial" w:hAnsi="Arial" w:cs="Arial"/>
          <w:i/>
          <w:sz w:val="14"/>
          <w:szCs w:val="20"/>
        </w:rPr>
      </w:pPr>
      <w:r w:rsidRPr="004D64A7">
        <w:rPr>
          <w:rFonts w:ascii="Arial" w:eastAsia="Arial" w:hAnsi="Arial" w:cs="Arial"/>
          <w:i/>
          <w:sz w:val="14"/>
          <w:szCs w:val="20"/>
          <w:u w:val="single"/>
        </w:rPr>
        <w:t>Not applicable:</w:t>
      </w:r>
      <w:r>
        <w:rPr>
          <w:rFonts w:ascii="Arial" w:eastAsia="Arial" w:hAnsi="Arial" w:cs="Arial"/>
          <w:i/>
          <w:sz w:val="14"/>
          <w:szCs w:val="20"/>
        </w:rPr>
        <w:t xml:space="preserve"> Never </w:t>
      </w:r>
    </w:p>
    <w:p w14:paraId="16895839" w14:textId="77777777" w:rsidR="00CD0146" w:rsidRPr="001F6854" w:rsidRDefault="00CD0146" w:rsidP="00686E51">
      <w:pPr>
        <w:spacing w:after="120" w:line="276" w:lineRule="auto"/>
        <w:rPr>
          <w:rFonts w:ascii="Arial" w:hAnsi="Arial" w:cs="Arial"/>
          <w:b/>
          <w:sz w:val="20"/>
          <w:szCs w:val="20"/>
        </w:rPr>
      </w:pPr>
    </w:p>
    <w:p w14:paraId="2E0A3DE7" w14:textId="77777777" w:rsidR="00284226" w:rsidRPr="001F6854" w:rsidRDefault="00284226" w:rsidP="00686E51">
      <w:pPr>
        <w:spacing w:after="120" w:line="276" w:lineRule="auto"/>
        <w:rPr>
          <w:rFonts w:ascii="Arial" w:hAnsi="Arial" w:cs="Arial"/>
          <w:b/>
          <w:color w:val="FF0000"/>
          <w:sz w:val="28"/>
          <w:szCs w:val="28"/>
          <w:u w:val="single"/>
        </w:rPr>
      </w:pPr>
      <w:r w:rsidRPr="001F6854">
        <w:rPr>
          <w:rFonts w:ascii="Arial" w:hAnsi="Arial" w:cs="Arial"/>
          <w:b/>
          <w:color w:val="FF0000"/>
          <w:sz w:val="28"/>
          <w:szCs w:val="28"/>
          <w:u w:val="single"/>
        </w:rPr>
        <w:t>DOMAIN 5: FACILITIES AND INFRASTRUCTURE</w:t>
      </w:r>
    </w:p>
    <w:p w14:paraId="59F58D6D" w14:textId="77777777" w:rsidR="00284226" w:rsidRPr="001F6854" w:rsidRDefault="0028422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Sub-domain 1: Management of buildings and grounds</w:t>
      </w:r>
    </w:p>
    <w:p w14:paraId="3C3F6584" w14:textId="242DB7E9" w:rsidR="00284226" w:rsidRPr="001F6854" w:rsidRDefault="00284226" w:rsidP="00686E51">
      <w:pPr>
        <w:spacing w:after="120" w:line="276" w:lineRule="auto"/>
        <w:rPr>
          <w:rFonts w:ascii="Arial" w:hAnsi="Arial" w:cs="Arial"/>
          <w:b/>
          <w:color w:val="FF0000"/>
          <w:u w:val="single"/>
        </w:rPr>
      </w:pPr>
      <w:r w:rsidRPr="001F6854">
        <w:rPr>
          <w:rFonts w:ascii="Arial" w:hAnsi="Arial" w:cs="Arial"/>
          <w:b/>
          <w:color w:val="FF0000"/>
          <w:u w:val="single"/>
        </w:rPr>
        <w:t>Standard</w:t>
      </w:r>
      <w:r w:rsidR="00071FE1" w:rsidRPr="001F6854">
        <w:rPr>
          <w:rFonts w:ascii="Arial" w:hAnsi="Arial" w:cs="Arial"/>
          <w:b/>
          <w:color w:val="FF0000"/>
          <w:u w:val="single"/>
        </w:rPr>
        <w:t xml:space="preserve"> 1</w:t>
      </w:r>
      <w:r w:rsidRPr="001F6854">
        <w:rPr>
          <w:rFonts w:ascii="Arial" w:hAnsi="Arial" w:cs="Arial"/>
          <w:b/>
          <w:color w:val="FF0000"/>
          <w:u w:val="single"/>
        </w:rPr>
        <w:t>: 14.(1) The health establishment and their grounds must meet the requirements of the building regulations.</w:t>
      </w:r>
    </w:p>
    <w:p w14:paraId="67264767" w14:textId="3D2886E7" w:rsidR="00284226" w:rsidRPr="001F6854" w:rsidRDefault="00284226"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Criterion</w:t>
      </w:r>
      <w:r w:rsidR="00071FE1" w:rsidRPr="001F6854">
        <w:rPr>
          <w:rFonts w:ascii="Arial" w:hAnsi="Arial" w:cs="Arial"/>
          <w:b/>
          <w:color w:val="FF0000"/>
          <w:sz w:val="20"/>
          <w:szCs w:val="20"/>
          <w:u w:val="single"/>
        </w:rPr>
        <w:t xml:space="preserve"> </w:t>
      </w:r>
      <w:r w:rsidR="00F822DF" w:rsidRPr="001F6854">
        <w:rPr>
          <w:rFonts w:ascii="Arial" w:hAnsi="Arial" w:cs="Arial"/>
          <w:b/>
          <w:color w:val="FF0000"/>
          <w:sz w:val="20"/>
          <w:szCs w:val="20"/>
          <w:u w:val="single"/>
        </w:rPr>
        <w:t>1</w:t>
      </w:r>
      <w:r w:rsidRPr="001F6854">
        <w:rPr>
          <w:rFonts w:ascii="Arial" w:hAnsi="Arial" w:cs="Arial"/>
          <w:b/>
          <w:color w:val="FF0000"/>
          <w:sz w:val="20"/>
          <w:szCs w:val="20"/>
          <w:u w:val="single"/>
        </w:rPr>
        <w:t>: 14.(2)(a) The health establishment must as appropriate for the type of buildings and grounds of the establishment have all the required compliance certificates in terms of the building regulations.</w:t>
      </w:r>
    </w:p>
    <w:p w14:paraId="0B873E74" w14:textId="7FF20E44" w:rsidR="00724D4E" w:rsidRPr="004D64A7" w:rsidRDefault="00F35A86" w:rsidP="00686E51">
      <w:pPr>
        <w:pStyle w:val="ListParagraph"/>
        <w:numPr>
          <w:ilvl w:val="0"/>
          <w:numId w:val="83"/>
        </w:numPr>
        <w:spacing w:after="120" w:line="276" w:lineRule="auto"/>
        <w:ind w:left="284"/>
        <w:contextualSpacing w:val="0"/>
        <w:rPr>
          <w:rFonts w:ascii="Arial" w:eastAsia="Calibri" w:hAnsi="Arial" w:cs="Arial"/>
          <w:sz w:val="20"/>
          <w:szCs w:val="20"/>
        </w:rPr>
      </w:pPr>
      <w:r w:rsidRPr="004D64A7">
        <w:rPr>
          <w:rFonts w:ascii="Arial" w:eastAsia="Calibri" w:hAnsi="Arial" w:cs="Arial"/>
          <w:sz w:val="20"/>
          <w:szCs w:val="20"/>
        </w:rPr>
        <w:t xml:space="preserve">CHECKLIST: </w:t>
      </w:r>
      <w:r w:rsidR="00724D4E" w:rsidRPr="004D64A7">
        <w:rPr>
          <w:rFonts w:ascii="Arial" w:eastAsia="Calibri" w:hAnsi="Arial" w:cs="Arial"/>
          <w:sz w:val="20"/>
          <w:szCs w:val="20"/>
        </w:rPr>
        <w:t xml:space="preserve">The building(s) complies with safety regulations. </w:t>
      </w:r>
      <w:r w:rsidR="00744FC3" w:rsidRPr="004D64A7">
        <w:rPr>
          <w:rFonts w:ascii="Arial" w:eastAsia="Times New Roman" w:hAnsi="Arial" w:cs="Arial"/>
          <w:b/>
          <w:bCs/>
          <w:i/>
          <w:iCs/>
          <w:sz w:val="16"/>
          <w:szCs w:val="16"/>
          <w:lang w:val="en-GB" w:bidi="en-US"/>
        </w:rPr>
        <w:t>DOCUMENT</w:t>
      </w:r>
    </w:p>
    <w:p w14:paraId="627A2E9D" w14:textId="2C34C839" w:rsidR="002945AE" w:rsidRPr="004D64A7" w:rsidRDefault="00724D4E" w:rsidP="00686E51">
      <w:pPr>
        <w:pStyle w:val="ListParagraph"/>
        <w:numPr>
          <w:ilvl w:val="1"/>
          <w:numId w:val="83"/>
        </w:numPr>
        <w:autoSpaceDE w:val="0"/>
        <w:autoSpaceDN w:val="0"/>
        <w:adjustRightInd w:val="0"/>
        <w:spacing w:after="120" w:line="276" w:lineRule="auto"/>
        <w:ind w:left="284"/>
        <w:contextualSpacing w:val="0"/>
        <w:rPr>
          <w:rFonts w:ascii="Arial" w:eastAsia="Calibri" w:hAnsi="Arial" w:cs="Arial"/>
          <w:sz w:val="20"/>
          <w:szCs w:val="20"/>
          <w:highlight w:val="green"/>
        </w:rPr>
      </w:pPr>
      <w:r w:rsidRPr="004D64A7">
        <w:rPr>
          <w:rFonts w:ascii="Arial" w:eastAsia="Calibri" w:hAnsi="Arial" w:cs="Arial"/>
          <w:sz w:val="20"/>
          <w:szCs w:val="20"/>
          <w:highlight w:val="green"/>
        </w:rPr>
        <w:t xml:space="preserve">Fire safety compliance certificates. </w:t>
      </w:r>
    </w:p>
    <w:p w14:paraId="718BF146" w14:textId="2D5B5C17" w:rsidR="00724D4E" w:rsidRPr="004D64A7" w:rsidRDefault="00724D4E" w:rsidP="00686E51">
      <w:pPr>
        <w:pStyle w:val="ListParagraph"/>
        <w:autoSpaceDE w:val="0"/>
        <w:autoSpaceDN w:val="0"/>
        <w:adjustRightInd w:val="0"/>
        <w:spacing w:after="120" w:line="276" w:lineRule="auto"/>
        <w:ind w:left="284"/>
        <w:contextualSpacing w:val="0"/>
        <w:rPr>
          <w:rFonts w:ascii="Arial" w:eastAsia="Calibri" w:hAnsi="Arial" w:cs="Arial"/>
          <w:i/>
          <w:iCs/>
          <w:sz w:val="14"/>
          <w:szCs w:val="14"/>
        </w:rPr>
      </w:pPr>
      <w:r w:rsidRPr="004D64A7">
        <w:rPr>
          <w:rFonts w:ascii="Arial" w:eastAsia="Calibri" w:hAnsi="Arial" w:cs="Arial"/>
          <w:i/>
          <w:iCs/>
          <w:sz w:val="14"/>
          <w:szCs w:val="14"/>
          <w:highlight w:val="green"/>
          <w:u w:val="single"/>
        </w:rPr>
        <w:t xml:space="preserve">Explanatory note: </w:t>
      </w:r>
      <w:r w:rsidRPr="004D64A7">
        <w:rPr>
          <w:rFonts w:ascii="Arial" w:eastAsia="Calibri" w:hAnsi="Arial" w:cs="Arial"/>
          <w:i/>
          <w:iCs/>
          <w:sz w:val="14"/>
          <w:szCs w:val="14"/>
          <w:highlight w:val="green"/>
        </w:rPr>
        <w:t>The certificate is issued when the building is commissioned or when there  has been major renovations done in the building. This refers to the certificate issued by the municipality.</w:t>
      </w:r>
    </w:p>
    <w:p w14:paraId="705DD7EE" w14:textId="77777777" w:rsidR="002945AE" w:rsidRPr="004D64A7" w:rsidRDefault="00724D4E" w:rsidP="00686E51">
      <w:pPr>
        <w:pStyle w:val="ListParagraph"/>
        <w:numPr>
          <w:ilvl w:val="1"/>
          <w:numId w:val="83"/>
        </w:numPr>
        <w:autoSpaceDE w:val="0"/>
        <w:autoSpaceDN w:val="0"/>
        <w:adjustRightInd w:val="0"/>
        <w:spacing w:after="120" w:line="276" w:lineRule="auto"/>
        <w:ind w:left="284"/>
        <w:contextualSpacing w:val="0"/>
        <w:rPr>
          <w:rFonts w:ascii="Arial" w:eastAsia="Calibri" w:hAnsi="Arial" w:cs="Arial"/>
          <w:sz w:val="20"/>
          <w:szCs w:val="20"/>
        </w:rPr>
      </w:pPr>
      <w:r w:rsidRPr="004D64A7">
        <w:rPr>
          <w:rFonts w:ascii="Arial" w:eastAsia="Calibri" w:hAnsi="Arial" w:cs="Arial"/>
          <w:sz w:val="20"/>
          <w:szCs w:val="20"/>
        </w:rPr>
        <w:t xml:space="preserve">Electrical compliance certificates </w:t>
      </w:r>
    </w:p>
    <w:p w14:paraId="16A3F15D" w14:textId="200ED282" w:rsidR="00724D4E" w:rsidRPr="004D64A7" w:rsidRDefault="00F94736" w:rsidP="00686E51">
      <w:pPr>
        <w:autoSpaceDE w:val="0"/>
        <w:autoSpaceDN w:val="0"/>
        <w:adjustRightInd w:val="0"/>
        <w:spacing w:after="120" w:line="276" w:lineRule="auto"/>
        <w:ind w:left="284"/>
        <w:rPr>
          <w:rFonts w:ascii="Arial" w:eastAsia="Calibri" w:hAnsi="Arial" w:cs="Arial"/>
          <w:sz w:val="14"/>
          <w:szCs w:val="14"/>
        </w:rPr>
      </w:pPr>
      <w:r w:rsidRPr="004D64A7">
        <w:rPr>
          <w:rFonts w:ascii="Arial" w:eastAsia="Calibri" w:hAnsi="Arial" w:cs="Arial"/>
          <w:i/>
          <w:iCs/>
          <w:sz w:val="14"/>
          <w:szCs w:val="14"/>
          <w:u w:val="single"/>
        </w:rPr>
        <w:t>Explanatory note:</w:t>
      </w:r>
      <w:r w:rsidRPr="004D64A7">
        <w:rPr>
          <w:rFonts w:ascii="Arial" w:eastAsia="Calibri" w:hAnsi="Arial" w:cs="Arial"/>
          <w:i/>
          <w:iCs/>
          <w:sz w:val="14"/>
          <w:szCs w:val="14"/>
        </w:rPr>
        <w:t xml:space="preserve"> </w:t>
      </w:r>
      <w:r w:rsidR="00724D4E" w:rsidRPr="004D64A7">
        <w:rPr>
          <w:rFonts w:ascii="Arial" w:eastAsia="Calibri" w:hAnsi="Arial" w:cs="Arial"/>
          <w:i/>
          <w:iCs/>
          <w:sz w:val="14"/>
          <w:szCs w:val="14"/>
        </w:rPr>
        <w:t>Electrical Certificates of</w:t>
      </w:r>
      <w:r w:rsidR="002945AE" w:rsidRPr="004D64A7">
        <w:rPr>
          <w:rFonts w:ascii="Arial" w:eastAsia="Calibri" w:hAnsi="Arial" w:cs="Arial"/>
          <w:i/>
          <w:iCs/>
          <w:sz w:val="14"/>
          <w:szCs w:val="14"/>
        </w:rPr>
        <w:t xml:space="preserve"> </w:t>
      </w:r>
      <w:r w:rsidR="00724D4E" w:rsidRPr="004D64A7">
        <w:rPr>
          <w:rFonts w:ascii="Arial" w:eastAsia="Calibri" w:hAnsi="Arial" w:cs="Arial"/>
          <w:i/>
          <w:iCs/>
          <w:sz w:val="14"/>
          <w:szCs w:val="14"/>
        </w:rPr>
        <w:t>Compliance (C.O.C) are documents issued by a qualified and</w:t>
      </w:r>
      <w:r w:rsidR="002945AE" w:rsidRPr="004D64A7">
        <w:rPr>
          <w:rFonts w:ascii="Arial" w:eastAsia="Calibri" w:hAnsi="Arial" w:cs="Arial"/>
          <w:i/>
          <w:iCs/>
          <w:sz w:val="14"/>
          <w:szCs w:val="14"/>
        </w:rPr>
        <w:t xml:space="preserve"> </w:t>
      </w:r>
      <w:r w:rsidR="00724D4E" w:rsidRPr="004D64A7">
        <w:rPr>
          <w:rFonts w:ascii="Arial" w:eastAsia="Calibri" w:hAnsi="Arial" w:cs="Arial"/>
          <w:i/>
          <w:iCs/>
          <w:sz w:val="14"/>
          <w:szCs w:val="14"/>
        </w:rPr>
        <w:t>registered electrician. They function as a guarantee that all work</w:t>
      </w:r>
      <w:r w:rsidR="002945AE" w:rsidRPr="004D64A7">
        <w:rPr>
          <w:rFonts w:ascii="Arial" w:eastAsia="Calibri" w:hAnsi="Arial" w:cs="Arial"/>
          <w:i/>
          <w:iCs/>
          <w:sz w:val="14"/>
          <w:szCs w:val="14"/>
        </w:rPr>
        <w:t xml:space="preserve"> </w:t>
      </w:r>
      <w:r w:rsidR="00724D4E" w:rsidRPr="004D64A7">
        <w:rPr>
          <w:rFonts w:ascii="Arial" w:eastAsia="Calibri" w:hAnsi="Arial" w:cs="Arial"/>
          <w:i/>
          <w:iCs/>
          <w:sz w:val="14"/>
          <w:szCs w:val="14"/>
        </w:rPr>
        <w:t>carried out within an office or building conforms to the regulations set</w:t>
      </w:r>
      <w:r w:rsidR="002945AE" w:rsidRPr="004D64A7">
        <w:rPr>
          <w:rFonts w:ascii="Arial" w:eastAsia="Calibri" w:hAnsi="Arial" w:cs="Arial"/>
          <w:i/>
          <w:iCs/>
          <w:sz w:val="14"/>
          <w:szCs w:val="14"/>
        </w:rPr>
        <w:t xml:space="preserve"> </w:t>
      </w:r>
      <w:r w:rsidR="00724D4E" w:rsidRPr="004D64A7">
        <w:rPr>
          <w:rFonts w:ascii="Arial" w:eastAsia="Calibri" w:hAnsi="Arial" w:cs="Arial"/>
          <w:i/>
          <w:iCs/>
          <w:sz w:val="14"/>
          <w:szCs w:val="14"/>
        </w:rPr>
        <w:t>out by the Electrical Contracting Board of South Africa (ECB)</w:t>
      </w:r>
    </w:p>
    <w:p w14:paraId="6D662D79" w14:textId="24E8B43A" w:rsidR="00CB0969" w:rsidRDefault="00260F2B" w:rsidP="00686E51">
      <w:pPr>
        <w:spacing w:after="120" w:line="276" w:lineRule="auto"/>
        <w:rPr>
          <w:rFonts w:ascii="Arial" w:eastAsia="Calibri" w:hAnsi="Arial" w:cs="Arial"/>
          <w:sz w:val="20"/>
          <w:szCs w:val="20"/>
          <w:highlight w:val="yellow"/>
        </w:rPr>
      </w:pPr>
      <w:r w:rsidRPr="00686E51">
        <w:rPr>
          <w:rFonts w:ascii="Arial" w:eastAsia="Calibri" w:hAnsi="Arial" w:cs="Arial"/>
          <w:sz w:val="20"/>
          <w:szCs w:val="20"/>
        </w:rPr>
        <w:t xml:space="preserve">2. </w:t>
      </w:r>
      <w:r w:rsidR="00F94736" w:rsidRPr="00686E51">
        <w:rPr>
          <w:rFonts w:ascii="Arial" w:eastAsia="Calibri" w:hAnsi="Arial" w:cs="Arial"/>
          <w:sz w:val="20"/>
          <w:szCs w:val="20"/>
        </w:rPr>
        <w:t>Fire extinguishing devices are serviced annually.</w:t>
      </w:r>
      <w:r w:rsidR="00744FC3" w:rsidRPr="00CB0969">
        <w:rPr>
          <w:rFonts w:ascii="Arial" w:eastAsia="Times New Roman" w:hAnsi="Arial" w:cs="Arial"/>
          <w:b/>
          <w:bCs/>
          <w:i/>
          <w:iCs/>
          <w:sz w:val="16"/>
          <w:szCs w:val="16"/>
          <w:lang w:val="en-GB" w:bidi="en-US"/>
        </w:rPr>
        <w:t xml:space="preserve"> DOCUMENT / OBSERVATION</w:t>
      </w:r>
    </w:p>
    <w:p w14:paraId="50A6A072" w14:textId="77777777" w:rsidR="00CB0969" w:rsidRDefault="00CB0969" w:rsidP="004D64A7">
      <w:pPr>
        <w:spacing w:after="0" w:line="276" w:lineRule="auto"/>
        <w:rPr>
          <w:rFonts w:ascii="Arial" w:eastAsia="Arial" w:hAnsi="Arial" w:cs="Arial"/>
          <w:i/>
          <w:sz w:val="14"/>
          <w:szCs w:val="14"/>
        </w:rPr>
      </w:pPr>
      <w:r w:rsidRPr="004D64A7">
        <w:rPr>
          <w:rFonts w:ascii="Arial" w:eastAsia="Arial" w:hAnsi="Arial" w:cs="Arial"/>
          <w:i/>
          <w:sz w:val="14"/>
          <w:szCs w:val="14"/>
          <w:u w:val="single"/>
        </w:rPr>
        <w:t>Explanatory note:</w:t>
      </w:r>
      <w:r w:rsidRPr="001F6854">
        <w:rPr>
          <w:rFonts w:ascii="Arial" w:eastAsia="Arial" w:hAnsi="Arial" w:cs="Arial"/>
          <w:i/>
          <w:sz w:val="14"/>
          <w:szCs w:val="14"/>
        </w:rPr>
        <w:t xml:space="preserve">  </w:t>
      </w:r>
      <w:r w:rsidRPr="00686E51">
        <w:rPr>
          <w:rFonts w:ascii="Arial" w:eastAsia="Arial" w:hAnsi="Arial" w:cs="Arial"/>
          <w:i/>
          <w:sz w:val="14"/>
          <w:szCs w:val="14"/>
        </w:rPr>
        <w:t xml:space="preserve">Each fire extinguishing device must have a label indicating the date that it was serviced and the date that the next service is due. </w:t>
      </w:r>
    </w:p>
    <w:p w14:paraId="67D816AA" w14:textId="2080F247" w:rsidR="00CB0969" w:rsidRDefault="00CB0969" w:rsidP="004D64A7">
      <w:pPr>
        <w:spacing w:after="0" w:line="276" w:lineRule="auto"/>
        <w:rPr>
          <w:rFonts w:ascii="Arial" w:eastAsia="Arial" w:hAnsi="Arial" w:cs="Arial"/>
          <w:i/>
          <w:sz w:val="14"/>
          <w:szCs w:val="14"/>
        </w:rPr>
      </w:pPr>
      <w:r w:rsidRPr="004D64A7">
        <w:rPr>
          <w:rFonts w:ascii="Arial" w:eastAsia="Arial" w:hAnsi="Arial" w:cs="Arial"/>
          <w:i/>
          <w:sz w:val="14"/>
          <w:szCs w:val="14"/>
          <w:u w:val="single"/>
        </w:rPr>
        <w:t>Not applicable:</w:t>
      </w:r>
      <w:r w:rsidRPr="00686E51">
        <w:rPr>
          <w:rFonts w:ascii="Arial" w:eastAsia="Arial" w:hAnsi="Arial" w:cs="Arial"/>
          <w:i/>
          <w:sz w:val="14"/>
          <w:szCs w:val="14"/>
        </w:rPr>
        <w:t xml:space="preserve"> Never</w:t>
      </w:r>
    </w:p>
    <w:p w14:paraId="0DDB411F" w14:textId="77777777" w:rsidR="008C5BD7" w:rsidRPr="00686E51" w:rsidRDefault="008C5BD7" w:rsidP="00686E51">
      <w:pPr>
        <w:spacing w:after="120" w:line="276" w:lineRule="auto"/>
        <w:rPr>
          <w:rFonts w:ascii="Arial" w:eastAsia="Calibri" w:hAnsi="Arial" w:cs="Arial"/>
          <w:sz w:val="20"/>
          <w:szCs w:val="20"/>
          <w:highlight w:val="yellow"/>
        </w:rPr>
      </w:pPr>
    </w:p>
    <w:p w14:paraId="428E1B13" w14:textId="70A916F5" w:rsidR="00284226" w:rsidRPr="001F6854" w:rsidRDefault="00284226" w:rsidP="00686E51">
      <w:pPr>
        <w:spacing w:after="120" w:line="276" w:lineRule="auto"/>
        <w:rPr>
          <w:rFonts w:ascii="Arial" w:hAnsi="Arial" w:cs="Arial"/>
          <w:b/>
          <w:bCs/>
          <w:color w:val="FF0000"/>
          <w:sz w:val="20"/>
          <w:szCs w:val="20"/>
          <w:u w:val="single"/>
        </w:rPr>
      </w:pPr>
      <w:r w:rsidRPr="001F6854">
        <w:rPr>
          <w:rFonts w:ascii="Arial" w:hAnsi="Arial" w:cs="Arial"/>
          <w:b/>
          <w:bCs/>
          <w:color w:val="FF0000"/>
          <w:sz w:val="20"/>
          <w:szCs w:val="20"/>
          <w:u w:val="single"/>
        </w:rPr>
        <w:t>Criterion</w:t>
      </w:r>
      <w:r w:rsidR="007325B8" w:rsidRPr="001F6854">
        <w:rPr>
          <w:rFonts w:ascii="Arial" w:hAnsi="Arial" w:cs="Arial"/>
          <w:b/>
          <w:bCs/>
          <w:color w:val="FF0000"/>
          <w:sz w:val="20"/>
          <w:szCs w:val="20"/>
          <w:u w:val="single"/>
        </w:rPr>
        <w:t xml:space="preserve"> </w:t>
      </w:r>
      <w:r w:rsidR="00F822DF" w:rsidRPr="001F6854">
        <w:rPr>
          <w:rFonts w:ascii="Arial" w:hAnsi="Arial" w:cs="Arial"/>
          <w:b/>
          <w:bCs/>
          <w:color w:val="FF0000"/>
          <w:sz w:val="20"/>
          <w:szCs w:val="20"/>
          <w:u w:val="single"/>
        </w:rPr>
        <w:t>2</w:t>
      </w:r>
      <w:r w:rsidRPr="001F6854">
        <w:rPr>
          <w:rFonts w:ascii="Arial" w:hAnsi="Arial" w:cs="Arial"/>
          <w:b/>
          <w:bCs/>
          <w:color w:val="FF0000"/>
          <w:sz w:val="20"/>
          <w:szCs w:val="20"/>
          <w:u w:val="single"/>
        </w:rPr>
        <w:t xml:space="preserve">: 14.(2)(b) The health establishment must as appropriate for the type of buildings and grounds of the establishment have a maintenance plan for buildings and the ground. </w:t>
      </w:r>
    </w:p>
    <w:p w14:paraId="5560B838" w14:textId="771FF82E" w:rsidR="00573C6E" w:rsidRPr="00686E51" w:rsidRDefault="00545687" w:rsidP="008C5BD7">
      <w:pPr>
        <w:tabs>
          <w:tab w:val="left" w:pos="709"/>
        </w:tabs>
        <w:spacing w:after="120" w:line="276" w:lineRule="auto"/>
        <w:rPr>
          <w:rFonts w:ascii="Arial" w:eastAsia="Calibri" w:hAnsi="Arial" w:cs="Arial"/>
          <w:i/>
          <w:iCs/>
          <w:sz w:val="14"/>
          <w:szCs w:val="14"/>
        </w:rPr>
      </w:pPr>
      <w:r w:rsidRPr="001F6854">
        <w:rPr>
          <w:rFonts w:ascii="Arial" w:eastAsia="Calibri" w:hAnsi="Arial" w:cs="Arial"/>
          <w:b/>
          <w:szCs w:val="20"/>
        </w:rPr>
        <w:t>Measures</w:t>
      </w:r>
    </w:p>
    <w:p w14:paraId="3D310EC5" w14:textId="3106D0AA" w:rsidR="00545687" w:rsidRPr="00686E51" w:rsidRDefault="00545687" w:rsidP="00686E51">
      <w:pPr>
        <w:numPr>
          <w:ilvl w:val="0"/>
          <w:numId w:val="68"/>
        </w:numPr>
        <w:tabs>
          <w:tab w:val="left" w:pos="709"/>
        </w:tabs>
        <w:spacing w:after="120" w:line="276" w:lineRule="auto"/>
        <w:rPr>
          <w:rFonts w:ascii="Arial" w:eastAsia="Calibri" w:hAnsi="Arial" w:cs="Arial"/>
          <w:sz w:val="20"/>
          <w:szCs w:val="20"/>
        </w:rPr>
      </w:pPr>
      <w:r w:rsidRPr="001F6854">
        <w:rPr>
          <w:rFonts w:ascii="Arial" w:eastAsia="Calibri" w:hAnsi="Arial" w:cs="Arial"/>
          <w:sz w:val="20"/>
          <w:szCs w:val="20"/>
        </w:rPr>
        <w:t xml:space="preserve">There is an </w:t>
      </w:r>
      <w:r w:rsidR="00933D63" w:rsidRPr="001F6854">
        <w:rPr>
          <w:rFonts w:ascii="Arial" w:eastAsia="Calibri" w:hAnsi="Arial" w:cs="Arial"/>
          <w:sz w:val="20"/>
          <w:szCs w:val="20"/>
        </w:rPr>
        <w:t xml:space="preserve">annual </w:t>
      </w:r>
      <w:r w:rsidRPr="001F6854">
        <w:rPr>
          <w:rFonts w:ascii="Arial" w:eastAsia="Calibri" w:hAnsi="Arial" w:cs="Arial"/>
          <w:sz w:val="20"/>
          <w:szCs w:val="20"/>
        </w:rPr>
        <w:t>inspection for the practice premises and grounds to ensure early identification of any faults.</w:t>
      </w:r>
      <w:r w:rsidR="00744FC3" w:rsidRPr="00744FC3">
        <w:rPr>
          <w:rFonts w:ascii="Arial" w:eastAsia="Times New Roman" w:hAnsi="Arial" w:cs="Arial"/>
          <w:b/>
          <w:bCs/>
          <w:i/>
          <w:iCs/>
          <w:sz w:val="16"/>
          <w:szCs w:val="16"/>
          <w:lang w:val="en-GB" w:bidi="en-US"/>
        </w:rPr>
        <w:t xml:space="preserve"> </w:t>
      </w:r>
      <w:r w:rsidR="00744FC3">
        <w:rPr>
          <w:rFonts w:ascii="Arial" w:eastAsia="Times New Roman" w:hAnsi="Arial" w:cs="Arial"/>
          <w:b/>
          <w:bCs/>
          <w:i/>
          <w:iCs/>
          <w:sz w:val="16"/>
          <w:szCs w:val="16"/>
          <w:lang w:val="en-GB" w:bidi="en-US"/>
        </w:rPr>
        <w:t>DOCUMENT</w:t>
      </w:r>
    </w:p>
    <w:p w14:paraId="02DC9C4F" w14:textId="3CCFD966" w:rsidR="00D01432" w:rsidRDefault="00D01432" w:rsidP="004D64A7">
      <w:pPr>
        <w:tabs>
          <w:tab w:val="left" w:pos="709"/>
        </w:tabs>
        <w:spacing w:after="0" w:line="276" w:lineRule="auto"/>
        <w:ind w:left="720"/>
        <w:rPr>
          <w:rFonts w:ascii="Arial" w:eastAsia="Calibri" w:hAnsi="Arial" w:cs="Arial"/>
          <w:i/>
          <w:iCs/>
          <w:sz w:val="14"/>
          <w:szCs w:val="14"/>
        </w:rPr>
      </w:pPr>
      <w:r w:rsidRPr="004D64A7">
        <w:rPr>
          <w:rFonts w:ascii="Arial" w:eastAsia="Calibri" w:hAnsi="Arial" w:cs="Arial"/>
          <w:i/>
          <w:iCs/>
          <w:sz w:val="14"/>
          <w:szCs w:val="14"/>
          <w:u w:val="single"/>
        </w:rPr>
        <w:t>Explanatory note:</w:t>
      </w:r>
      <w:r w:rsidRPr="71118005">
        <w:rPr>
          <w:rFonts w:ascii="Arial" w:eastAsia="Calibri" w:hAnsi="Arial" w:cs="Arial"/>
          <w:i/>
          <w:iCs/>
          <w:sz w:val="14"/>
          <w:szCs w:val="14"/>
        </w:rPr>
        <w:t xml:space="preserve"> The purpose of this inspection is to identify any developing faults early to prevent major expenditure, accidents or security incidents. This should ideally be conducted using a template checklist designed to ensure that all areas of the building are proactively evaluated</w:t>
      </w:r>
      <w:r w:rsidR="00F20630" w:rsidRPr="71118005">
        <w:rPr>
          <w:rFonts w:ascii="Arial" w:eastAsia="Calibri" w:hAnsi="Arial" w:cs="Arial"/>
          <w:i/>
          <w:iCs/>
          <w:sz w:val="14"/>
          <w:szCs w:val="14"/>
        </w:rPr>
        <w:t xml:space="preserve">. </w:t>
      </w:r>
      <w:r w:rsidRPr="71118005">
        <w:rPr>
          <w:rFonts w:ascii="Arial" w:hAnsi="Arial" w:cs="Arial"/>
          <w:i/>
          <w:iCs/>
          <w:sz w:val="14"/>
          <w:szCs w:val="14"/>
        </w:rPr>
        <w:t>Where the premises are leased, this should form a requirement in the lease agreement.</w:t>
      </w:r>
    </w:p>
    <w:p w14:paraId="64653606" w14:textId="77777777" w:rsidR="00D01432" w:rsidRDefault="00D01432" w:rsidP="004D64A7">
      <w:pPr>
        <w:tabs>
          <w:tab w:val="left" w:pos="709"/>
        </w:tabs>
        <w:spacing w:after="0" w:line="276" w:lineRule="auto"/>
        <w:ind w:left="720"/>
        <w:rPr>
          <w:rFonts w:ascii="Arial" w:eastAsia="Calibri" w:hAnsi="Arial" w:cs="Arial"/>
          <w:i/>
          <w:iCs/>
          <w:sz w:val="14"/>
          <w:szCs w:val="14"/>
        </w:rPr>
      </w:pPr>
      <w:r w:rsidRPr="004D64A7">
        <w:rPr>
          <w:rFonts w:ascii="Arial" w:eastAsia="Calibri" w:hAnsi="Arial" w:cs="Arial"/>
          <w:i/>
          <w:iCs/>
          <w:sz w:val="14"/>
          <w:szCs w:val="14"/>
          <w:u w:val="single"/>
        </w:rPr>
        <w:t>Not applicable:</w:t>
      </w:r>
      <w:r>
        <w:rPr>
          <w:rFonts w:ascii="Arial" w:eastAsia="Calibri" w:hAnsi="Arial" w:cs="Arial"/>
          <w:i/>
          <w:iCs/>
          <w:sz w:val="14"/>
          <w:szCs w:val="14"/>
        </w:rPr>
        <w:t xml:space="preserve"> Never</w:t>
      </w:r>
    </w:p>
    <w:p w14:paraId="015ADFE9" w14:textId="3A6F82A6" w:rsidR="00545687" w:rsidRPr="001F6854" w:rsidRDefault="00545687" w:rsidP="00686E51">
      <w:pPr>
        <w:numPr>
          <w:ilvl w:val="0"/>
          <w:numId w:val="68"/>
        </w:numPr>
        <w:tabs>
          <w:tab w:val="left" w:pos="709"/>
        </w:tabs>
        <w:spacing w:after="120" w:line="276" w:lineRule="auto"/>
        <w:rPr>
          <w:rFonts w:ascii="Arial" w:eastAsia="Calibri" w:hAnsi="Arial" w:cs="Arial"/>
          <w:sz w:val="20"/>
          <w:szCs w:val="20"/>
        </w:rPr>
      </w:pPr>
      <w:r w:rsidRPr="001F6854">
        <w:rPr>
          <w:rFonts w:ascii="Arial" w:eastAsia="Calibri" w:hAnsi="Arial" w:cs="Arial"/>
          <w:sz w:val="20"/>
          <w:szCs w:val="20"/>
        </w:rPr>
        <w:t>Grounds are maintained and clean with no overgrown areas</w:t>
      </w:r>
      <w:r w:rsidR="00F20630" w:rsidRPr="001F6854">
        <w:rPr>
          <w:rFonts w:ascii="Arial" w:eastAsia="Calibri" w:hAnsi="Arial" w:cs="Arial"/>
          <w:sz w:val="20"/>
          <w:szCs w:val="20"/>
        </w:rPr>
        <w:t xml:space="preserve">. </w:t>
      </w:r>
      <w:r w:rsidR="00744FC3">
        <w:rPr>
          <w:rFonts w:ascii="Arial" w:eastAsia="Times New Roman" w:hAnsi="Arial" w:cs="Arial"/>
          <w:b/>
          <w:bCs/>
          <w:i/>
          <w:iCs/>
          <w:sz w:val="16"/>
          <w:szCs w:val="16"/>
          <w:lang w:val="en-GB" w:bidi="en-US"/>
        </w:rPr>
        <w:t>OBSERVATION</w:t>
      </w:r>
    </w:p>
    <w:p w14:paraId="5BF5AFDE" w14:textId="0BA203A9" w:rsidR="00D01432" w:rsidRDefault="00D01432" w:rsidP="004D64A7">
      <w:pPr>
        <w:tabs>
          <w:tab w:val="left" w:pos="709"/>
        </w:tabs>
        <w:spacing w:after="0" w:line="276" w:lineRule="auto"/>
        <w:ind w:left="720"/>
        <w:rPr>
          <w:rFonts w:ascii="Arial" w:eastAsia="Calibri" w:hAnsi="Arial" w:cs="Arial"/>
          <w:i/>
          <w:iCs/>
          <w:sz w:val="14"/>
          <w:szCs w:val="14"/>
        </w:rPr>
      </w:pPr>
      <w:r w:rsidRPr="004D64A7">
        <w:rPr>
          <w:rFonts w:ascii="Arial" w:eastAsia="Calibri" w:hAnsi="Arial" w:cs="Arial"/>
          <w:i/>
          <w:iCs/>
          <w:sz w:val="14"/>
          <w:szCs w:val="14"/>
          <w:u w:val="single"/>
        </w:rPr>
        <w:t>Explanatory note:</w:t>
      </w:r>
      <w:r w:rsidRPr="006D68A9">
        <w:rPr>
          <w:rFonts w:ascii="Arial" w:eastAsia="Calibri" w:hAnsi="Arial" w:cs="Arial"/>
          <w:i/>
          <w:iCs/>
          <w:sz w:val="14"/>
          <w:szCs w:val="14"/>
        </w:rPr>
        <w:t xml:space="preserve"> </w:t>
      </w:r>
      <w:r>
        <w:rPr>
          <w:rFonts w:ascii="Arial" w:eastAsia="Calibri" w:hAnsi="Arial" w:cs="Arial"/>
          <w:i/>
          <w:iCs/>
          <w:sz w:val="14"/>
          <w:szCs w:val="14"/>
        </w:rPr>
        <w:t>Poorly maintained grounds can present various to users and personnel, including but not limited to providing concealment for attackers, intruders and wildlife, or present a falls risk for users</w:t>
      </w:r>
      <w:r w:rsidR="00F20630">
        <w:rPr>
          <w:rFonts w:ascii="Arial" w:eastAsia="Calibri" w:hAnsi="Arial" w:cs="Arial"/>
          <w:i/>
          <w:iCs/>
          <w:sz w:val="14"/>
          <w:szCs w:val="14"/>
        </w:rPr>
        <w:t xml:space="preserve">. </w:t>
      </w:r>
      <w:r>
        <w:rPr>
          <w:rFonts w:ascii="Arial" w:hAnsi="Arial" w:cs="Arial"/>
          <w:i/>
          <w:iCs/>
          <w:sz w:val="14"/>
          <w:szCs w:val="14"/>
        </w:rPr>
        <w:t>Where the premises are leased, maintenance of the grounds should form a requirement in the lease agreement</w:t>
      </w:r>
      <w:r w:rsidR="00F20630">
        <w:rPr>
          <w:rFonts w:ascii="Arial" w:hAnsi="Arial" w:cs="Arial"/>
          <w:i/>
          <w:iCs/>
          <w:sz w:val="14"/>
          <w:szCs w:val="14"/>
        </w:rPr>
        <w:t xml:space="preserve">. </w:t>
      </w:r>
      <w:r w:rsidRPr="004D64A7">
        <w:rPr>
          <w:rFonts w:ascii="Arial" w:eastAsia="Calibri" w:hAnsi="Arial" w:cs="Arial"/>
          <w:i/>
          <w:iCs/>
          <w:sz w:val="14"/>
          <w:szCs w:val="14"/>
          <w:u w:val="single"/>
        </w:rPr>
        <w:t>Not applicable:</w:t>
      </w:r>
      <w:r>
        <w:rPr>
          <w:rFonts w:ascii="Arial" w:eastAsia="Calibri" w:hAnsi="Arial" w:cs="Arial"/>
          <w:i/>
          <w:iCs/>
          <w:sz w:val="14"/>
          <w:szCs w:val="14"/>
        </w:rPr>
        <w:t xml:space="preserve"> Never</w:t>
      </w:r>
    </w:p>
    <w:p w14:paraId="60B18DE1" w14:textId="77777777" w:rsidR="00284226" w:rsidRPr="001F6854" w:rsidRDefault="00284226" w:rsidP="00686E51">
      <w:pPr>
        <w:spacing w:after="120" w:line="276" w:lineRule="auto"/>
        <w:rPr>
          <w:rFonts w:ascii="Arial" w:hAnsi="Arial" w:cs="Arial"/>
          <w:b/>
          <w:bCs/>
          <w:strike/>
          <w:color w:val="FF0000"/>
          <w:sz w:val="20"/>
          <w:szCs w:val="20"/>
        </w:rPr>
      </w:pPr>
      <w:r w:rsidRPr="001F6854">
        <w:rPr>
          <w:rFonts w:ascii="Arial" w:hAnsi="Arial" w:cs="Arial"/>
          <w:b/>
          <w:bCs/>
          <w:strike/>
          <w:color w:val="FF0000"/>
          <w:sz w:val="20"/>
          <w:szCs w:val="20"/>
          <w:u w:val="single"/>
        </w:rPr>
        <w:t xml:space="preserve">Criterion: </w:t>
      </w:r>
      <w:r w:rsidRPr="001F6854">
        <w:rPr>
          <w:rFonts w:ascii="Arial" w:hAnsi="Arial" w:cs="Arial"/>
          <w:b/>
          <w:bCs/>
          <w:strike/>
          <w:color w:val="FF0000"/>
          <w:sz w:val="20"/>
          <w:szCs w:val="20"/>
        </w:rPr>
        <w:t>14.(2)(c) The health establishment must as appropriate for the type of buildings and grounds of the establishment ensure emergency exit and entrance points are provided in all service areas and kept clear at all times.</w:t>
      </w:r>
    </w:p>
    <w:p w14:paraId="169CD2BF" w14:textId="0E6325A1" w:rsidR="00284226" w:rsidRPr="001F6854" w:rsidRDefault="00284226" w:rsidP="00686E51">
      <w:pPr>
        <w:spacing w:after="120" w:line="276" w:lineRule="auto"/>
        <w:rPr>
          <w:rFonts w:ascii="Arial" w:hAnsi="Arial" w:cs="Arial"/>
          <w:b/>
          <w:bCs/>
          <w:color w:val="FF0000"/>
          <w:sz w:val="20"/>
          <w:szCs w:val="20"/>
          <w:u w:val="single"/>
        </w:rPr>
      </w:pPr>
      <w:r w:rsidRPr="001F6854">
        <w:rPr>
          <w:rFonts w:ascii="Arial" w:hAnsi="Arial" w:cs="Arial"/>
          <w:b/>
          <w:bCs/>
          <w:color w:val="FF0000"/>
          <w:sz w:val="20"/>
          <w:szCs w:val="20"/>
          <w:u w:val="single"/>
        </w:rPr>
        <w:t>Criterion</w:t>
      </w:r>
      <w:r w:rsidR="007325B8" w:rsidRPr="001F6854">
        <w:rPr>
          <w:rFonts w:ascii="Arial" w:hAnsi="Arial" w:cs="Arial"/>
          <w:b/>
          <w:bCs/>
          <w:color w:val="FF0000"/>
          <w:sz w:val="20"/>
          <w:szCs w:val="20"/>
          <w:u w:val="single"/>
        </w:rPr>
        <w:t xml:space="preserve"> </w:t>
      </w:r>
      <w:r w:rsidR="00F822DF" w:rsidRPr="001F6854">
        <w:rPr>
          <w:rFonts w:ascii="Arial" w:hAnsi="Arial" w:cs="Arial"/>
          <w:b/>
          <w:bCs/>
          <w:color w:val="FF0000"/>
          <w:sz w:val="20"/>
          <w:szCs w:val="20"/>
          <w:u w:val="single"/>
        </w:rPr>
        <w:t>3</w:t>
      </w:r>
      <w:r w:rsidRPr="001F6854">
        <w:rPr>
          <w:rFonts w:ascii="Arial" w:hAnsi="Arial" w:cs="Arial"/>
          <w:b/>
          <w:bCs/>
          <w:color w:val="FF0000"/>
          <w:sz w:val="20"/>
          <w:szCs w:val="20"/>
          <w:u w:val="single"/>
        </w:rPr>
        <w:t>: 14.(2)(d) The health establishment must as appropriate for the type of buildings and grounds of the establishment have ventilation systems that maintain the inflow of fresh air, temperature, humidity and purity of the air within specified limits set for different service areas such as theatres, kitchen and isolation units.</w:t>
      </w:r>
    </w:p>
    <w:p w14:paraId="75274479" w14:textId="541EFFD4" w:rsidR="00384A3E" w:rsidRPr="001F6854" w:rsidRDefault="0034200F" w:rsidP="00686E51">
      <w:pPr>
        <w:numPr>
          <w:ilvl w:val="0"/>
          <w:numId w:val="86"/>
        </w:numPr>
        <w:tabs>
          <w:tab w:val="left" w:pos="284"/>
        </w:tabs>
        <w:spacing w:after="120" w:line="276" w:lineRule="auto"/>
        <w:ind w:left="0" w:hanging="283"/>
        <w:rPr>
          <w:rFonts w:ascii="Arial" w:eastAsia="Times New Roman" w:hAnsi="Arial" w:cs="Arial"/>
          <w:b/>
          <w:sz w:val="18"/>
          <w:szCs w:val="18"/>
          <w:lang w:val="en-GB" w:bidi="en-US"/>
        </w:rPr>
      </w:pPr>
      <w:r>
        <w:rPr>
          <w:rFonts w:ascii="Arial" w:eastAsia="Times New Roman" w:hAnsi="Arial" w:cs="Arial"/>
          <w:sz w:val="20"/>
          <w:szCs w:val="16"/>
          <w:lang w:val="en-GB" w:bidi="en-US"/>
        </w:rPr>
        <w:t xml:space="preserve">CHECKLIST: </w:t>
      </w:r>
      <w:r w:rsidR="00384A3E" w:rsidRPr="001F6854">
        <w:rPr>
          <w:rFonts w:ascii="Arial" w:eastAsia="Times New Roman" w:hAnsi="Arial" w:cs="Arial"/>
          <w:sz w:val="20"/>
          <w:szCs w:val="16"/>
          <w:lang w:val="en-GB" w:bidi="en-US"/>
        </w:rPr>
        <w:t xml:space="preserve">The practice </w:t>
      </w:r>
      <w:r>
        <w:rPr>
          <w:rFonts w:ascii="Arial" w:eastAsia="Times New Roman" w:hAnsi="Arial" w:cs="Arial"/>
          <w:sz w:val="20"/>
          <w:szCs w:val="16"/>
          <w:lang w:val="en-GB" w:bidi="en-US"/>
        </w:rPr>
        <w:t>has</w:t>
      </w:r>
      <w:r w:rsidRPr="001F6854">
        <w:rPr>
          <w:rFonts w:ascii="Arial" w:eastAsia="Times New Roman" w:hAnsi="Arial" w:cs="Arial"/>
          <w:sz w:val="20"/>
          <w:szCs w:val="16"/>
          <w:lang w:val="en-GB" w:bidi="en-US"/>
        </w:rPr>
        <w:t xml:space="preserve"> </w:t>
      </w:r>
      <w:r w:rsidRPr="0034200F">
        <w:rPr>
          <w:rFonts w:ascii="Arial" w:eastAsia="Times New Roman" w:hAnsi="Arial" w:cs="Arial"/>
          <w:sz w:val="20"/>
          <w:szCs w:val="16"/>
          <w:lang w:bidi="en-US"/>
        </w:rPr>
        <w:t xml:space="preserve">natural ventilation or functional mechanical ventilation </w:t>
      </w:r>
      <w:r w:rsidR="00384A3E" w:rsidRPr="001F6854">
        <w:rPr>
          <w:rFonts w:ascii="Arial" w:eastAsia="Times New Roman" w:hAnsi="Arial" w:cs="Arial"/>
          <w:sz w:val="20"/>
          <w:szCs w:val="16"/>
          <w:lang w:val="en-GB" w:bidi="en-US"/>
        </w:rPr>
        <w:t xml:space="preserve">to prevent the transmission of respiratory infections.  </w:t>
      </w:r>
      <w:r w:rsidR="00744FC3">
        <w:rPr>
          <w:rFonts w:ascii="Arial" w:eastAsia="Times New Roman" w:hAnsi="Arial" w:cs="Arial"/>
          <w:b/>
          <w:bCs/>
          <w:i/>
          <w:iCs/>
          <w:sz w:val="16"/>
          <w:szCs w:val="16"/>
          <w:lang w:val="en-GB" w:bidi="en-US"/>
        </w:rPr>
        <w:t>OBSERVATION</w:t>
      </w:r>
    </w:p>
    <w:p w14:paraId="39D6ACF9" w14:textId="170F300A" w:rsidR="0034200F" w:rsidRPr="00F42C88" w:rsidRDefault="0034200F" w:rsidP="00686E51">
      <w:pPr>
        <w:pStyle w:val="Style4"/>
        <w:tabs>
          <w:tab w:val="left" w:pos="284"/>
        </w:tabs>
        <w:spacing w:line="276" w:lineRule="auto"/>
        <w:ind w:left="0"/>
        <w:rPr>
          <w:rFonts w:eastAsia="Calibri"/>
          <w:i w:val="0"/>
          <w:iCs w:val="0"/>
          <w:spacing w:val="0"/>
          <w:sz w:val="20"/>
          <w:lang w:val="en-ZA"/>
        </w:rPr>
      </w:pPr>
      <w:r w:rsidRPr="00F42C88">
        <w:rPr>
          <w:rFonts w:eastAsia="Calibri"/>
          <w:b/>
          <w:bCs/>
          <w:i w:val="0"/>
          <w:iCs w:val="0"/>
          <w:sz w:val="20"/>
        </w:rPr>
        <w:t>Instructions</w:t>
      </w:r>
      <w:r w:rsidR="00C70D65" w:rsidRPr="00F42C88">
        <w:rPr>
          <w:rFonts w:eastAsia="Calibri"/>
          <w:i w:val="0"/>
          <w:iCs w:val="0"/>
          <w:spacing w:val="0"/>
          <w:sz w:val="20"/>
          <w:lang w:val="en-ZA"/>
        </w:rPr>
        <w:t xml:space="preserve">: </w:t>
      </w:r>
      <w:r w:rsidRPr="00F42C88">
        <w:rPr>
          <w:rFonts w:eastAsia="Times New Roman"/>
          <w:i w:val="0"/>
          <w:iCs w:val="0"/>
          <w:spacing w:val="0"/>
          <w:sz w:val="20"/>
          <w:lang w:bidi="en-US"/>
        </w:rPr>
        <w:t xml:space="preserve">The National Building Regulations stipulate that satisfactory ventilation is only provided by forcing outdoor air into a space mechanically or passively through either ducting or apertures open to the outside such as windows or ventilation grilles. Check if the areas listed below have passive ventilation (windows and doors that can be opened and ventilation grilles) or functional mechanical ventilation (i.e. ducting system). Score 1 if the aspect is compliant and 0 if it is not compliant. NB: Inspect areas available in the </w:t>
      </w:r>
      <w:r w:rsidR="00F20630" w:rsidRPr="00F42C88">
        <w:rPr>
          <w:rFonts w:eastAsia="Times New Roman"/>
          <w:i w:val="0"/>
          <w:iCs w:val="0"/>
          <w:spacing w:val="0"/>
          <w:sz w:val="20"/>
          <w:lang w:bidi="en-US"/>
        </w:rPr>
        <w:t>practice if</w:t>
      </w:r>
      <w:r w:rsidRPr="00F42C88">
        <w:rPr>
          <w:rFonts w:eastAsia="Times New Roman"/>
          <w:i w:val="0"/>
          <w:iCs w:val="0"/>
          <w:spacing w:val="0"/>
          <w:sz w:val="20"/>
          <w:lang w:bidi="en-US"/>
        </w:rPr>
        <w:t xml:space="preserve"> practice has one area - inspect that area only if practice has more than two areas-select two areas for inspection</w:t>
      </w:r>
      <w:r w:rsidRPr="00F42C88">
        <w:rPr>
          <w:rFonts w:eastAsia="Times New Roman"/>
          <w:i w:val="0"/>
          <w:iCs w:val="0"/>
          <w:sz w:val="20"/>
          <w:lang w:bidi="en-US"/>
        </w:rPr>
        <w:t>.</w:t>
      </w:r>
    </w:p>
    <w:p w14:paraId="43867DD7" w14:textId="77777777" w:rsidR="0034200F" w:rsidRPr="00686E51" w:rsidRDefault="0034200F" w:rsidP="008C5BD7">
      <w:pPr>
        <w:pStyle w:val="Style4"/>
        <w:numPr>
          <w:ilvl w:val="1"/>
          <w:numId w:val="50"/>
        </w:numPr>
        <w:tabs>
          <w:tab w:val="left" w:pos="284"/>
        </w:tabs>
        <w:rPr>
          <w:rFonts w:eastAsia="Times New Roman"/>
          <w:i w:val="0"/>
          <w:iCs w:val="0"/>
          <w:spacing w:val="0"/>
          <w:sz w:val="20"/>
          <w:szCs w:val="16"/>
          <w:lang w:bidi="en-US"/>
        </w:rPr>
      </w:pPr>
      <w:r w:rsidRPr="00686E51">
        <w:rPr>
          <w:rFonts w:eastAsia="Times New Roman"/>
          <w:i w:val="0"/>
          <w:iCs w:val="0"/>
          <w:spacing w:val="0"/>
          <w:sz w:val="20"/>
          <w:szCs w:val="16"/>
          <w:lang w:bidi="en-US"/>
        </w:rPr>
        <w:t>Reception</w:t>
      </w:r>
    </w:p>
    <w:p w14:paraId="55859BAE" w14:textId="786C5C8A" w:rsidR="0034200F" w:rsidRPr="00686E51" w:rsidRDefault="0034200F" w:rsidP="008C5BD7">
      <w:pPr>
        <w:pStyle w:val="Style4"/>
        <w:numPr>
          <w:ilvl w:val="1"/>
          <w:numId w:val="50"/>
        </w:numPr>
        <w:tabs>
          <w:tab w:val="left" w:pos="284"/>
        </w:tabs>
        <w:rPr>
          <w:rFonts w:eastAsia="Times New Roman"/>
          <w:i w:val="0"/>
          <w:iCs w:val="0"/>
          <w:spacing w:val="0"/>
          <w:sz w:val="20"/>
          <w:szCs w:val="16"/>
          <w:lang w:bidi="en-US"/>
        </w:rPr>
      </w:pPr>
      <w:r w:rsidRPr="00686E51">
        <w:rPr>
          <w:rFonts w:eastAsia="Times New Roman"/>
          <w:i w:val="0"/>
          <w:iCs w:val="0"/>
          <w:spacing w:val="0"/>
          <w:sz w:val="20"/>
          <w:szCs w:val="16"/>
          <w:lang w:bidi="en-US"/>
        </w:rPr>
        <w:t>Waiting area</w:t>
      </w:r>
    </w:p>
    <w:p w14:paraId="430BBD22" w14:textId="35BC46F6" w:rsidR="0034200F" w:rsidRPr="00686E51" w:rsidRDefault="0034200F" w:rsidP="008C5BD7">
      <w:pPr>
        <w:pStyle w:val="Style4"/>
        <w:numPr>
          <w:ilvl w:val="1"/>
          <w:numId w:val="50"/>
        </w:numPr>
        <w:tabs>
          <w:tab w:val="left" w:pos="284"/>
        </w:tabs>
        <w:rPr>
          <w:rFonts w:eastAsia="Times New Roman"/>
          <w:i w:val="0"/>
          <w:iCs w:val="0"/>
          <w:spacing w:val="0"/>
          <w:sz w:val="20"/>
          <w:szCs w:val="16"/>
          <w:lang w:bidi="en-US"/>
        </w:rPr>
      </w:pPr>
      <w:r w:rsidRPr="00686E51">
        <w:rPr>
          <w:rFonts w:eastAsia="Times New Roman"/>
          <w:i w:val="0"/>
          <w:iCs w:val="0"/>
          <w:spacing w:val="0"/>
          <w:sz w:val="20"/>
          <w:szCs w:val="16"/>
          <w:lang w:bidi="en-US"/>
        </w:rPr>
        <w:t>Consultation room</w:t>
      </w:r>
    </w:p>
    <w:p w14:paraId="12FB2822" w14:textId="1B7177BB" w:rsidR="0034200F" w:rsidRPr="00686E51" w:rsidRDefault="0034200F" w:rsidP="008C5BD7">
      <w:pPr>
        <w:pStyle w:val="Style4"/>
        <w:numPr>
          <w:ilvl w:val="1"/>
          <w:numId w:val="50"/>
        </w:numPr>
        <w:tabs>
          <w:tab w:val="left" w:pos="284"/>
        </w:tabs>
        <w:rPr>
          <w:rFonts w:eastAsia="Times New Roman"/>
          <w:i w:val="0"/>
          <w:iCs w:val="0"/>
          <w:spacing w:val="0"/>
          <w:sz w:val="20"/>
          <w:szCs w:val="16"/>
          <w:lang w:bidi="en-US"/>
        </w:rPr>
      </w:pPr>
      <w:r w:rsidRPr="00686E51">
        <w:rPr>
          <w:rFonts w:eastAsia="Times New Roman"/>
          <w:i w:val="0"/>
          <w:iCs w:val="0"/>
          <w:spacing w:val="0"/>
          <w:sz w:val="20"/>
          <w:szCs w:val="16"/>
          <w:lang w:bidi="en-US"/>
        </w:rPr>
        <w:t>Examination room</w:t>
      </w:r>
    </w:p>
    <w:p w14:paraId="6B0B0FAE" w14:textId="011BFC7D" w:rsidR="0034200F" w:rsidRPr="00686E51" w:rsidRDefault="0034200F" w:rsidP="00686E51">
      <w:pPr>
        <w:pStyle w:val="Style4"/>
        <w:numPr>
          <w:ilvl w:val="1"/>
          <w:numId w:val="50"/>
        </w:numPr>
        <w:tabs>
          <w:tab w:val="left" w:pos="284"/>
        </w:tabs>
        <w:spacing w:line="276" w:lineRule="auto"/>
        <w:rPr>
          <w:rFonts w:eastAsia="Times New Roman"/>
          <w:i w:val="0"/>
          <w:iCs w:val="0"/>
          <w:spacing w:val="0"/>
          <w:sz w:val="20"/>
          <w:szCs w:val="16"/>
          <w:lang w:bidi="en-US"/>
        </w:rPr>
      </w:pPr>
      <w:r w:rsidRPr="00686E51">
        <w:rPr>
          <w:rFonts w:eastAsia="Times New Roman"/>
          <w:i w:val="0"/>
          <w:iCs w:val="0"/>
          <w:spacing w:val="0"/>
          <w:sz w:val="20"/>
          <w:szCs w:val="16"/>
          <w:lang w:bidi="en-US"/>
        </w:rPr>
        <w:t>Treatment room</w:t>
      </w:r>
    </w:p>
    <w:p w14:paraId="37BC269D" w14:textId="77777777" w:rsidR="0034200F" w:rsidRPr="00686E51" w:rsidRDefault="0034200F" w:rsidP="00686E51">
      <w:pPr>
        <w:pStyle w:val="Style4"/>
        <w:tabs>
          <w:tab w:val="left" w:pos="284"/>
        </w:tabs>
        <w:spacing w:line="276" w:lineRule="auto"/>
        <w:ind w:left="0"/>
        <w:rPr>
          <w:rFonts w:eastAsia="Calibri"/>
          <w:i w:val="0"/>
          <w:iCs w:val="0"/>
          <w:spacing w:val="0"/>
          <w:sz w:val="22"/>
          <w:lang w:val="en-ZA"/>
        </w:rPr>
      </w:pPr>
    </w:p>
    <w:p w14:paraId="54E5F529" w14:textId="77777777" w:rsidR="00284226" w:rsidRPr="001F6854" w:rsidRDefault="0028422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Sub-domain 2: Engineering services</w:t>
      </w:r>
    </w:p>
    <w:p w14:paraId="14FAF698" w14:textId="57F12557" w:rsidR="00284226" w:rsidRPr="001F6854" w:rsidRDefault="00284226" w:rsidP="00686E51">
      <w:pPr>
        <w:spacing w:after="120" w:line="276" w:lineRule="auto"/>
        <w:rPr>
          <w:rFonts w:ascii="Arial" w:hAnsi="Arial" w:cs="Arial"/>
          <w:b/>
          <w:color w:val="FF0000"/>
          <w:u w:val="single"/>
        </w:rPr>
      </w:pPr>
      <w:r w:rsidRPr="001F6854">
        <w:rPr>
          <w:rFonts w:ascii="Arial" w:hAnsi="Arial" w:cs="Arial"/>
          <w:b/>
          <w:color w:val="FF0000"/>
          <w:u w:val="single"/>
        </w:rPr>
        <w:t xml:space="preserve">Standard </w:t>
      </w:r>
      <w:r w:rsidR="007325B8" w:rsidRPr="001F6854">
        <w:rPr>
          <w:rFonts w:ascii="Arial" w:hAnsi="Arial" w:cs="Arial"/>
          <w:b/>
          <w:color w:val="FF0000"/>
          <w:u w:val="single"/>
        </w:rPr>
        <w:t>1</w:t>
      </w:r>
      <w:r w:rsidRPr="001F6854">
        <w:rPr>
          <w:rFonts w:ascii="Arial" w:hAnsi="Arial" w:cs="Arial"/>
          <w:b/>
          <w:color w:val="FF0000"/>
          <w:u w:val="single"/>
        </w:rPr>
        <w:t>: 15.(1) The health establishment must ensure that engineering services are in place.</w:t>
      </w:r>
    </w:p>
    <w:p w14:paraId="7AD2F0BE" w14:textId="7C205C99" w:rsidR="00284226" w:rsidRPr="001F6854" w:rsidRDefault="00284226"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Criterion</w:t>
      </w:r>
      <w:r w:rsidR="007325B8" w:rsidRPr="001F6854">
        <w:rPr>
          <w:rFonts w:ascii="Arial" w:hAnsi="Arial" w:cs="Arial"/>
          <w:b/>
          <w:color w:val="FF0000"/>
          <w:sz w:val="20"/>
          <w:szCs w:val="20"/>
          <w:u w:val="single"/>
        </w:rPr>
        <w:t xml:space="preserve"> 1</w:t>
      </w:r>
      <w:r w:rsidRPr="001F6854">
        <w:rPr>
          <w:rFonts w:ascii="Arial" w:hAnsi="Arial" w:cs="Arial"/>
          <w:b/>
          <w:color w:val="FF0000"/>
          <w:sz w:val="20"/>
          <w:szCs w:val="20"/>
          <w:u w:val="single"/>
        </w:rPr>
        <w:t>: 15(2) The health establishment must have</w:t>
      </w:r>
      <w:r w:rsidRPr="00F42C88">
        <w:rPr>
          <w:rFonts w:ascii="Arial" w:hAnsi="Arial" w:cs="Arial"/>
          <w:b/>
          <w:color w:val="FF0000"/>
          <w:sz w:val="20"/>
          <w:szCs w:val="20"/>
          <w:u w:val="single"/>
        </w:rPr>
        <w:t>: 24-hour</w:t>
      </w:r>
      <w:r w:rsidRPr="001F6854">
        <w:rPr>
          <w:rFonts w:ascii="Arial" w:hAnsi="Arial" w:cs="Arial"/>
          <w:b/>
          <w:color w:val="FF0000"/>
          <w:sz w:val="20"/>
          <w:szCs w:val="20"/>
          <w:u w:val="single"/>
        </w:rPr>
        <w:t xml:space="preserve"> electrical power, lighting, medical gas, water supply and sewerage disposal system.</w:t>
      </w:r>
    </w:p>
    <w:p w14:paraId="05351360" w14:textId="77777777" w:rsidR="000C179A" w:rsidRPr="001F6854" w:rsidRDefault="000C179A" w:rsidP="00686E51">
      <w:pPr>
        <w:tabs>
          <w:tab w:val="left" w:pos="709"/>
        </w:tabs>
        <w:spacing w:after="120" w:line="276" w:lineRule="auto"/>
        <w:rPr>
          <w:rFonts w:ascii="Arial" w:eastAsia="Calibri" w:hAnsi="Arial" w:cs="Arial"/>
          <w:szCs w:val="20"/>
        </w:rPr>
      </w:pPr>
      <w:r w:rsidRPr="001F6854">
        <w:rPr>
          <w:rFonts w:ascii="Arial" w:eastAsia="Calibri" w:hAnsi="Arial" w:cs="Arial"/>
          <w:b/>
          <w:szCs w:val="20"/>
        </w:rPr>
        <w:t>Rationale:</w:t>
      </w:r>
    </w:p>
    <w:p w14:paraId="60350EA8" w14:textId="43E1C2AC" w:rsidR="000C179A" w:rsidRPr="00F91E43" w:rsidRDefault="000C179A" w:rsidP="00686E51">
      <w:pPr>
        <w:tabs>
          <w:tab w:val="left" w:pos="709"/>
        </w:tabs>
        <w:spacing w:after="120" w:line="276" w:lineRule="auto"/>
        <w:rPr>
          <w:rFonts w:ascii="Arial" w:eastAsia="Calibri" w:hAnsi="Arial" w:cs="Arial"/>
          <w:sz w:val="20"/>
          <w:szCs w:val="20"/>
        </w:rPr>
      </w:pPr>
      <w:r w:rsidRPr="00F91E43">
        <w:rPr>
          <w:rFonts w:ascii="Arial" w:eastAsia="Calibri" w:hAnsi="Arial" w:cs="Arial"/>
          <w:sz w:val="20"/>
          <w:szCs w:val="20"/>
        </w:rPr>
        <w:t>Health care services cannot be delivered safely in the absence of adequate handwashing facilities, which includes running water</w:t>
      </w:r>
      <w:r w:rsidR="00F20630" w:rsidRPr="00F91E43">
        <w:rPr>
          <w:rFonts w:ascii="Arial" w:eastAsia="Calibri" w:hAnsi="Arial" w:cs="Arial"/>
          <w:sz w:val="20"/>
          <w:szCs w:val="20"/>
        </w:rPr>
        <w:t xml:space="preserve">. </w:t>
      </w:r>
      <w:r w:rsidRPr="00F91E43">
        <w:rPr>
          <w:rFonts w:ascii="Arial" w:eastAsia="Calibri" w:hAnsi="Arial" w:cs="Arial"/>
          <w:sz w:val="20"/>
          <w:szCs w:val="20"/>
        </w:rPr>
        <w:t>Practices operating in areas where municipal water cannot be accessed must make alternative provision to ensure that adequate hand hygiene is maintained</w:t>
      </w:r>
      <w:r w:rsidR="00F20630" w:rsidRPr="00F91E43">
        <w:rPr>
          <w:rFonts w:ascii="Arial" w:eastAsia="Calibri" w:hAnsi="Arial" w:cs="Arial"/>
          <w:sz w:val="20"/>
          <w:szCs w:val="20"/>
        </w:rPr>
        <w:t xml:space="preserve">. </w:t>
      </w:r>
      <w:r w:rsidR="0034200F" w:rsidRPr="00F91E43">
        <w:rPr>
          <w:rFonts w:ascii="Arial" w:eastAsia="Calibri" w:hAnsi="Arial" w:cs="Arial"/>
          <w:sz w:val="20"/>
          <w:szCs w:val="20"/>
        </w:rPr>
        <w:t>This can include alcohol-based hand rub for hands that are not visibly soiled</w:t>
      </w:r>
      <w:r w:rsidR="00F20630" w:rsidRPr="00F91E43">
        <w:rPr>
          <w:rFonts w:ascii="Arial" w:eastAsia="Calibri" w:hAnsi="Arial" w:cs="Arial"/>
          <w:sz w:val="20"/>
          <w:szCs w:val="20"/>
        </w:rPr>
        <w:t xml:space="preserve">. </w:t>
      </w:r>
      <w:r w:rsidR="0034200F" w:rsidRPr="00F91E43">
        <w:rPr>
          <w:rFonts w:ascii="Arial" w:eastAsia="Calibri" w:hAnsi="Arial" w:cs="Arial"/>
          <w:sz w:val="20"/>
          <w:szCs w:val="20"/>
        </w:rPr>
        <w:t xml:space="preserve">Any dirt on hands will prevent adequate disinfection of hands by the topical alcohol. </w:t>
      </w:r>
    </w:p>
    <w:p w14:paraId="6E80397E" w14:textId="4EDE3BA0" w:rsidR="000C179A" w:rsidRPr="00F91E43" w:rsidRDefault="000C179A" w:rsidP="00686E51">
      <w:pPr>
        <w:tabs>
          <w:tab w:val="left" w:pos="709"/>
        </w:tabs>
        <w:spacing w:after="120" w:line="276" w:lineRule="auto"/>
        <w:rPr>
          <w:rFonts w:ascii="Arial" w:eastAsia="Calibri" w:hAnsi="Arial" w:cs="Arial"/>
          <w:sz w:val="20"/>
          <w:szCs w:val="20"/>
        </w:rPr>
      </w:pPr>
      <w:r w:rsidRPr="00F91E43">
        <w:rPr>
          <w:rFonts w:ascii="Arial" w:eastAsia="Calibri" w:hAnsi="Arial" w:cs="Arial"/>
          <w:sz w:val="20"/>
          <w:szCs w:val="20"/>
        </w:rPr>
        <w:t>Practices are not required to have generators</w:t>
      </w:r>
      <w:r w:rsidR="00F20630" w:rsidRPr="00F91E43">
        <w:rPr>
          <w:rFonts w:ascii="Arial" w:eastAsia="Calibri" w:hAnsi="Arial" w:cs="Arial"/>
          <w:sz w:val="20"/>
          <w:szCs w:val="20"/>
        </w:rPr>
        <w:t xml:space="preserve">. </w:t>
      </w:r>
      <w:r w:rsidRPr="00F91E43">
        <w:rPr>
          <w:rFonts w:ascii="Arial" w:eastAsia="Calibri" w:hAnsi="Arial" w:cs="Arial"/>
          <w:sz w:val="20"/>
          <w:szCs w:val="20"/>
        </w:rPr>
        <w:t>However, in practices that store medicines and vaccines which must be kept in the refrigerator, the practice must have contingency plans in place to ensure the cold chain is maintained in spite of power failures</w:t>
      </w:r>
      <w:r w:rsidR="00F20630" w:rsidRPr="00F91E43">
        <w:rPr>
          <w:rFonts w:ascii="Arial" w:eastAsia="Calibri" w:hAnsi="Arial" w:cs="Arial"/>
          <w:sz w:val="20"/>
          <w:szCs w:val="20"/>
        </w:rPr>
        <w:t xml:space="preserve">. </w:t>
      </w:r>
    </w:p>
    <w:p w14:paraId="482A7748" w14:textId="77777777" w:rsidR="000C179A" w:rsidRPr="001F6854" w:rsidRDefault="000C179A" w:rsidP="00686E51">
      <w:pPr>
        <w:tabs>
          <w:tab w:val="left" w:pos="709"/>
        </w:tabs>
        <w:spacing w:after="120" w:line="276" w:lineRule="auto"/>
        <w:rPr>
          <w:rFonts w:ascii="Arial" w:eastAsia="Calibri" w:hAnsi="Arial" w:cs="Arial"/>
          <w:b/>
          <w:sz w:val="20"/>
          <w:szCs w:val="20"/>
        </w:rPr>
      </w:pPr>
      <w:r w:rsidRPr="001F6854">
        <w:rPr>
          <w:rFonts w:ascii="Arial" w:eastAsia="Calibri" w:hAnsi="Arial" w:cs="Arial"/>
          <w:b/>
          <w:sz w:val="20"/>
          <w:szCs w:val="20"/>
        </w:rPr>
        <w:t>Measures:</w:t>
      </w:r>
    </w:p>
    <w:p w14:paraId="54A44B63" w14:textId="6DBD8BBB" w:rsidR="00F16A01" w:rsidRPr="00045255" w:rsidRDefault="00F16A01" w:rsidP="00686E51">
      <w:pPr>
        <w:numPr>
          <w:ilvl w:val="0"/>
          <w:numId w:val="69"/>
        </w:numPr>
        <w:tabs>
          <w:tab w:val="left" w:pos="709"/>
        </w:tabs>
        <w:spacing w:after="120" w:line="276" w:lineRule="auto"/>
        <w:rPr>
          <w:rFonts w:ascii="Arial" w:eastAsia="Calibri" w:hAnsi="Arial" w:cs="Arial"/>
          <w:sz w:val="20"/>
          <w:szCs w:val="20"/>
        </w:rPr>
      </w:pPr>
      <w:r w:rsidRPr="00045255">
        <w:rPr>
          <w:rFonts w:ascii="Arial" w:eastAsia="Calibri" w:hAnsi="Arial" w:cs="Arial"/>
          <w:sz w:val="20"/>
          <w:szCs w:val="20"/>
        </w:rPr>
        <w:t xml:space="preserve">The health establishment has a functional piped water supply. Observation </w:t>
      </w:r>
    </w:p>
    <w:p w14:paraId="297DE008" w14:textId="3DEF25AF" w:rsidR="00F16A01" w:rsidRPr="00686E51" w:rsidRDefault="00F16A01" w:rsidP="004D64A7">
      <w:pPr>
        <w:tabs>
          <w:tab w:val="left" w:pos="709"/>
        </w:tabs>
        <w:spacing w:after="0" w:line="276" w:lineRule="auto"/>
        <w:ind w:left="720"/>
        <w:rPr>
          <w:rFonts w:ascii="Arial" w:eastAsia="Calibri" w:hAnsi="Arial" w:cs="Arial"/>
          <w:i/>
          <w:iCs/>
          <w:sz w:val="14"/>
          <w:szCs w:val="14"/>
        </w:rPr>
      </w:pPr>
      <w:r w:rsidRPr="004D64A7">
        <w:rPr>
          <w:rFonts w:ascii="Arial" w:eastAsia="Calibri" w:hAnsi="Arial" w:cs="Arial"/>
          <w:i/>
          <w:iCs/>
          <w:sz w:val="14"/>
          <w:szCs w:val="14"/>
          <w:u w:val="single"/>
        </w:rPr>
        <w:t xml:space="preserve">Explanatory note: </w:t>
      </w:r>
      <w:r w:rsidRPr="00686E51">
        <w:rPr>
          <w:rFonts w:ascii="Arial" w:eastAsia="Calibri" w:hAnsi="Arial" w:cs="Arial"/>
          <w:i/>
          <w:iCs/>
          <w:sz w:val="14"/>
          <w:szCs w:val="14"/>
        </w:rPr>
        <w:t xml:space="preserve">The practice must provide water in a manner that protects the water from contamination. A water reticulation system refers to a piped water network. When a tap is opened, it provides instant access to pure, clean water supply. The water supply for the practice must be connected to the reticulation system. </w:t>
      </w:r>
    </w:p>
    <w:p w14:paraId="228102FE" w14:textId="4F73D34C" w:rsidR="00F16A01" w:rsidRPr="00686E51" w:rsidRDefault="00F16A01" w:rsidP="004D64A7">
      <w:pPr>
        <w:tabs>
          <w:tab w:val="left" w:pos="709"/>
        </w:tabs>
        <w:spacing w:after="0" w:line="276" w:lineRule="auto"/>
        <w:ind w:left="720"/>
        <w:rPr>
          <w:rFonts w:ascii="Arial" w:eastAsia="Calibri" w:hAnsi="Arial" w:cs="Arial"/>
          <w:i/>
          <w:iCs/>
          <w:sz w:val="14"/>
          <w:szCs w:val="14"/>
        </w:rPr>
      </w:pPr>
      <w:r w:rsidRPr="004D64A7">
        <w:rPr>
          <w:rFonts w:ascii="Arial" w:eastAsia="Calibri" w:hAnsi="Arial" w:cs="Arial"/>
          <w:i/>
          <w:iCs/>
          <w:sz w:val="14"/>
          <w:szCs w:val="14"/>
          <w:u w:val="single"/>
        </w:rPr>
        <w:t>Not applicable:</w:t>
      </w:r>
      <w:r w:rsidRPr="00686E51">
        <w:rPr>
          <w:rFonts w:ascii="Arial" w:eastAsia="Calibri" w:hAnsi="Arial" w:cs="Arial"/>
          <w:i/>
          <w:iCs/>
          <w:sz w:val="14"/>
          <w:szCs w:val="14"/>
        </w:rPr>
        <w:t xml:space="preserve"> Never</w:t>
      </w:r>
    </w:p>
    <w:p w14:paraId="41A0F32B" w14:textId="0929C541" w:rsidR="000C179A" w:rsidRPr="001F6854" w:rsidRDefault="000C179A" w:rsidP="00686E51">
      <w:pPr>
        <w:numPr>
          <w:ilvl w:val="0"/>
          <w:numId w:val="69"/>
        </w:numPr>
        <w:tabs>
          <w:tab w:val="left" w:pos="709"/>
        </w:tabs>
        <w:spacing w:after="120" w:line="276" w:lineRule="auto"/>
        <w:rPr>
          <w:rFonts w:ascii="Arial" w:eastAsia="Calibri" w:hAnsi="Arial" w:cs="Arial"/>
          <w:sz w:val="20"/>
          <w:szCs w:val="20"/>
        </w:rPr>
      </w:pPr>
      <w:r w:rsidRPr="001F6854">
        <w:rPr>
          <w:rFonts w:ascii="Arial" w:eastAsia="Calibri" w:hAnsi="Arial" w:cs="Arial"/>
          <w:sz w:val="20"/>
          <w:szCs w:val="20"/>
        </w:rPr>
        <w:t>An emergency water supply is available at the practice.</w:t>
      </w:r>
      <w:r w:rsidR="00744FC3" w:rsidRPr="00744FC3">
        <w:rPr>
          <w:rFonts w:ascii="Arial" w:eastAsia="Times New Roman" w:hAnsi="Arial" w:cs="Arial"/>
          <w:b/>
          <w:bCs/>
          <w:i/>
          <w:iCs/>
          <w:sz w:val="16"/>
          <w:szCs w:val="16"/>
          <w:lang w:val="en-GB" w:bidi="en-US"/>
        </w:rPr>
        <w:t xml:space="preserve"> </w:t>
      </w:r>
      <w:r w:rsidR="00744FC3">
        <w:rPr>
          <w:rFonts w:ascii="Arial" w:eastAsia="Times New Roman" w:hAnsi="Arial" w:cs="Arial"/>
          <w:b/>
          <w:bCs/>
          <w:i/>
          <w:iCs/>
          <w:sz w:val="16"/>
          <w:szCs w:val="16"/>
          <w:lang w:val="en-GB" w:bidi="en-US"/>
        </w:rPr>
        <w:t>OBSERVATION</w:t>
      </w:r>
    </w:p>
    <w:p w14:paraId="777D5277" w14:textId="26C3DC67" w:rsidR="0034200F" w:rsidRDefault="000C179A" w:rsidP="004D64A7">
      <w:pPr>
        <w:tabs>
          <w:tab w:val="left" w:pos="709"/>
        </w:tabs>
        <w:spacing w:after="0" w:line="276" w:lineRule="auto"/>
        <w:ind w:left="720"/>
        <w:rPr>
          <w:rFonts w:ascii="Arial" w:eastAsia="Arial" w:hAnsi="Arial" w:cs="Arial"/>
          <w:i/>
          <w:sz w:val="14"/>
          <w:szCs w:val="14"/>
        </w:rPr>
      </w:pPr>
      <w:r w:rsidRPr="004D64A7">
        <w:rPr>
          <w:rFonts w:ascii="Arial" w:eastAsia="Arial" w:hAnsi="Arial" w:cs="Arial"/>
          <w:i/>
          <w:sz w:val="14"/>
          <w:szCs w:val="14"/>
          <w:u w:val="single"/>
        </w:rPr>
        <w:t>Explanatory note:</w:t>
      </w:r>
      <w:r w:rsidRPr="001F6854">
        <w:rPr>
          <w:rFonts w:ascii="Arial" w:eastAsia="Arial" w:hAnsi="Arial" w:cs="Arial"/>
          <w:i/>
          <w:sz w:val="14"/>
          <w:szCs w:val="14"/>
        </w:rPr>
        <w:t xml:space="preserve">  An emergency water supply should be available to ensure that </w:t>
      </w:r>
      <w:r w:rsidR="0034200F">
        <w:rPr>
          <w:rFonts w:ascii="Arial" w:eastAsia="Arial" w:hAnsi="Arial" w:cs="Arial"/>
          <w:i/>
          <w:sz w:val="14"/>
          <w:szCs w:val="14"/>
        </w:rPr>
        <w:t>infection prevention and control</w:t>
      </w:r>
      <w:r w:rsidR="0034200F" w:rsidRPr="001F6854">
        <w:rPr>
          <w:rFonts w:ascii="Arial" w:eastAsia="Arial" w:hAnsi="Arial" w:cs="Arial"/>
          <w:i/>
          <w:sz w:val="14"/>
          <w:szCs w:val="14"/>
        </w:rPr>
        <w:t xml:space="preserve"> </w:t>
      </w:r>
      <w:r w:rsidRPr="001F6854">
        <w:rPr>
          <w:rFonts w:ascii="Arial" w:eastAsia="Arial" w:hAnsi="Arial" w:cs="Arial"/>
          <w:i/>
          <w:sz w:val="14"/>
          <w:szCs w:val="14"/>
        </w:rPr>
        <w:t>practices can be implemented despite interruption of supply from the usual water source</w:t>
      </w:r>
      <w:r w:rsidR="00F20630" w:rsidRPr="001F6854">
        <w:rPr>
          <w:rFonts w:ascii="Arial" w:eastAsia="Arial" w:hAnsi="Arial" w:cs="Arial"/>
          <w:i/>
          <w:sz w:val="14"/>
          <w:szCs w:val="14"/>
        </w:rPr>
        <w:t xml:space="preserve">. </w:t>
      </w:r>
      <w:r w:rsidRPr="001F6854">
        <w:rPr>
          <w:rFonts w:ascii="Arial" w:eastAsia="Arial" w:hAnsi="Arial" w:cs="Arial"/>
          <w:i/>
          <w:sz w:val="14"/>
          <w:szCs w:val="14"/>
        </w:rPr>
        <w:t>It is not necessary for this water to supply the entire practice, only those areas where water is required for cleaning purposes, such as hand washing, environmental cleaning</w:t>
      </w:r>
      <w:r w:rsidR="0034200F">
        <w:rPr>
          <w:rFonts w:ascii="Arial" w:eastAsia="Arial" w:hAnsi="Arial" w:cs="Arial"/>
          <w:i/>
          <w:sz w:val="14"/>
          <w:szCs w:val="14"/>
        </w:rPr>
        <w:t>,</w:t>
      </w:r>
      <w:r w:rsidRPr="001F6854">
        <w:rPr>
          <w:rFonts w:ascii="Arial" w:eastAsia="Arial" w:hAnsi="Arial" w:cs="Arial"/>
          <w:i/>
          <w:sz w:val="14"/>
          <w:szCs w:val="14"/>
        </w:rPr>
        <w:t xml:space="preserve"> and</w:t>
      </w:r>
      <w:r w:rsidR="0034200F">
        <w:rPr>
          <w:rFonts w:ascii="Arial" w:eastAsia="Arial" w:hAnsi="Arial" w:cs="Arial"/>
          <w:i/>
          <w:sz w:val="14"/>
          <w:szCs w:val="14"/>
        </w:rPr>
        <w:t xml:space="preserve"> cleaning and</w:t>
      </w:r>
      <w:r w:rsidRPr="001F6854">
        <w:rPr>
          <w:rFonts w:ascii="Arial" w:eastAsia="Arial" w:hAnsi="Arial" w:cs="Arial"/>
          <w:i/>
          <w:sz w:val="14"/>
          <w:szCs w:val="14"/>
        </w:rPr>
        <w:t xml:space="preserve"> disinfecting of instruments</w:t>
      </w:r>
      <w:r w:rsidR="00F20630" w:rsidRPr="001F6854">
        <w:rPr>
          <w:rFonts w:ascii="Arial" w:eastAsia="Arial" w:hAnsi="Arial" w:cs="Arial"/>
          <w:i/>
          <w:sz w:val="14"/>
          <w:szCs w:val="14"/>
        </w:rPr>
        <w:t>.</w:t>
      </w:r>
      <w:r w:rsidR="00F20630">
        <w:rPr>
          <w:rFonts w:ascii="Arial" w:eastAsia="Arial" w:hAnsi="Arial" w:cs="Arial"/>
          <w:i/>
          <w:sz w:val="14"/>
          <w:szCs w:val="14"/>
        </w:rPr>
        <w:t xml:space="preserve"> </w:t>
      </w:r>
      <w:r w:rsidR="000A2E1C">
        <w:rPr>
          <w:rFonts w:ascii="Arial" w:eastAsia="Arial" w:hAnsi="Arial" w:cs="Arial"/>
          <w:i/>
          <w:sz w:val="14"/>
          <w:szCs w:val="14"/>
        </w:rPr>
        <w:t>However, water must always be available to flush toilets and clean up unanticipated biohazardous spills</w:t>
      </w:r>
      <w:r w:rsidR="00F20630">
        <w:rPr>
          <w:rFonts w:ascii="Arial" w:eastAsia="Arial" w:hAnsi="Arial" w:cs="Arial"/>
          <w:i/>
          <w:sz w:val="14"/>
          <w:szCs w:val="14"/>
        </w:rPr>
        <w:t xml:space="preserve">. </w:t>
      </w:r>
    </w:p>
    <w:p w14:paraId="569D9FA5" w14:textId="37EB7714" w:rsidR="000C179A" w:rsidRPr="001F6854" w:rsidRDefault="0034200F" w:rsidP="004D64A7">
      <w:pPr>
        <w:tabs>
          <w:tab w:val="left" w:pos="709"/>
        </w:tabs>
        <w:spacing w:after="0" w:line="276" w:lineRule="auto"/>
        <w:ind w:left="720"/>
        <w:rPr>
          <w:rFonts w:ascii="Arial" w:eastAsia="Arial" w:hAnsi="Arial" w:cs="Arial"/>
          <w:i/>
          <w:sz w:val="14"/>
          <w:szCs w:val="14"/>
        </w:rPr>
      </w:pPr>
      <w:r w:rsidRPr="004D64A7">
        <w:rPr>
          <w:rFonts w:ascii="Arial" w:eastAsia="Arial" w:hAnsi="Arial" w:cs="Arial"/>
          <w:i/>
          <w:sz w:val="14"/>
          <w:szCs w:val="14"/>
          <w:u w:val="single"/>
        </w:rPr>
        <w:t>Not applicable:</w:t>
      </w:r>
      <w:r>
        <w:rPr>
          <w:rFonts w:ascii="Arial" w:eastAsia="Arial" w:hAnsi="Arial" w:cs="Arial"/>
          <w:i/>
          <w:sz w:val="14"/>
          <w:szCs w:val="14"/>
        </w:rPr>
        <w:t xml:space="preserve"> </w:t>
      </w:r>
      <w:r w:rsidR="000A2E1C">
        <w:rPr>
          <w:rFonts w:ascii="Arial" w:eastAsia="Arial" w:hAnsi="Arial" w:cs="Arial"/>
          <w:i/>
          <w:sz w:val="14"/>
          <w:szCs w:val="14"/>
        </w:rPr>
        <w:t xml:space="preserve">Never </w:t>
      </w:r>
      <w:r w:rsidR="000C179A" w:rsidRPr="001F6854">
        <w:rPr>
          <w:rFonts w:ascii="Arial" w:eastAsia="Arial" w:hAnsi="Arial" w:cs="Arial"/>
          <w:i/>
          <w:sz w:val="14"/>
          <w:szCs w:val="14"/>
        </w:rPr>
        <w:t xml:space="preserve">  </w:t>
      </w:r>
    </w:p>
    <w:p w14:paraId="0BCEF046" w14:textId="4CCF683E" w:rsidR="00BB3E14" w:rsidRPr="001F6854" w:rsidRDefault="00BB3E14" w:rsidP="00686E51">
      <w:pPr>
        <w:numPr>
          <w:ilvl w:val="0"/>
          <w:numId w:val="69"/>
        </w:numPr>
        <w:tabs>
          <w:tab w:val="left" w:pos="709"/>
        </w:tabs>
        <w:spacing w:after="120" w:line="276" w:lineRule="auto"/>
        <w:rPr>
          <w:rFonts w:ascii="Arial" w:eastAsia="Arial" w:hAnsi="Arial" w:cs="Arial"/>
          <w:sz w:val="20"/>
          <w:szCs w:val="20"/>
          <w:lang w:eastAsia="en-ZA"/>
        </w:rPr>
      </w:pPr>
      <w:r w:rsidRPr="001F6854">
        <w:rPr>
          <w:rFonts w:ascii="Arial" w:eastAsia="Arial" w:hAnsi="Arial" w:cs="Arial"/>
          <w:sz w:val="20"/>
          <w:szCs w:val="20"/>
          <w:lang w:eastAsia="en-ZA"/>
        </w:rPr>
        <w:t xml:space="preserve">Toilets are available for users and personnel. </w:t>
      </w:r>
      <w:r w:rsidR="00744FC3">
        <w:rPr>
          <w:rFonts w:ascii="Arial" w:eastAsia="Times New Roman" w:hAnsi="Arial" w:cs="Arial"/>
          <w:b/>
          <w:bCs/>
          <w:i/>
          <w:iCs/>
          <w:sz w:val="16"/>
          <w:szCs w:val="16"/>
          <w:lang w:val="en-GB" w:bidi="en-US"/>
        </w:rPr>
        <w:t>OBSERVATION</w:t>
      </w:r>
    </w:p>
    <w:p w14:paraId="1CE467F3" w14:textId="502587AA" w:rsidR="00BB3E14" w:rsidRDefault="00BB3E14" w:rsidP="004D64A7">
      <w:pPr>
        <w:tabs>
          <w:tab w:val="left" w:pos="709"/>
        </w:tabs>
        <w:spacing w:after="0" w:line="276" w:lineRule="auto"/>
        <w:ind w:left="720"/>
        <w:rPr>
          <w:rFonts w:ascii="Arial" w:eastAsia="Arial" w:hAnsi="Arial" w:cs="Arial"/>
          <w:i/>
          <w:sz w:val="14"/>
          <w:szCs w:val="14"/>
        </w:rPr>
      </w:pPr>
      <w:r w:rsidRPr="004D64A7">
        <w:rPr>
          <w:rFonts w:ascii="Arial" w:eastAsia="Arial" w:hAnsi="Arial" w:cs="Arial"/>
          <w:i/>
          <w:sz w:val="14"/>
          <w:szCs w:val="14"/>
          <w:u w:val="single"/>
        </w:rPr>
        <w:t>Explanatory note:</w:t>
      </w:r>
      <w:r w:rsidRPr="001F6854">
        <w:rPr>
          <w:rFonts w:ascii="Arial" w:eastAsia="Arial" w:hAnsi="Arial" w:cs="Arial"/>
          <w:i/>
          <w:sz w:val="14"/>
          <w:szCs w:val="14"/>
        </w:rPr>
        <w:t xml:space="preserve">  It is acceptable for a practice to have only one toilet to be used by all occupants of the practice premises, but the single toilet must then meet the requirements for disabled users</w:t>
      </w:r>
      <w:r w:rsidR="00F20630" w:rsidRPr="001F6854">
        <w:rPr>
          <w:rFonts w:ascii="Arial" w:eastAsia="Arial" w:hAnsi="Arial" w:cs="Arial"/>
          <w:i/>
          <w:sz w:val="14"/>
          <w:szCs w:val="14"/>
        </w:rPr>
        <w:t xml:space="preserve">. </w:t>
      </w:r>
    </w:p>
    <w:p w14:paraId="4C1A614E" w14:textId="359CE249" w:rsidR="000A2E1C" w:rsidRPr="001F6854" w:rsidRDefault="000A2E1C" w:rsidP="004D64A7">
      <w:pPr>
        <w:tabs>
          <w:tab w:val="left" w:pos="709"/>
        </w:tabs>
        <w:spacing w:after="0" w:line="276" w:lineRule="auto"/>
        <w:ind w:left="720"/>
        <w:rPr>
          <w:rFonts w:ascii="Arial" w:eastAsia="Arial" w:hAnsi="Arial" w:cs="Arial"/>
          <w:i/>
          <w:sz w:val="14"/>
          <w:szCs w:val="14"/>
        </w:rPr>
      </w:pPr>
      <w:r w:rsidRPr="004D64A7">
        <w:rPr>
          <w:rFonts w:ascii="Arial" w:eastAsia="Arial" w:hAnsi="Arial" w:cs="Arial"/>
          <w:i/>
          <w:sz w:val="14"/>
          <w:szCs w:val="14"/>
          <w:u w:val="single"/>
        </w:rPr>
        <w:t>Not applicable:</w:t>
      </w:r>
      <w:r>
        <w:rPr>
          <w:rFonts w:ascii="Arial" w:eastAsia="Arial" w:hAnsi="Arial" w:cs="Arial"/>
          <w:i/>
          <w:sz w:val="14"/>
          <w:szCs w:val="14"/>
        </w:rPr>
        <w:t xml:space="preserve"> Never</w:t>
      </w:r>
    </w:p>
    <w:p w14:paraId="79F2F2C9" w14:textId="01CC190B" w:rsidR="006C0D0F" w:rsidRPr="00686E51" w:rsidRDefault="006C0D0F" w:rsidP="00686E51">
      <w:pPr>
        <w:numPr>
          <w:ilvl w:val="0"/>
          <w:numId w:val="69"/>
        </w:numPr>
        <w:tabs>
          <w:tab w:val="left" w:pos="709"/>
        </w:tabs>
        <w:spacing w:after="120" w:line="276" w:lineRule="auto"/>
        <w:rPr>
          <w:rFonts w:ascii="Arial" w:eastAsia="Arial" w:hAnsi="Arial" w:cs="Arial"/>
          <w:sz w:val="20"/>
          <w:szCs w:val="20"/>
          <w:lang w:eastAsia="en-ZA"/>
        </w:rPr>
      </w:pPr>
      <w:r w:rsidRPr="00686E51">
        <w:rPr>
          <w:rFonts w:ascii="Arial" w:eastAsia="Arial" w:hAnsi="Arial" w:cs="Arial"/>
          <w:sz w:val="20"/>
          <w:szCs w:val="20"/>
          <w:lang w:eastAsia="en-ZA"/>
        </w:rPr>
        <w:t>The sewerage system is functional</w:t>
      </w:r>
      <w:r w:rsidR="00F20630" w:rsidRPr="00686E51">
        <w:rPr>
          <w:rFonts w:ascii="Arial" w:eastAsia="Arial" w:hAnsi="Arial" w:cs="Arial"/>
          <w:sz w:val="20"/>
          <w:szCs w:val="20"/>
          <w:lang w:eastAsia="en-ZA"/>
        </w:rPr>
        <w:t xml:space="preserve">. </w:t>
      </w:r>
      <w:r w:rsidR="00744FC3" w:rsidRPr="00045255">
        <w:rPr>
          <w:rFonts w:ascii="Arial" w:eastAsia="Times New Roman" w:hAnsi="Arial" w:cs="Arial"/>
          <w:b/>
          <w:bCs/>
          <w:i/>
          <w:iCs/>
          <w:sz w:val="16"/>
          <w:szCs w:val="16"/>
          <w:lang w:val="en-GB" w:bidi="en-US"/>
        </w:rPr>
        <w:t>OBSERVATION</w:t>
      </w:r>
    </w:p>
    <w:p w14:paraId="02CC73FB" w14:textId="5BA27827" w:rsidR="00A76F42" w:rsidRPr="00045255" w:rsidRDefault="00A76F42" w:rsidP="00686E51">
      <w:pPr>
        <w:autoSpaceDE w:val="0"/>
        <w:autoSpaceDN w:val="0"/>
        <w:adjustRightInd w:val="0"/>
        <w:spacing w:after="120" w:line="276" w:lineRule="auto"/>
        <w:ind w:left="709"/>
        <w:rPr>
          <w:rFonts w:ascii="Arial" w:eastAsia="Arial" w:hAnsi="Arial" w:cs="Arial"/>
          <w:i/>
          <w:sz w:val="14"/>
          <w:szCs w:val="14"/>
        </w:rPr>
      </w:pPr>
      <w:r w:rsidRPr="004D64A7">
        <w:rPr>
          <w:rFonts w:ascii="Arial" w:eastAsia="Arial" w:hAnsi="Arial" w:cs="Arial"/>
          <w:i/>
          <w:sz w:val="14"/>
          <w:szCs w:val="14"/>
          <w:u w:val="single"/>
        </w:rPr>
        <w:t>Explanatory note:</w:t>
      </w:r>
      <w:r w:rsidRPr="00686E51">
        <w:rPr>
          <w:rFonts w:ascii="Arial" w:eastAsia="Arial" w:hAnsi="Arial" w:cs="Arial"/>
          <w:i/>
          <w:sz w:val="14"/>
          <w:szCs w:val="14"/>
        </w:rPr>
        <w:t xml:space="preserve">  The Inspector </w:t>
      </w:r>
      <w:r w:rsidR="002D42F8" w:rsidRPr="00686E51">
        <w:rPr>
          <w:rFonts w:ascii="Arial" w:eastAsia="Arial" w:hAnsi="Arial" w:cs="Arial"/>
          <w:i/>
          <w:sz w:val="14"/>
          <w:szCs w:val="14"/>
        </w:rPr>
        <w:t>will</w:t>
      </w:r>
      <w:r w:rsidRPr="00686E51">
        <w:rPr>
          <w:rFonts w:ascii="Arial" w:eastAsia="Arial" w:hAnsi="Arial" w:cs="Arial"/>
          <w:i/>
          <w:sz w:val="14"/>
          <w:szCs w:val="14"/>
        </w:rPr>
        <w:t xml:space="preserve"> carry out rudimentary visual inspections of the sewerage system to ensure that no blocked pipes, leaking pipes or other potential hazards </w:t>
      </w:r>
      <w:r w:rsidR="00B906F8" w:rsidRPr="00686E51">
        <w:rPr>
          <w:rFonts w:ascii="Arial" w:eastAsia="Arial" w:hAnsi="Arial" w:cs="Arial"/>
          <w:i/>
          <w:sz w:val="14"/>
          <w:szCs w:val="14"/>
        </w:rPr>
        <w:t xml:space="preserve">are </w:t>
      </w:r>
      <w:r w:rsidRPr="00686E51">
        <w:rPr>
          <w:rFonts w:ascii="Arial" w:eastAsia="Arial" w:hAnsi="Arial" w:cs="Arial"/>
          <w:i/>
          <w:sz w:val="14"/>
          <w:szCs w:val="14"/>
        </w:rPr>
        <w:t>identified at the time of inspections</w:t>
      </w:r>
      <w:r w:rsidR="00F20630" w:rsidRPr="00686E51">
        <w:rPr>
          <w:rFonts w:ascii="Arial" w:eastAsia="Arial" w:hAnsi="Arial" w:cs="Arial"/>
          <w:i/>
          <w:sz w:val="14"/>
          <w:szCs w:val="14"/>
        </w:rPr>
        <w:t xml:space="preserve">. </w:t>
      </w:r>
      <w:r w:rsidR="002D42F8" w:rsidRPr="00686E51">
        <w:rPr>
          <w:rFonts w:ascii="Arial" w:eastAsia="Arial" w:hAnsi="Arial" w:cs="Arial"/>
          <w:i/>
          <w:sz w:val="14"/>
          <w:szCs w:val="14"/>
        </w:rPr>
        <w:t>Pit toilets will be scored non-compliant.</w:t>
      </w:r>
    </w:p>
    <w:p w14:paraId="411D62C9" w14:textId="2D0A4374" w:rsidR="00B906F8" w:rsidRPr="00686E51" w:rsidRDefault="00B906F8" w:rsidP="00686E51">
      <w:pPr>
        <w:numPr>
          <w:ilvl w:val="0"/>
          <w:numId w:val="69"/>
        </w:numPr>
        <w:tabs>
          <w:tab w:val="left" w:pos="709"/>
        </w:tabs>
        <w:spacing w:after="120" w:line="276" w:lineRule="auto"/>
        <w:rPr>
          <w:rFonts w:ascii="Arial" w:eastAsia="Arial" w:hAnsi="Arial" w:cs="Arial"/>
          <w:sz w:val="20"/>
          <w:szCs w:val="20"/>
          <w:lang w:eastAsia="en-ZA"/>
        </w:rPr>
      </w:pPr>
      <w:r w:rsidRPr="00686E51">
        <w:rPr>
          <w:rFonts w:ascii="Arial" w:eastAsia="Arial" w:hAnsi="Arial" w:cs="Arial"/>
          <w:sz w:val="20"/>
          <w:szCs w:val="20"/>
          <w:lang w:eastAsia="en-ZA"/>
        </w:rPr>
        <w:t>An oxygen cylinder with pressure gauge is available.</w:t>
      </w:r>
      <w:r w:rsidR="00744FC3" w:rsidRPr="00045255">
        <w:rPr>
          <w:rFonts w:ascii="Arial" w:eastAsia="Times New Roman" w:hAnsi="Arial" w:cs="Arial"/>
          <w:b/>
          <w:bCs/>
          <w:i/>
          <w:iCs/>
          <w:sz w:val="16"/>
          <w:szCs w:val="16"/>
          <w:lang w:val="en-GB" w:bidi="en-US"/>
        </w:rPr>
        <w:t xml:space="preserve"> OBSERVATION</w:t>
      </w:r>
    </w:p>
    <w:p w14:paraId="4FA32E4E" w14:textId="27C1B9FE" w:rsidR="009E4AE8" w:rsidRPr="00686E51" w:rsidRDefault="009E4AE8" w:rsidP="004D64A7">
      <w:pPr>
        <w:tabs>
          <w:tab w:val="left" w:pos="709"/>
        </w:tabs>
        <w:spacing w:after="0" w:line="276" w:lineRule="auto"/>
        <w:ind w:left="720"/>
        <w:rPr>
          <w:rFonts w:ascii="Arial" w:eastAsia="Arial" w:hAnsi="Arial" w:cs="Arial"/>
          <w:i/>
          <w:sz w:val="14"/>
          <w:szCs w:val="14"/>
        </w:rPr>
      </w:pPr>
      <w:r w:rsidRPr="004D64A7">
        <w:rPr>
          <w:rFonts w:ascii="Arial" w:eastAsia="Arial" w:hAnsi="Arial" w:cs="Arial"/>
          <w:i/>
          <w:sz w:val="14"/>
          <w:szCs w:val="14"/>
          <w:u w:val="single"/>
        </w:rPr>
        <w:t xml:space="preserve">Explanatory note: </w:t>
      </w:r>
      <w:r w:rsidRPr="00686E51">
        <w:rPr>
          <w:rFonts w:ascii="Arial" w:eastAsia="Arial" w:hAnsi="Arial" w:cs="Arial"/>
          <w:i/>
          <w:sz w:val="14"/>
          <w:szCs w:val="14"/>
        </w:rPr>
        <w:t xml:space="preserve"> In practices where an emergency trolley is available, the oxygen on the trolley will suffice</w:t>
      </w:r>
      <w:r w:rsidR="00F20630" w:rsidRPr="00686E51">
        <w:rPr>
          <w:rFonts w:ascii="Arial" w:eastAsia="Arial" w:hAnsi="Arial" w:cs="Arial"/>
          <w:i/>
          <w:sz w:val="14"/>
          <w:szCs w:val="14"/>
        </w:rPr>
        <w:t xml:space="preserve">. </w:t>
      </w:r>
    </w:p>
    <w:p w14:paraId="4D7A110A" w14:textId="73A6BB82" w:rsidR="00436179" w:rsidRPr="00686E51" w:rsidRDefault="00436179" w:rsidP="004D64A7">
      <w:pPr>
        <w:tabs>
          <w:tab w:val="left" w:pos="709"/>
        </w:tabs>
        <w:spacing w:after="0" w:line="276" w:lineRule="auto"/>
        <w:ind w:left="720"/>
        <w:rPr>
          <w:rFonts w:ascii="Arial" w:eastAsia="Arial" w:hAnsi="Arial" w:cs="Arial"/>
          <w:sz w:val="20"/>
          <w:szCs w:val="20"/>
          <w:lang w:eastAsia="en-ZA"/>
        </w:rPr>
      </w:pPr>
      <w:bookmarkStart w:id="35" w:name="_Hlk115606087"/>
      <w:r w:rsidRPr="004D64A7">
        <w:rPr>
          <w:rFonts w:ascii="Arial" w:eastAsia="Arial" w:hAnsi="Arial" w:cs="Arial"/>
          <w:i/>
          <w:sz w:val="14"/>
          <w:szCs w:val="14"/>
          <w:u w:val="single"/>
        </w:rPr>
        <w:t>Not applicable:</w:t>
      </w:r>
      <w:r w:rsidRPr="00686E51">
        <w:rPr>
          <w:rFonts w:ascii="Arial" w:eastAsia="Arial" w:hAnsi="Arial" w:cs="Arial"/>
          <w:i/>
          <w:sz w:val="14"/>
          <w:szCs w:val="14"/>
        </w:rPr>
        <w:t xml:space="preserve"> Where an oxygen concentrator is in use. </w:t>
      </w:r>
    </w:p>
    <w:bookmarkEnd w:id="35"/>
    <w:p w14:paraId="25DD6E63" w14:textId="16E48FE1" w:rsidR="00B906F8" w:rsidRPr="00686E51" w:rsidRDefault="00B906F8" w:rsidP="00686E51">
      <w:pPr>
        <w:numPr>
          <w:ilvl w:val="0"/>
          <w:numId w:val="69"/>
        </w:numPr>
        <w:tabs>
          <w:tab w:val="left" w:pos="709"/>
        </w:tabs>
        <w:spacing w:after="120" w:line="276" w:lineRule="auto"/>
        <w:rPr>
          <w:rFonts w:ascii="Arial" w:eastAsia="Arial" w:hAnsi="Arial" w:cs="Arial"/>
          <w:sz w:val="20"/>
          <w:szCs w:val="20"/>
          <w:lang w:eastAsia="en-ZA"/>
        </w:rPr>
      </w:pPr>
      <w:r w:rsidRPr="00686E51">
        <w:rPr>
          <w:rFonts w:ascii="Arial" w:eastAsia="Arial" w:hAnsi="Arial" w:cs="Arial"/>
          <w:sz w:val="20"/>
          <w:szCs w:val="20"/>
          <w:lang w:eastAsia="en-ZA"/>
        </w:rPr>
        <w:t>The oxygen available in the cylinder is above the minimum level.</w:t>
      </w:r>
      <w:r w:rsidR="00374A68" w:rsidRPr="00045255">
        <w:rPr>
          <w:rFonts w:ascii="Arial" w:eastAsia="Times New Roman" w:hAnsi="Arial" w:cs="Arial"/>
          <w:b/>
          <w:bCs/>
          <w:i/>
          <w:iCs/>
          <w:sz w:val="16"/>
          <w:szCs w:val="16"/>
          <w:lang w:val="en-GB" w:bidi="en-US"/>
        </w:rPr>
        <w:t xml:space="preserve"> OBSERVATION</w:t>
      </w:r>
    </w:p>
    <w:p w14:paraId="092E4882" w14:textId="77777777" w:rsidR="00436179" w:rsidRPr="00686E51" w:rsidRDefault="00436179" w:rsidP="00686E51">
      <w:pPr>
        <w:tabs>
          <w:tab w:val="left" w:pos="709"/>
        </w:tabs>
        <w:spacing w:after="120" w:line="276" w:lineRule="auto"/>
        <w:ind w:left="720"/>
        <w:rPr>
          <w:rFonts w:ascii="Arial" w:eastAsia="Arial" w:hAnsi="Arial" w:cs="Arial"/>
          <w:sz w:val="20"/>
          <w:szCs w:val="20"/>
          <w:lang w:eastAsia="en-ZA"/>
        </w:rPr>
      </w:pPr>
      <w:r w:rsidRPr="004D64A7">
        <w:rPr>
          <w:rFonts w:ascii="Arial" w:eastAsia="Arial" w:hAnsi="Arial" w:cs="Arial"/>
          <w:i/>
          <w:sz w:val="14"/>
          <w:szCs w:val="14"/>
          <w:u w:val="single"/>
        </w:rPr>
        <w:t>Not applicable:</w:t>
      </w:r>
      <w:r w:rsidRPr="00686E51">
        <w:rPr>
          <w:rFonts w:ascii="Arial" w:eastAsia="Arial" w:hAnsi="Arial" w:cs="Arial"/>
          <w:i/>
          <w:sz w:val="14"/>
          <w:szCs w:val="14"/>
        </w:rPr>
        <w:t xml:space="preserve"> Where an oxygen concentrator is in use. </w:t>
      </w:r>
    </w:p>
    <w:p w14:paraId="3A88B579" w14:textId="1EFF9EBD" w:rsidR="00C70D65" w:rsidRPr="00686E51" w:rsidRDefault="00C70D65" w:rsidP="00686E51">
      <w:pPr>
        <w:numPr>
          <w:ilvl w:val="0"/>
          <w:numId w:val="69"/>
        </w:numPr>
        <w:tabs>
          <w:tab w:val="left" w:pos="709"/>
        </w:tabs>
        <w:spacing w:after="120" w:line="276" w:lineRule="auto"/>
        <w:rPr>
          <w:rFonts w:ascii="Arial" w:eastAsia="Arial" w:hAnsi="Arial" w:cs="Arial"/>
          <w:sz w:val="20"/>
          <w:szCs w:val="20"/>
          <w:lang w:eastAsia="en-ZA"/>
        </w:rPr>
      </w:pPr>
      <w:r w:rsidRPr="00686E51">
        <w:rPr>
          <w:rFonts w:ascii="Arial" w:eastAsia="Arial" w:hAnsi="Arial" w:cs="Arial"/>
          <w:sz w:val="20"/>
          <w:szCs w:val="20"/>
          <w:lang w:eastAsia="en-ZA"/>
        </w:rPr>
        <w:t>The oxygen concentrator is available and functional.</w:t>
      </w:r>
      <w:r w:rsidR="00374A68" w:rsidRPr="00045255">
        <w:rPr>
          <w:rFonts w:ascii="Arial" w:eastAsia="Times New Roman" w:hAnsi="Arial" w:cs="Arial"/>
          <w:b/>
          <w:bCs/>
          <w:i/>
          <w:iCs/>
          <w:sz w:val="16"/>
          <w:szCs w:val="16"/>
          <w:lang w:val="en-GB" w:bidi="en-US"/>
        </w:rPr>
        <w:t xml:space="preserve"> OBSERVATION</w:t>
      </w:r>
    </w:p>
    <w:p w14:paraId="334185E7" w14:textId="49B760DD" w:rsidR="00436179" w:rsidRPr="00686E51" w:rsidRDefault="00436179" w:rsidP="004D64A7">
      <w:pPr>
        <w:tabs>
          <w:tab w:val="left" w:pos="709"/>
        </w:tabs>
        <w:spacing w:after="0" w:line="276" w:lineRule="auto"/>
        <w:ind w:left="720"/>
        <w:rPr>
          <w:rFonts w:ascii="Arial" w:eastAsia="Arial" w:hAnsi="Arial" w:cs="Arial"/>
          <w:i/>
          <w:sz w:val="14"/>
          <w:szCs w:val="14"/>
        </w:rPr>
      </w:pPr>
      <w:r w:rsidRPr="004D64A7">
        <w:rPr>
          <w:rFonts w:ascii="Arial" w:eastAsia="Arial" w:hAnsi="Arial" w:cs="Arial"/>
          <w:i/>
          <w:sz w:val="14"/>
          <w:szCs w:val="14"/>
          <w:u w:val="single"/>
        </w:rPr>
        <w:t>Explanatory note:</w:t>
      </w:r>
      <w:r w:rsidRPr="00686E51">
        <w:rPr>
          <w:rFonts w:ascii="Arial" w:eastAsia="Arial" w:hAnsi="Arial" w:cs="Arial"/>
          <w:i/>
          <w:sz w:val="14"/>
          <w:szCs w:val="14"/>
        </w:rPr>
        <w:t xml:space="preserve"> Please note that where an oxygen concentrator is used, a </w:t>
      </w:r>
      <w:r w:rsidR="00F20630" w:rsidRPr="00686E51">
        <w:rPr>
          <w:rFonts w:ascii="Arial" w:eastAsia="Arial" w:hAnsi="Arial" w:cs="Arial"/>
          <w:i/>
          <w:sz w:val="14"/>
          <w:szCs w:val="14"/>
        </w:rPr>
        <w:t>back-up</w:t>
      </w:r>
      <w:r w:rsidRPr="00686E51">
        <w:rPr>
          <w:rFonts w:ascii="Arial" w:eastAsia="Arial" w:hAnsi="Arial" w:cs="Arial"/>
          <w:i/>
          <w:sz w:val="14"/>
          <w:szCs w:val="14"/>
        </w:rPr>
        <w:t xml:space="preserve"> electricity supply must be available to ensure that the unit will be functional during interruptions in power supply</w:t>
      </w:r>
      <w:r w:rsidR="00F20630" w:rsidRPr="00686E51">
        <w:rPr>
          <w:rFonts w:ascii="Arial" w:eastAsia="Arial" w:hAnsi="Arial" w:cs="Arial"/>
          <w:i/>
          <w:sz w:val="14"/>
          <w:szCs w:val="14"/>
        </w:rPr>
        <w:t xml:space="preserve">. </w:t>
      </w:r>
      <w:r w:rsidRPr="00686E51">
        <w:rPr>
          <w:rFonts w:ascii="Arial" w:eastAsia="Arial" w:hAnsi="Arial" w:cs="Arial"/>
          <w:i/>
          <w:sz w:val="14"/>
          <w:szCs w:val="14"/>
        </w:rPr>
        <w:t xml:space="preserve">If no back-up electricity supply is available, the measure will be scored 0. </w:t>
      </w:r>
    </w:p>
    <w:p w14:paraId="0A4FA915" w14:textId="01B5B731" w:rsidR="00436179" w:rsidRPr="00686E51" w:rsidRDefault="00436179" w:rsidP="004D64A7">
      <w:pPr>
        <w:tabs>
          <w:tab w:val="left" w:pos="709"/>
        </w:tabs>
        <w:spacing w:after="0" w:line="276" w:lineRule="auto"/>
        <w:ind w:left="720"/>
        <w:rPr>
          <w:rFonts w:ascii="Arial" w:eastAsia="Arial" w:hAnsi="Arial" w:cs="Arial"/>
          <w:sz w:val="20"/>
          <w:szCs w:val="20"/>
          <w:lang w:eastAsia="en-ZA"/>
        </w:rPr>
      </w:pPr>
      <w:r w:rsidRPr="004D64A7">
        <w:rPr>
          <w:rFonts w:ascii="Arial" w:eastAsia="Arial" w:hAnsi="Arial" w:cs="Arial"/>
          <w:i/>
          <w:sz w:val="14"/>
          <w:szCs w:val="14"/>
          <w:u w:val="single"/>
        </w:rPr>
        <w:t>Not applicable:</w:t>
      </w:r>
      <w:r w:rsidRPr="00686E51">
        <w:rPr>
          <w:rFonts w:ascii="Arial" w:eastAsia="Arial" w:hAnsi="Arial" w:cs="Arial"/>
          <w:i/>
          <w:sz w:val="14"/>
          <w:szCs w:val="14"/>
        </w:rPr>
        <w:t xml:space="preserve"> Where an oxygen concentrator is in use. </w:t>
      </w:r>
    </w:p>
    <w:p w14:paraId="096AACD3" w14:textId="77777777" w:rsidR="00284226" w:rsidRPr="001F6854" w:rsidRDefault="00284226" w:rsidP="00686E51">
      <w:pPr>
        <w:tabs>
          <w:tab w:val="left" w:pos="709"/>
        </w:tabs>
        <w:spacing w:after="120" w:line="276" w:lineRule="auto"/>
        <w:ind w:left="1440"/>
        <w:rPr>
          <w:rFonts w:ascii="Arial" w:eastAsia="Arial" w:hAnsi="Arial" w:cs="Arial"/>
          <w:sz w:val="18"/>
          <w:szCs w:val="20"/>
          <w:lang w:eastAsia="en-ZA"/>
        </w:rPr>
      </w:pPr>
    </w:p>
    <w:p w14:paraId="5C74E19C" w14:textId="77777777" w:rsidR="00284226" w:rsidRPr="001F6854" w:rsidRDefault="00284226" w:rsidP="00686E51">
      <w:pPr>
        <w:spacing w:after="120" w:line="276" w:lineRule="auto"/>
        <w:rPr>
          <w:rFonts w:ascii="Arial" w:hAnsi="Arial" w:cs="Arial"/>
          <w:b/>
          <w:strike/>
          <w:color w:val="FF0000"/>
          <w:sz w:val="24"/>
          <w:szCs w:val="24"/>
        </w:rPr>
      </w:pPr>
      <w:r w:rsidRPr="001F6854">
        <w:rPr>
          <w:rFonts w:ascii="Arial" w:hAnsi="Arial" w:cs="Arial"/>
          <w:b/>
          <w:strike/>
          <w:color w:val="FF0000"/>
          <w:sz w:val="24"/>
          <w:szCs w:val="24"/>
        </w:rPr>
        <w:t>Sub-domain 3: Transport management</w:t>
      </w:r>
    </w:p>
    <w:p w14:paraId="0AFFF80A" w14:textId="77777777" w:rsidR="00284226" w:rsidRPr="001F6854" w:rsidRDefault="00284226" w:rsidP="00686E51">
      <w:pPr>
        <w:spacing w:after="120" w:line="276" w:lineRule="auto"/>
        <w:rPr>
          <w:rFonts w:ascii="Arial" w:hAnsi="Arial" w:cs="Arial"/>
          <w:b/>
          <w:strike/>
          <w:color w:val="FF0000"/>
        </w:rPr>
      </w:pPr>
      <w:r w:rsidRPr="001F6854">
        <w:rPr>
          <w:rFonts w:ascii="Arial" w:hAnsi="Arial" w:cs="Arial"/>
          <w:b/>
          <w:strike/>
          <w:color w:val="FF0000"/>
          <w:u w:val="single"/>
        </w:rPr>
        <w:t>Standard:</w:t>
      </w:r>
      <w:r w:rsidRPr="001F6854">
        <w:rPr>
          <w:rFonts w:ascii="Arial" w:hAnsi="Arial" w:cs="Arial"/>
          <w:b/>
          <w:strike/>
          <w:color w:val="FF0000"/>
        </w:rPr>
        <w:t xml:space="preserve"> 16.(1) The health establishment must ensure that vehicles used to transport users and health care personnel are safe and well maintained.</w:t>
      </w:r>
    </w:p>
    <w:p w14:paraId="18DB4D5C" w14:textId="77777777" w:rsidR="00284226" w:rsidRPr="001F6854" w:rsidRDefault="00284226" w:rsidP="00686E51">
      <w:pPr>
        <w:spacing w:after="120" w:line="276" w:lineRule="auto"/>
        <w:rPr>
          <w:rFonts w:ascii="Arial" w:hAnsi="Arial" w:cs="Arial"/>
          <w:b/>
          <w:strike/>
          <w:color w:val="FF0000"/>
          <w:sz w:val="20"/>
          <w:szCs w:val="20"/>
        </w:rPr>
      </w:pPr>
      <w:r w:rsidRPr="001F6854">
        <w:rPr>
          <w:rFonts w:ascii="Arial" w:hAnsi="Arial" w:cs="Arial"/>
          <w:b/>
          <w:strike/>
          <w:color w:val="FF0000"/>
          <w:sz w:val="20"/>
          <w:szCs w:val="20"/>
          <w:u w:val="single"/>
        </w:rPr>
        <w:t>Criterion:</w:t>
      </w:r>
      <w:r w:rsidRPr="001F6854">
        <w:rPr>
          <w:rFonts w:ascii="Arial" w:hAnsi="Arial" w:cs="Arial"/>
          <w:b/>
          <w:strike/>
          <w:color w:val="FF0000"/>
          <w:sz w:val="20"/>
          <w:szCs w:val="20"/>
        </w:rPr>
        <w:t xml:space="preserve"> 16(2)(a) The health establishment must ensure that vehicles, owned or used, are licensed and maintained.</w:t>
      </w:r>
    </w:p>
    <w:p w14:paraId="30337EF7" w14:textId="77777777" w:rsidR="00284226" w:rsidRPr="001F6854" w:rsidRDefault="00284226" w:rsidP="00686E51">
      <w:pPr>
        <w:spacing w:after="120" w:line="276" w:lineRule="auto"/>
        <w:rPr>
          <w:rFonts w:ascii="Arial" w:hAnsi="Arial" w:cs="Arial"/>
          <w:b/>
          <w:strike/>
          <w:color w:val="FF0000"/>
          <w:sz w:val="20"/>
          <w:szCs w:val="20"/>
        </w:rPr>
      </w:pPr>
      <w:r w:rsidRPr="001F6854">
        <w:rPr>
          <w:rFonts w:ascii="Arial" w:hAnsi="Arial" w:cs="Arial"/>
          <w:b/>
          <w:strike/>
          <w:color w:val="FF0000"/>
          <w:sz w:val="20"/>
          <w:szCs w:val="20"/>
          <w:u w:val="single"/>
        </w:rPr>
        <w:t>Criterion:</w:t>
      </w:r>
      <w:r w:rsidRPr="001F6854">
        <w:rPr>
          <w:rFonts w:ascii="Arial" w:hAnsi="Arial" w:cs="Arial"/>
          <w:b/>
          <w:strike/>
          <w:color w:val="FF0000"/>
          <w:sz w:val="20"/>
          <w:szCs w:val="20"/>
        </w:rPr>
        <w:t xml:space="preserve"> 16(2)(b) The health establishment must ensure that drivers have valid driver’s license and or public transport driving permit.</w:t>
      </w:r>
    </w:p>
    <w:p w14:paraId="429A9A94" w14:textId="77777777" w:rsidR="00284226" w:rsidRPr="001F6854" w:rsidRDefault="00284226" w:rsidP="00686E51">
      <w:pPr>
        <w:spacing w:after="120" w:line="276" w:lineRule="auto"/>
        <w:rPr>
          <w:rFonts w:ascii="Arial" w:hAnsi="Arial" w:cs="Arial"/>
          <w:sz w:val="20"/>
          <w:szCs w:val="20"/>
        </w:rPr>
      </w:pPr>
    </w:p>
    <w:p w14:paraId="4028F93B" w14:textId="73B210C8" w:rsidR="00284226" w:rsidRPr="001F6854" w:rsidRDefault="00284226" w:rsidP="00686E51">
      <w:pPr>
        <w:spacing w:after="120" w:line="276" w:lineRule="auto"/>
        <w:rPr>
          <w:rFonts w:ascii="Arial" w:hAnsi="Arial" w:cs="Arial"/>
          <w:b/>
          <w:color w:val="FF0000"/>
          <w:sz w:val="24"/>
          <w:szCs w:val="24"/>
          <w:u w:val="single"/>
        </w:rPr>
      </w:pPr>
      <w:r w:rsidRPr="001F6854">
        <w:rPr>
          <w:rFonts w:ascii="Arial" w:hAnsi="Arial" w:cs="Arial"/>
          <w:b/>
          <w:color w:val="FF0000"/>
          <w:sz w:val="24"/>
          <w:szCs w:val="24"/>
          <w:u w:val="single"/>
        </w:rPr>
        <w:t xml:space="preserve">Sub-domain 4: Security services  </w:t>
      </w:r>
    </w:p>
    <w:p w14:paraId="7EEE21A0" w14:textId="008D5824" w:rsidR="00284226" w:rsidRPr="001F6854" w:rsidRDefault="00284226" w:rsidP="00686E51">
      <w:pPr>
        <w:spacing w:after="120" w:line="276" w:lineRule="auto"/>
        <w:rPr>
          <w:rFonts w:ascii="Arial" w:hAnsi="Arial" w:cs="Arial"/>
          <w:b/>
          <w:color w:val="FF0000"/>
          <w:u w:val="single"/>
        </w:rPr>
      </w:pPr>
      <w:r w:rsidRPr="001F6854">
        <w:rPr>
          <w:rFonts w:ascii="Arial" w:hAnsi="Arial" w:cs="Arial"/>
          <w:b/>
          <w:color w:val="FF0000"/>
          <w:u w:val="single"/>
        </w:rPr>
        <w:t xml:space="preserve">Standard </w:t>
      </w:r>
      <w:r w:rsidR="007325B8" w:rsidRPr="001F6854">
        <w:rPr>
          <w:rFonts w:ascii="Arial" w:hAnsi="Arial" w:cs="Arial"/>
          <w:b/>
          <w:color w:val="FF0000"/>
          <w:u w:val="single"/>
        </w:rPr>
        <w:t>1</w:t>
      </w:r>
      <w:r w:rsidRPr="001F6854">
        <w:rPr>
          <w:rFonts w:ascii="Arial" w:hAnsi="Arial" w:cs="Arial"/>
          <w:b/>
          <w:color w:val="FF0000"/>
          <w:u w:val="single"/>
        </w:rPr>
        <w:t>: 17.(1) The health establishment must have systems to protect users, health care personnel and property from security threats and risks.</w:t>
      </w:r>
      <w:r w:rsidRPr="001F6854">
        <w:rPr>
          <w:rFonts w:ascii="Arial" w:hAnsi="Arial" w:cs="Arial"/>
          <w:b/>
          <w:color w:val="FF0000"/>
          <w:u w:val="single"/>
        </w:rPr>
        <w:tab/>
      </w:r>
    </w:p>
    <w:p w14:paraId="108CE51F" w14:textId="769AA9DD" w:rsidR="00284226" w:rsidRPr="001F6854" w:rsidRDefault="00284226" w:rsidP="00686E51">
      <w:pPr>
        <w:spacing w:after="120" w:line="276" w:lineRule="auto"/>
        <w:rPr>
          <w:rFonts w:ascii="Arial" w:hAnsi="Arial" w:cs="Arial"/>
          <w:b/>
          <w:color w:val="FF0000"/>
          <w:sz w:val="20"/>
          <w:szCs w:val="20"/>
          <w:u w:val="single"/>
        </w:rPr>
      </w:pPr>
      <w:r w:rsidRPr="001F6854">
        <w:rPr>
          <w:rFonts w:ascii="Arial" w:hAnsi="Arial" w:cs="Arial"/>
          <w:b/>
          <w:color w:val="FF0000"/>
          <w:sz w:val="20"/>
          <w:szCs w:val="20"/>
          <w:u w:val="single"/>
        </w:rPr>
        <w:t xml:space="preserve">Criterion </w:t>
      </w:r>
      <w:r w:rsidR="007325B8" w:rsidRPr="001F6854">
        <w:rPr>
          <w:rFonts w:ascii="Arial" w:hAnsi="Arial" w:cs="Arial"/>
          <w:b/>
          <w:color w:val="FF0000"/>
          <w:sz w:val="20"/>
          <w:szCs w:val="20"/>
          <w:u w:val="single"/>
        </w:rPr>
        <w:t>1</w:t>
      </w:r>
      <w:r w:rsidRPr="001F6854">
        <w:rPr>
          <w:rFonts w:ascii="Arial" w:hAnsi="Arial" w:cs="Arial"/>
          <w:b/>
          <w:color w:val="FF0000"/>
          <w:sz w:val="20"/>
          <w:szCs w:val="20"/>
          <w:u w:val="single"/>
        </w:rPr>
        <w:t>:</w:t>
      </w:r>
      <w:r w:rsidR="003B1503" w:rsidRPr="001F6854">
        <w:rPr>
          <w:rFonts w:ascii="Arial" w:hAnsi="Arial" w:cs="Arial"/>
          <w:b/>
          <w:color w:val="FF0000"/>
          <w:sz w:val="20"/>
          <w:szCs w:val="20"/>
          <w:u w:val="single"/>
        </w:rPr>
        <w:t xml:space="preserve"> </w:t>
      </w:r>
      <w:r w:rsidRPr="001F6854">
        <w:rPr>
          <w:rFonts w:ascii="Arial" w:hAnsi="Arial" w:cs="Arial"/>
          <w:b/>
          <w:color w:val="FF0000"/>
          <w:sz w:val="20"/>
          <w:szCs w:val="20"/>
          <w:u w:val="single"/>
        </w:rPr>
        <w:t>17.(2) The health establishment must ensure that security staff are capacitated to deal with security incidents, threats and risks.</w:t>
      </w:r>
    </w:p>
    <w:p w14:paraId="267379E6" w14:textId="7B44FE90" w:rsidR="00714EE4" w:rsidRPr="00686E51" w:rsidRDefault="00714EE4" w:rsidP="00686E51">
      <w:pPr>
        <w:pStyle w:val="ListParagraph"/>
        <w:numPr>
          <w:ilvl w:val="0"/>
          <w:numId w:val="97"/>
        </w:numPr>
        <w:spacing w:after="120" w:line="276" w:lineRule="auto"/>
        <w:ind w:left="284"/>
        <w:contextualSpacing w:val="0"/>
        <w:rPr>
          <w:rFonts w:ascii="Arial" w:hAnsi="Arial" w:cs="Arial"/>
          <w:bCs/>
          <w:sz w:val="18"/>
          <w:szCs w:val="18"/>
        </w:rPr>
      </w:pPr>
      <w:r w:rsidRPr="00686E51">
        <w:rPr>
          <w:rFonts w:ascii="Arial" w:hAnsi="Arial" w:cs="Arial"/>
          <w:bCs/>
          <w:sz w:val="18"/>
          <w:szCs w:val="18"/>
        </w:rPr>
        <w:t xml:space="preserve">Security systems </w:t>
      </w:r>
      <w:r w:rsidR="00CB0969" w:rsidRPr="00686E51">
        <w:rPr>
          <w:rFonts w:ascii="Arial" w:hAnsi="Arial" w:cs="Arial"/>
          <w:bCs/>
          <w:sz w:val="18"/>
          <w:szCs w:val="18"/>
        </w:rPr>
        <w:t xml:space="preserve">are </w:t>
      </w:r>
      <w:r w:rsidRPr="00686E51">
        <w:rPr>
          <w:rFonts w:ascii="Arial" w:hAnsi="Arial" w:cs="Arial"/>
          <w:bCs/>
          <w:sz w:val="18"/>
          <w:szCs w:val="18"/>
        </w:rPr>
        <w:t>in place</w:t>
      </w:r>
      <w:r w:rsidR="00F20630" w:rsidRPr="00686E51">
        <w:rPr>
          <w:rFonts w:ascii="Arial" w:hAnsi="Arial" w:cs="Arial"/>
          <w:bCs/>
          <w:sz w:val="18"/>
          <w:szCs w:val="18"/>
        </w:rPr>
        <w:t xml:space="preserve">. </w:t>
      </w:r>
      <w:r w:rsidR="00374A68" w:rsidRPr="00045255">
        <w:rPr>
          <w:rFonts w:ascii="Arial" w:eastAsia="Times New Roman" w:hAnsi="Arial" w:cs="Arial"/>
          <w:b/>
          <w:bCs/>
          <w:i/>
          <w:iCs/>
          <w:sz w:val="16"/>
          <w:szCs w:val="16"/>
          <w:lang w:val="en-GB" w:bidi="en-US"/>
        </w:rPr>
        <w:t>OBSERVATION</w:t>
      </w:r>
    </w:p>
    <w:p w14:paraId="12C85E37" w14:textId="26253AA4" w:rsidR="00EB2FB4" w:rsidRDefault="00EB2FB4" w:rsidP="004D64A7">
      <w:pPr>
        <w:pStyle w:val="Style4"/>
        <w:spacing w:after="0" w:line="276" w:lineRule="auto"/>
        <w:ind w:left="0"/>
        <w:rPr>
          <w:sz w:val="14"/>
          <w:szCs w:val="18"/>
        </w:rPr>
      </w:pPr>
      <w:r w:rsidRPr="004D64A7">
        <w:rPr>
          <w:sz w:val="14"/>
          <w:szCs w:val="18"/>
          <w:u w:val="single"/>
        </w:rPr>
        <w:t>Explanatory note:</w:t>
      </w:r>
      <w:r w:rsidRPr="00686E51">
        <w:rPr>
          <w:sz w:val="14"/>
          <w:szCs w:val="18"/>
        </w:rPr>
        <w:t xml:space="preserve"> Verify whether access control measures are available, including but not limited to closed-circuit television or gated entry.</w:t>
      </w:r>
    </w:p>
    <w:p w14:paraId="61A8FB92" w14:textId="5A0BDF7B" w:rsidR="000A2E1C" w:rsidRPr="001F6854" w:rsidRDefault="000A2E1C" w:rsidP="004D64A7">
      <w:pPr>
        <w:pStyle w:val="Style4"/>
        <w:spacing w:after="0" w:line="276" w:lineRule="auto"/>
        <w:ind w:left="0"/>
        <w:rPr>
          <w:sz w:val="14"/>
          <w:szCs w:val="18"/>
        </w:rPr>
      </w:pPr>
      <w:r w:rsidRPr="004D64A7">
        <w:rPr>
          <w:sz w:val="14"/>
          <w:szCs w:val="18"/>
          <w:u w:val="single"/>
        </w:rPr>
        <w:t>Not applicable:</w:t>
      </w:r>
      <w:r>
        <w:rPr>
          <w:sz w:val="14"/>
          <w:szCs w:val="18"/>
        </w:rPr>
        <w:t xml:space="preserve"> Never</w:t>
      </w:r>
    </w:p>
    <w:sectPr w:rsidR="000A2E1C" w:rsidRPr="001F6854" w:rsidSect="001B39A5">
      <w:headerReference w:type="even" r:id="rId21"/>
      <w:headerReference w:type="default" r:id="rId22"/>
      <w:footerReference w:type="default" r:id="rId23"/>
      <w:headerReference w:type="first" r:id="rId24"/>
      <w:pgSz w:w="11906" w:h="16838"/>
      <w:pgMar w:top="1440" w:right="1440" w:bottom="1440" w:left="1440" w:header="708" w:footer="708" w:gutter="0"/>
      <w:pgNumType w:start="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9" w:author="Jabu Nkambule" w:date="2022-10-31T11:41:00Z" w:initials="JN">
    <w:p w14:paraId="344F8859" w14:textId="77777777" w:rsidR="00173B98" w:rsidRDefault="00173B98" w:rsidP="00EB2A40">
      <w:pPr>
        <w:pStyle w:val="CommentText"/>
      </w:pPr>
      <w:r>
        <w:rPr>
          <w:rStyle w:val="CommentReference"/>
        </w:rPr>
        <w:annotationRef/>
      </w:r>
      <w:r>
        <w:t>Request for advice sent to SAPC, awaiting feedback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44F885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0A32E3" w16cex:dateUtc="2022-10-31T09: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44F8859" w16cid:durableId="270A32E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3EFB3A" w14:textId="77777777" w:rsidR="009953E1" w:rsidRDefault="009953E1" w:rsidP="00E0731D">
      <w:pPr>
        <w:spacing w:after="0" w:line="240" w:lineRule="auto"/>
      </w:pPr>
      <w:r>
        <w:separator/>
      </w:r>
    </w:p>
  </w:endnote>
  <w:endnote w:type="continuationSeparator" w:id="0">
    <w:p w14:paraId="6B64A055" w14:textId="77777777" w:rsidR="009953E1" w:rsidRDefault="009953E1" w:rsidP="00E0731D">
      <w:pPr>
        <w:spacing w:after="0" w:line="240" w:lineRule="auto"/>
      </w:pPr>
      <w:r>
        <w:continuationSeparator/>
      </w:r>
    </w:p>
  </w:endnote>
  <w:endnote w:type="continuationNotice" w:id="1">
    <w:p w14:paraId="3F6E7969" w14:textId="77777777" w:rsidR="009953E1" w:rsidRDefault="009953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7522373"/>
      <w:docPartObj>
        <w:docPartGallery w:val="Page Numbers (Bottom of Page)"/>
        <w:docPartUnique/>
      </w:docPartObj>
    </w:sdtPr>
    <w:sdtContent>
      <w:sdt>
        <w:sdtPr>
          <w:id w:val="-1769616900"/>
          <w:docPartObj>
            <w:docPartGallery w:val="Page Numbers (Top of Page)"/>
            <w:docPartUnique/>
          </w:docPartObj>
        </w:sdtPr>
        <w:sdtContent>
          <w:p w14:paraId="65659D55" w14:textId="1221160E" w:rsidR="0095745C" w:rsidRDefault="0095745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48</w:t>
            </w:r>
            <w:r>
              <w:rPr>
                <w:b/>
                <w:bCs/>
                <w:sz w:val="24"/>
                <w:szCs w:val="24"/>
              </w:rPr>
              <w:fldChar w:fldCharType="end"/>
            </w:r>
          </w:p>
        </w:sdtContent>
      </w:sdt>
    </w:sdtContent>
  </w:sdt>
  <w:p w14:paraId="0651C530" w14:textId="77777777" w:rsidR="0095745C" w:rsidRDefault="009574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9B2260" w14:textId="77777777" w:rsidR="009953E1" w:rsidRDefault="009953E1" w:rsidP="00E0731D">
      <w:pPr>
        <w:spacing w:after="0" w:line="240" w:lineRule="auto"/>
      </w:pPr>
      <w:r>
        <w:separator/>
      </w:r>
    </w:p>
  </w:footnote>
  <w:footnote w:type="continuationSeparator" w:id="0">
    <w:p w14:paraId="333EFA49" w14:textId="77777777" w:rsidR="009953E1" w:rsidRDefault="009953E1" w:rsidP="00E0731D">
      <w:pPr>
        <w:spacing w:after="0" w:line="240" w:lineRule="auto"/>
      </w:pPr>
      <w:r>
        <w:continuationSeparator/>
      </w:r>
    </w:p>
  </w:footnote>
  <w:footnote w:type="continuationNotice" w:id="1">
    <w:p w14:paraId="3BD925EE" w14:textId="77777777" w:rsidR="009953E1" w:rsidRDefault="009953E1">
      <w:pPr>
        <w:spacing w:after="0" w:line="240" w:lineRule="auto"/>
      </w:pPr>
    </w:p>
  </w:footnote>
  <w:footnote w:id="2">
    <w:p w14:paraId="07A2D1E2" w14:textId="4400DC87" w:rsidR="00811529" w:rsidRDefault="00811529">
      <w:pPr>
        <w:pStyle w:val="FootnoteText"/>
      </w:pPr>
      <w:r>
        <w:rPr>
          <w:rStyle w:val="FootnoteReference"/>
        </w:rPr>
        <w:footnoteRef/>
      </w:r>
      <w:r>
        <w:t xml:space="preserve"> Xue QL. The frailty syndrome: definition and natural history. Clin Geriatr Med. 2011 Feb;27(1):1-15. doi: 10.1016/j.cger.2010.08.009. PMID: 21093718; PMCID: PMC3028599.</w:t>
      </w:r>
    </w:p>
  </w:footnote>
  <w:footnote w:id="3">
    <w:p w14:paraId="4F2F72DE" w14:textId="243A9545" w:rsidR="00811529" w:rsidRDefault="00811529">
      <w:pPr>
        <w:pStyle w:val="FootnoteText"/>
      </w:pPr>
      <w:r>
        <w:rPr>
          <w:rStyle w:val="FootnoteReference"/>
        </w:rPr>
        <w:footnoteRef/>
      </w:r>
      <w:r>
        <w:t xml:space="preserve"> </w:t>
      </w:r>
      <w:r>
        <w:rPr>
          <w:rStyle w:val="citation"/>
        </w:rPr>
        <w:t xml:space="preserve">Fried LP, Tangen CM, Walston J, et al. Frailty in older adults: evidence for a phenotype. </w:t>
      </w:r>
      <w:r>
        <w:rPr>
          <w:rStyle w:val="ref-journal"/>
        </w:rPr>
        <w:t xml:space="preserve">JGerontolA BiolSciMedSci. </w:t>
      </w:r>
      <w:r>
        <w:rPr>
          <w:rStyle w:val="citation"/>
        </w:rPr>
        <w:t>2001;</w:t>
      </w:r>
      <w:r>
        <w:rPr>
          <w:rStyle w:val="ref-vol"/>
        </w:rPr>
        <w:t>56</w:t>
      </w:r>
      <w:r>
        <w:rPr>
          <w:rStyle w:val="citation"/>
        </w:rPr>
        <w:t>(3):M146–M156.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A74C5" w14:textId="64D8BAA8" w:rsidR="0095745C" w:rsidRDefault="00000000">
    <w:pPr>
      <w:pStyle w:val="Header"/>
    </w:pPr>
    <w:r>
      <w:rPr>
        <w:noProof/>
      </w:rPr>
      <w:pict w14:anchorId="3DE066E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2418141" o:spid="_x0000_s1026" type="#_x0000_t136" style="position:absolute;margin-left:0;margin-top:0;width:494.9pt;height:141.4pt;rotation:315;z-index:-251655168;mso-position-horizontal:center;mso-position-horizontal-relative:margin;mso-position-vertical:center;mso-position-vertical-relative:margin" o:allowincell="f" fillcolor="#7f7f7f [1612]" stroked="f">
          <v:fill opacity=".5"/>
          <v:textpath style="font-family:&quot;Arial&quot;;font-size:1pt" string="DRAFT 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E21A8" w14:textId="392F91B8" w:rsidR="0095745C" w:rsidRDefault="00000000">
    <w:pPr>
      <w:pStyle w:val="Header"/>
    </w:pPr>
    <w:r>
      <w:rPr>
        <w:noProof/>
      </w:rPr>
      <w:pict w14:anchorId="6534E80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2418142" o:spid="_x0000_s1027" type="#_x0000_t136" style="position:absolute;margin-left:0;margin-top:0;width:494.9pt;height:141.4pt;rotation:315;z-index:-251653120;mso-position-horizontal:center;mso-position-horizontal-relative:margin;mso-position-vertical:center;mso-position-vertical-relative:margin" o:allowincell="f" fillcolor="#7f7f7f [1612]" stroked="f">
          <v:fill opacity=".5"/>
          <v:textpath style="font-family:&quot;Arial&quot;;font-size:1pt" string="DRAFT 3"/>
          <w10:wrap anchorx="margin" anchory="margin"/>
        </v:shape>
      </w:pict>
    </w:r>
    <w:sdt>
      <w:sdtPr>
        <w:rPr>
          <w:caps/>
          <w:color w:val="4472C4" w:themeColor="accent1"/>
        </w:rPr>
        <w:alias w:val="Title"/>
        <w:tag w:val=""/>
        <w:id w:val="-583616154"/>
        <w:dataBinding w:prefixMappings="xmlns:ns0='http://purl.org/dc/elements/1.1/' xmlns:ns1='http://schemas.openxmlformats.org/package/2006/metadata/core-properties' " w:xpath="/ns1:coreProperties[1]/ns0:title[1]" w:storeItemID="{6C3C8BC8-F283-45AE-878A-BAB7291924A1}"/>
        <w:text/>
      </w:sdtPr>
      <w:sdtContent>
        <w:r w:rsidR="00A707FE">
          <w:rPr>
            <w:caps/>
            <w:color w:val="4472C4" w:themeColor="accent1"/>
          </w:rPr>
          <w:t>GENERAL PRACTICE INSPECTION TOOL DISCUSSION DOCUMENT DRAFT  3</w: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C662F" w14:textId="672DB1FA" w:rsidR="0095745C" w:rsidRDefault="00000000">
    <w:pPr>
      <w:pStyle w:val="Header"/>
    </w:pPr>
    <w:r>
      <w:rPr>
        <w:noProof/>
      </w:rPr>
      <w:pict w14:anchorId="7721CF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2418140" o:spid="_x0000_s1025" type="#_x0000_t136" style="position:absolute;margin-left:0;margin-top:0;width:494.9pt;height:141.4pt;rotation:315;z-index:-251657216;mso-position-horizontal:center;mso-position-horizontal-relative:margin;mso-position-vertical:center;mso-position-vertical-relative:margin" o:allowincell="f" fillcolor="#7f7f7f [1612]" stroked="f">
          <v:fill opacity=".5"/>
          <v:textpath style="font-family:&quot;Arial&quot;;font-size:1pt" string="DRAFT 3"/>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3124D"/>
    <w:multiLevelType w:val="hybridMultilevel"/>
    <w:tmpl w:val="6CC666F2"/>
    <w:lvl w:ilvl="0" w:tplc="22C08E62">
      <w:start w:val="6"/>
      <w:numFmt w:val="decimal"/>
      <w:lvlText w:val="%1."/>
      <w:lvlJc w:val="left"/>
      <w:pPr>
        <w:ind w:left="720" w:hanging="360"/>
      </w:pPr>
      <w:rPr>
        <w:rFonts w:hint="default"/>
        <w:i w:val="0"/>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7E02FC"/>
    <w:multiLevelType w:val="hybridMultilevel"/>
    <w:tmpl w:val="D0CEE7A2"/>
    <w:lvl w:ilvl="0" w:tplc="7A4408EE">
      <w:start w:val="1"/>
      <w:numFmt w:val="decimal"/>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8038E8"/>
    <w:multiLevelType w:val="hybridMultilevel"/>
    <w:tmpl w:val="960A6F30"/>
    <w:lvl w:ilvl="0" w:tplc="3DE8390C">
      <w:start w:val="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213324E"/>
    <w:multiLevelType w:val="hybridMultilevel"/>
    <w:tmpl w:val="7F6CB5A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0235472C"/>
    <w:multiLevelType w:val="hybridMultilevel"/>
    <w:tmpl w:val="5D2E0126"/>
    <w:lvl w:ilvl="0" w:tplc="CD526B98">
      <w:start w:val="2"/>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0291267D"/>
    <w:multiLevelType w:val="hybridMultilevel"/>
    <w:tmpl w:val="5012460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02A93B57"/>
    <w:multiLevelType w:val="hybridMultilevel"/>
    <w:tmpl w:val="637C0E7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03C6662E"/>
    <w:multiLevelType w:val="hybridMultilevel"/>
    <w:tmpl w:val="78EEA0A4"/>
    <w:lvl w:ilvl="0" w:tplc="1C090019">
      <w:start w:val="1"/>
      <w:numFmt w:val="lowerLetter"/>
      <w:lvlText w:val="%1."/>
      <w:lvlJc w:val="left"/>
      <w:pPr>
        <w:ind w:left="720" w:hanging="360"/>
      </w:pPr>
      <w:rPr>
        <w:color w:val="auto"/>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04734F98"/>
    <w:multiLevelType w:val="hybridMultilevel"/>
    <w:tmpl w:val="921CB112"/>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047656AF"/>
    <w:multiLevelType w:val="hybridMultilevel"/>
    <w:tmpl w:val="2E20E7A2"/>
    <w:lvl w:ilvl="0" w:tplc="1C09000F">
      <w:start w:val="1"/>
      <w:numFmt w:val="decimal"/>
      <w:lvlText w:val="%1."/>
      <w:lvlJc w:val="left"/>
      <w:pPr>
        <w:ind w:left="1800" w:hanging="360"/>
      </w:pPr>
    </w:lvl>
    <w:lvl w:ilvl="1" w:tplc="1C090019">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10" w15:restartNumberingAfterBreak="0">
    <w:nsid w:val="04C8156D"/>
    <w:multiLevelType w:val="hybridMultilevel"/>
    <w:tmpl w:val="8DA6979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05A410D6"/>
    <w:multiLevelType w:val="hybridMultilevel"/>
    <w:tmpl w:val="3EE8C6E2"/>
    <w:lvl w:ilvl="0" w:tplc="CDC45396">
      <w:start w:val="10"/>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0748182C"/>
    <w:multiLevelType w:val="hybridMultilevel"/>
    <w:tmpl w:val="155CAD94"/>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7AF7F75"/>
    <w:multiLevelType w:val="hybridMultilevel"/>
    <w:tmpl w:val="1C648514"/>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08F97223"/>
    <w:multiLevelType w:val="hybridMultilevel"/>
    <w:tmpl w:val="D562D342"/>
    <w:lvl w:ilvl="0" w:tplc="1C090019">
      <w:start w:val="1"/>
      <w:numFmt w:val="lowerLetter"/>
      <w:lvlText w:val="%1."/>
      <w:lvlJc w:val="left"/>
      <w:pPr>
        <w:ind w:left="1080" w:hanging="360"/>
      </w:p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5" w15:restartNumberingAfterBreak="0">
    <w:nsid w:val="092F7878"/>
    <w:multiLevelType w:val="hybridMultilevel"/>
    <w:tmpl w:val="7E84FBC8"/>
    <w:lvl w:ilvl="0" w:tplc="EB14F6E0">
      <w:start w:val="1"/>
      <w:numFmt w:val="decimal"/>
      <w:lvlText w:val="%1."/>
      <w:lvlJc w:val="left"/>
      <w:pPr>
        <w:ind w:left="1287" w:hanging="360"/>
      </w:pPr>
      <w:rPr>
        <w:sz w:val="22"/>
      </w:rPr>
    </w:lvl>
    <w:lvl w:ilvl="1" w:tplc="1C090019">
      <w:start w:val="1"/>
      <w:numFmt w:val="lowerLetter"/>
      <w:lvlText w:val="%2."/>
      <w:lvlJc w:val="left"/>
      <w:pPr>
        <w:ind w:left="2007" w:hanging="360"/>
      </w:pPr>
    </w:lvl>
    <w:lvl w:ilvl="2" w:tplc="1C09001B" w:tentative="1">
      <w:start w:val="1"/>
      <w:numFmt w:val="lowerRoman"/>
      <w:lvlText w:val="%3."/>
      <w:lvlJc w:val="right"/>
      <w:pPr>
        <w:ind w:left="2727" w:hanging="180"/>
      </w:pPr>
    </w:lvl>
    <w:lvl w:ilvl="3" w:tplc="1C09000F" w:tentative="1">
      <w:start w:val="1"/>
      <w:numFmt w:val="decimal"/>
      <w:lvlText w:val="%4."/>
      <w:lvlJc w:val="left"/>
      <w:pPr>
        <w:ind w:left="3447" w:hanging="360"/>
      </w:pPr>
    </w:lvl>
    <w:lvl w:ilvl="4" w:tplc="1C090019" w:tentative="1">
      <w:start w:val="1"/>
      <w:numFmt w:val="lowerLetter"/>
      <w:lvlText w:val="%5."/>
      <w:lvlJc w:val="left"/>
      <w:pPr>
        <w:ind w:left="4167" w:hanging="360"/>
      </w:pPr>
    </w:lvl>
    <w:lvl w:ilvl="5" w:tplc="1C09001B" w:tentative="1">
      <w:start w:val="1"/>
      <w:numFmt w:val="lowerRoman"/>
      <w:lvlText w:val="%6."/>
      <w:lvlJc w:val="right"/>
      <w:pPr>
        <w:ind w:left="4887" w:hanging="180"/>
      </w:pPr>
    </w:lvl>
    <w:lvl w:ilvl="6" w:tplc="1C09000F" w:tentative="1">
      <w:start w:val="1"/>
      <w:numFmt w:val="decimal"/>
      <w:lvlText w:val="%7."/>
      <w:lvlJc w:val="left"/>
      <w:pPr>
        <w:ind w:left="5607" w:hanging="360"/>
      </w:pPr>
    </w:lvl>
    <w:lvl w:ilvl="7" w:tplc="1C090019" w:tentative="1">
      <w:start w:val="1"/>
      <w:numFmt w:val="lowerLetter"/>
      <w:lvlText w:val="%8."/>
      <w:lvlJc w:val="left"/>
      <w:pPr>
        <w:ind w:left="6327" w:hanging="360"/>
      </w:pPr>
    </w:lvl>
    <w:lvl w:ilvl="8" w:tplc="1C09001B" w:tentative="1">
      <w:start w:val="1"/>
      <w:numFmt w:val="lowerRoman"/>
      <w:lvlText w:val="%9."/>
      <w:lvlJc w:val="right"/>
      <w:pPr>
        <w:ind w:left="7047" w:hanging="180"/>
      </w:pPr>
    </w:lvl>
  </w:abstractNum>
  <w:abstractNum w:abstractNumId="16" w15:restartNumberingAfterBreak="0">
    <w:nsid w:val="09C7466A"/>
    <w:multiLevelType w:val="hybridMultilevel"/>
    <w:tmpl w:val="19345638"/>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0B196B35"/>
    <w:multiLevelType w:val="hybridMultilevel"/>
    <w:tmpl w:val="7896977E"/>
    <w:lvl w:ilvl="0" w:tplc="732E0A24">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0B54567C"/>
    <w:multiLevelType w:val="hybridMultilevel"/>
    <w:tmpl w:val="40AA28B8"/>
    <w:lvl w:ilvl="0" w:tplc="751AC38A">
      <w:start w:val="2"/>
      <w:numFmt w:val="decimal"/>
      <w:lvlText w:val="%1."/>
      <w:lvlJc w:val="left"/>
      <w:pPr>
        <w:ind w:left="270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0C7E6461"/>
    <w:multiLevelType w:val="hybridMultilevel"/>
    <w:tmpl w:val="5790BB22"/>
    <w:lvl w:ilvl="0" w:tplc="7E96BBCA">
      <w:start w:val="1"/>
      <w:numFmt w:val="decimal"/>
      <w:lvlText w:val="%1."/>
      <w:lvlJc w:val="left"/>
      <w:pPr>
        <w:ind w:left="72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15:restartNumberingAfterBreak="0">
    <w:nsid w:val="0E255C8D"/>
    <w:multiLevelType w:val="hybridMultilevel"/>
    <w:tmpl w:val="2D46606E"/>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0E8E0D57"/>
    <w:multiLevelType w:val="hybridMultilevel"/>
    <w:tmpl w:val="ADB8FDAA"/>
    <w:lvl w:ilvl="0" w:tplc="06CACC78">
      <w:start w:val="1"/>
      <w:numFmt w:val="upperLetter"/>
      <w:lvlText w:val="%1."/>
      <w:lvlJc w:val="left"/>
      <w:pPr>
        <w:ind w:left="1069" w:hanging="360"/>
      </w:pPr>
      <w:rPr>
        <w:rFonts w:hint="default"/>
        <w:b/>
      </w:rPr>
    </w:lvl>
    <w:lvl w:ilvl="1" w:tplc="1C090019" w:tentative="1">
      <w:start w:val="1"/>
      <w:numFmt w:val="lowerLetter"/>
      <w:lvlText w:val="%2."/>
      <w:lvlJc w:val="left"/>
      <w:pPr>
        <w:ind w:left="1789" w:hanging="360"/>
      </w:pPr>
    </w:lvl>
    <w:lvl w:ilvl="2" w:tplc="1C09001B" w:tentative="1">
      <w:start w:val="1"/>
      <w:numFmt w:val="lowerRoman"/>
      <w:lvlText w:val="%3."/>
      <w:lvlJc w:val="right"/>
      <w:pPr>
        <w:ind w:left="2509" w:hanging="180"/>
      </w:pPr>
    </w:lvl>
    <w:lvl w:ilvl="3" w:tplc="1C09000F" w:tentative="1">
      <w:start w:val="1"/>
      <w:numFmt w:val="decimal"/>
      <w:lvlText w:val="%4."/>
      <w:lvlJc w:val="left"/>
      <w:pPr>
        <w:ind w:left="3229" w:hanging="360"/>
      </w:pPr>
    </w:lvl>
    <w:lvl w:ilvl="4" w:tplc="1C090019" w:tentative="1">
      <w:start w:val="1"/>
      <w:numFmt w:val="lowerLetter"/>
      <w:lvlText w:val="%5."/>
      <w:lvlJc w:val="left"/>
      <w:pPr>
        <w:ind w:left="3949" w:hanging="360"/>
      </w:pPr>
    </w:lvl>
    <w:lvl w:ilvl="5" w:tplc="1C09001B" w:tentative="1">
      <w:start w:val="1"/>
      <w:numFmt w:val="lowerRoman"/>
      <w:lvlText w:val="%6."/>
      <w:lvlJc w:val="right"/>
      <w:pPr>
        <w:ind w:left="4669" w:hanging="180"/>
      </w:pPr>
    </w:lvl>
    <w:lvl w:ilvl="6" w:tplc="1C09000F" w:tentative="1">
      <w:start w:val="1"/>
      <w:numFmt w:val="decimal"/>
      <w:lvlText w:val="%7."/>
      <w:lvlJc w:val="left"/>
      <w:pPr>
        <w:ind w:left="5389" w:hanging="360"/>
      </w:pPr>
    </w:lvl>
    <w:lvl w:ilvl="7" w:tplc="1C090019" w:tentative="1">
      <w:start w:val="1"/>
      <w:numFmt w:val="lowerLetter"/>
      <w:lvlText w:val="%8."/>
      <w:lvlJc w:val="left"/>
      <w:pPr>
        <w:ind w:left="6109" w:hanging="360"/>
      </w:pPr>
    </w:lvl>
    <w:lvl w:ilvl="8" w:tplc="1C09001B" w:tentative="1">
      <w:start w:val="1"/>
      <w:numFmt w:val="lowerRoman"/>
      <w:lvlText w:val="%9."/>
      <w:lvlJc w:val="right"/>
      <w:pPr>
        <w:ind w:left="6829" w:hanging="180"/>
      </w:pPr>
    </w:lvl>
  </w:abstractNum>
  <w:abstractNum w:abstractNumId="22" w15:restartNumberingAfterBreak="0">
    <w:nsid w:val="0E9B0DE4"/>
    <w:multiLevelType w:val="hybridMultilevel"/>
    <w:tmpl w:val="5E92A034"/>
    <w:lvl w:ilvl="0" w:tplc="7B4A4F4A">
      <w:start w:val="1"/>
      <w:numFmt w:val="decimal"/>
      <w:lvlText w:val="%1."/>
      <w:lvlJc w:val="left"/>
      <w:pPr>
        <w:ind w:left="720" w:hanging="360"/>
      </w:pPr>
      <w:rPr>
        <w:rFonts w:hint="default"/>
        <w:b w:val="0"/>
        <w:bCs/>
        <w:i w:val="0"/>
        <w:iCs/>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0ED234B5"/>
    <w:multiLevelType w:val="hybridMultilevel"/>
    <w:tmpl w:val="6BF29FE8"/>
    <w:lvl w:ilvl="0" w:tplc="98C2CC4A">
      <w:start w:val="1"/>
      <w:numFmt w:val="lowerLetter"/>
      <w:lvlText w:val="%1."/>
      <w:lvlJc w:val="left"/>
      <w:pPr>
        <w:ind w:left="720" w:hanging="360"/>
      </w:pPr>
      <w:rPr>
        <w:rFonts w:ascii="Arial" w:hAnsi="Arial" w:hint="default"/>
        <w:b w:val="0"/>
        <w:i w:val="0"/>
        <w:caps w:val="0"/>
        <w:strike w:val="0"/>
        <w:dstrike w:val="0"/>
        <w:vanish w:val="0"/>
        <w:sz w:val="2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0EF4540E"/>
    <w:multiLevelType w:val="hybridMultilevel"/>
    <w:tmpl w:val="EA14A80A"/>
    <w:lvl w:ilvl="0" w:tplc="3F18E2DE">
      <w:start w:val="2"/>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0F196517"/>
    <w:multiLevelType w:val="hybridMultilevel"/>
    <w:tmpl w:val="DDD0F968"/>
    <w:lvl w:ilvl="0" w:tplc="E63E593E">
      <w:start w:val="1"/>
      <w:numFmt w:val="lowerLetter"/>
      <w:lvlText w:val="%1."/>
      <w:lvlJc w:val="left"/>
      <w:pPr>
        <w:ind w:left="1713"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15:restartNumberingAfterBreak="0">
    <w:nsid w:val="109B3438"/>
    <w:multiLevelType w:val="hybridMultilevel"/>
    <w:tmpl w:val="5E9C077E"/>
    <w:lvl w:ilvl="0" w:tplc="F9F4BF60">
      <w:start w:val="1"/>
      <w:numFmt w:val="upperLetter"/>
      <w:lvlText w:val="%1."/>
      <w:lvlJc w:val="left"/>
      <w:pPr>
        <w:ind w:left="1069" w:hanging="360"/>
      </w:pPr>
      <w:rPr>
        <w:rFonts w:hint="default"/>
      </w:rPr>
    </w:lvl>
    <w:lvl w:ilvl="1" w:tplc="1C090019" w:tentative="1">
      <w:start w:val="1"/>
      <w:numFmt w:val="lowerLetter"/>
      <w:lvlText w:val="%2."/>
      <w:lvlJc w:val="left"/>
      <w:pPr>
        <w:ind w:left="1789" w:hanging="360"/>
      </w:pPr>
    </w:lvl>
    <w:lvl w:ilvl="2" w:tplc="1C09001B" w:tentative="1">
      <w:start w:val="1"/>
      <w:numFmt w:val="lowerRoman"/>
      <w:lvlText w:val="%3."/>
      <w:lvlJc w:val="right"/>
      <w:pPr>
        <w:ind w:left="2509" w:hanging="180"/>
      </w:pPr>
    </w:lvl>
    <w:lvl w:ilvl="3" w:tplc="1C09000F" w:tentative="1">
      <w:start w:val="1"/>
      <w:numFmt w:val="decimal"/>
      <w:lvlText w:val="%4."/>
      <w:lvlJc w:val="left"/>
      <w:pPr>
        <w:ind w:left="3229" w:hanging="360"/>
      </w:pPr>
    </w:lvl>
    <w:lvl w:ilvl="4" w:tplc="1C090019" w:tentative="1">
      <w:start w:val="1"/>
      <w:numFmt w:val="lowerLetter"/>
      <w:lvlText w:val="%5."/>
      <w:lvlJc w:val="left"/>
      <w:pPr>
        <w:ind w:left="3949" w:hanging="360"/>
      </w:pPr>
    </w:lvl>
    <w:lvl w:ilvl="5" w:tplc="1C09001B" w:tentative="1">
      <w:start w:val="1"/>
      <w:numFmt w:val="lowerRoman"/>
      <w:lvlText w:val="%6."/>
      <w:lvlJc w:val="right"/>
      <w:pPr>
        <w:ind w:left="4669" w:hanging="180"/>
      </w:pPr>
    </w:lvl>
    <w:lvl w:ilvl="6" w:tplc="1C09000F" w:tentative="1">
      <w:start w:val="1"/>
      <w:numFmt w:val="decimal"/>
      <w:lvlText w:val="%7."/>
      <w:lvlJc w:val="left"/>
      <w:pPr>
        <w:ind w:left="5389" w:hanging="360"/>
      </w:pPr>
    </w:lvl>
    <w:lvl w:ilvl="7" w:tplc="1C090019" w:tentative="1">
      <w:start w:val="1"/>
      <w:numFmt w:val="lowerLetter"/>
      <w:lvlText w:val="%8."/>
      <w:lvlJc w:val="left"/>
      <w:pPr>
        <w:ind w:left="6109" w:hanging="360"/>
      </w:pPr>
    </w:lvl>
    <w:lvl w:ilvl="8" w:tplc="1C09001B" w:tentative="1">
      <w:start w:val="1"/>
      <w:numFmt w:val="lowerRoman"/>
      <w:lvlText w:val="%9."/>
      <w:lvlJc w:val="right"/>
      <w:pPr>
        <w:ind w:left="6829" w:hanging="180"/>
      </w:pPr>
    </w:lvl>
  </w:abstractNum>
  <w:abstractNum w:abstractNumId="27" w15:restartNumberingAfterBreak="0">
    <w:nsid w:val="11EF2978"/>
    <w:multiLevelType w:val="hybridMultilevel"/>
    <w:tmpl w:val="50564C5E"/>
    <w:lvl w:ilvl="0" w:tplc="D3469E3C">
      <w:start w:val="1"/>
      <w:numFmt w:val="decimal"/>
      <w:lvlText w:val="%1."/>
      <w:lvlJc w:val="left"/>
      <w:pPr>
        <w:ind w:left="1117" w:hanging="360"/>
      </w:pPr>
      <w:rPr>
        <w:i w:val="0"/>
        <w:sz w:val="20"/>
      </w:rPr>
    </w:lvl>
    <w:lvl w:ilvl="1" w:tplc="1C090019" w:tentative="1">
      <w:start w:val="1"/>
      <w:numFmt w:val="lowerLetter"/>
      <w:lvlText w:val="%2."/>
      <w:lvlJc w:val="left"/>
      <w:pPr>
        <w:ind w:left="1837" w:hanging="360"/>
      </w:pPr>
    </w:lvl>
    <w:lvl w:ilvl="2" w:tplc="1C09001B" w:tentative="1">
      <w:start w:val="1"/>
      <w:numFmt w:val="lowerRoman"/>
      <w:lvlText w:val="%3."/>
      <w:lvlJc w:val="right"/>
      <w:pPr>
        <w:ind w:left="2557" w:hanging="180"/>
      </w:pPr>
    </w:lvl>
    <w:lvl w:ilvl="3" w:tplc="1C09000F" w:tentative="1">
      <w:start w:val="1"/>
      <w:numFmt w:val="decimal"/>
      <w:lvlText w:val="%4."/>
      <w:lvlJc w:val="left"/>
      <w:pPr>
        <w:ind w:left="3277" w:hanging="360"/>
      </w:pPr>
    </w:lvl>
    <w:lvl w:ilvl="4" w:tplc="1C090019" w:tentative="1">
      <w:start w:val="1"/>
      <w:numFmt w:val="lowerLetter"/>
      <w:lvlText w:val="%5."/>
      <w:lvlJc w:val="left"/>
      <w:pPr>
        <w:ind w:left="3997" w:hanging="360"/>
      </w:pPr>
    </w:lvl>
    <w:lvl w:ilvl="5" w:tplc="1C09001B" w:tentative="1">
      <w:start w:val="1"/>
      <w:numFmt w:val="lowerRoman"/>
      <w:lvlText w:val="%6."/>
      <w:lvlJc w:val="right"/>
      <w:pPr>
        <w:ind w:left="4717" w:hanging="180"/>
      </w:pPr>
    </w:lvl>
    <w:lvl w:ilvl="6" w:tplc="1C09000F" w:tentative="1">
      <w:start w:val="1"/>
      <w:numFmt w:val="decimal"/>
      <w:lvlText w:val="%7."/>
      <w:lvlJc w:val="left"/>
      <w:pPr>
        <w:ind w:left="5437" w:hanging="360"/>
      </w:pPr>
    </w:lvl>
    <w:lvl w:ilvl="7" w:tplc="1C090019" w:tentative="1">
      <w:start w:val="1"/>
      <w:numFmt w:val="lowerLetter"/>
      <w:lvlText w:val="%8."/>
      <w:lvlJc w:val="left"/>
      <w:pPr>
        <w:ind w:left="6157" w:hanging="360"/>
      </w:pPr>
    </w:lvl>
    <w:lvl w:ilvl="8" w:tplc="1C09001B" w:tentative="1">
      <w:start w:val="1"/>
      <w:numFmt w:val="lowerRoman"/>
      <w:lvlText w:val="%9."/>
      <w:lvlJc w:val="right"/>
      <w:pPr>
        <w:ind w:left="6877" w:hanging="180"/>
      </w:pPr>
    </w:lvl>
  </w:abstractNum>
  <w:abstractNum w:abstractNumId="28" w15:restartNumberingAfterBreak="0">
    <w:nsid w:val="11F47C0F"/>
    <w:multiLevelType w:val="hybridMultilevel"/>
    <w:tmpl w:val="1812DB20"/>
    <w:lvl w:ilvl="0" w:tplc="1C090019">
      <w:start w:val="1"/>
      <w:numFmt w:val="lowerLetter"/>
      <w:lvlText w:val="%1."/>
      <w:lvlJc w:val="left"/>
      <w:pPr>
        <w:ind w:left="1080" w:hanging="360"/>
      </w:p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9" w15:restartNumberingAfterBreak="0">
    <w:nsid w:val="121A18C3"/>
    <w:multiLevelType w:val="hybridMultilevel"/>
    <w:tmpl w:val="5386C7D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128D5828"/>
    <w:multiLevelType w:val="hybridMultilevel"/>
    <w:tmpl w:val="7F428E5C"/>
    <w:lvl w:ilvl="0" w:tplc="1C090019">
      <w:start w:val="1"/>
      <w:numFmt w:val="lowerLetter"/>
      <w:lvlText w:val="%1."/>
      <w:lvlJc w:val="left"/>
      <w:pPr>
        <w:ind w:left="3196" w:hanging="360"/>
      </w:pPr>
      <w:rPr>
        <w:rFonts w:hint="default"/>
      </w:rPr>
    </w:lvl>
    <w:lvl w:ilvl="1" w:tplc="1C090019">
      <w:start w:val="1"/>
      <w:numFmt w:val="lowerLetter"/>
      <w:lvlText w:val="%2."/>
      <w:lvlJc w:val="left"/>
      <w:pPr>
        <w:ind w:left="3916" w:hanging="360"/>
      </w:pPr>
    </w:lvl>
    <w:lvl w:ilvl="2" w:tplc="1C09001B" w:tentative="1">
      <w:start w:val="1"/>
      <w:numFmt w:val="lowerRoman"/>
      <w:lvlText w:val="%3."/>
      <w:lvlJc w:val="right"/>
      <w:pPr>
        <w:ind w:left="4636" w:hanging="180"/>
      </w:pPr>
    </w:lvl>
    <w:lvl w:ilvl="3" w:tplc="1C09000F" w:tentative="1">
      <w:start w:val="1"/>
      <w:numFmt w:val="decimal"/>
      <w:lvlText w:val="%4."/>
      <w:lvlJc w:val="left"/>
      <w:pPr>
        <w:ind w:left="5356" w:hanging="360"/>
      </w:pPr>
    </w:lvl>
    <w:lvl w:ilvl="4" w:tplc="1C090019" w:tentative="1">
      <w:start w:val="1"/>
      <w:numFmt w:val="lowerLetter"/>
      <w:lvlText w:val="%5."/>
      <w:lvlJc w:val="left"/>
      <w:pPr>
        <w:ind w:left="6076" w:hanging="360"/>
      </w:pPr>
    </w:lvl>
    <w:lvl w:ilvl="5" w:tplc="1C09001B" w:tentative="1">
      <w:start w:val="1"/>
      <w:numFmt w:val="lowerRoman"/>
      <w:lvlText w:val="%6."/>
      <w:lvlJc w:val="right"/>
      <w:pPr>
        <w:ind w:left="6796" w:hanging="180"/>
      </w:pPr>
    </w:lvl>
    <w:lvl w:ilvl="6" w:tplc="1C09000F" w:tentative="1">
      <w:start w:val="1"/>
      <w:numFmt w:val="decimal"/>
      <w:lvlText w:val="%7."/>
      <w:lvlJc w:val="left"/>
      <w:pPr>
        <w:ind w:left="7516" w:hanging="360"/>
      </w:pPr>
    </w:lvl>
    <w:lvl w:ilvl="7" w:tplc="1C090019" w:tentative="1">
      <w:start w:val="1"/>
      <w:numFmt w:val="lowerLetter"/>
      <w:lvlText w:val="%8."/>
      <w:lvlJc w:val="left"/>
      <w:pPr>
        <w:ind w:left="8236" w:hanging="360"/>
      </w:pPr>
    </w:lvl>
    <w:lvl w:ilvl="8" w:tplc="1C09001B" w:tentative="1">
      <w:start w:val="1"/>
      <w:numFmt w:val="lowerRoman"/>
      <w:lvlText w:val="%9."/>
      <w:lvlJc w:val="right"/>
      <w:pPr>
        <w:ind w:left="8956" w:hanging="180"/>
      </w:pPr>
    </w:lvl>
  </w:abstractNum>
  <w:abstractNum w:abstractNumId="31" w15:restartNumberingAfterBreak="0">
    <w:nsid w:val="15F049CE"/>
    <w:multiLevelType w:val="hybridMultilevel"/>
    <w:tmpl w:val="17766172"/>
    <w:lvl w:ilvl="0" w:tplc="C20CC3B4">
      <w:start w:val="1"/>
      <w:numFmt w:val="decimal"/>
      <w:lvlText w:val="%1."/>
      <w:lvlJc w:val="left"/>
      <w:pPr>
        <w:ind w:left="720" w:hanging="360"/>
      </w:pPr>
      <w:rPr>
        <w:rFonts w:hint="default"/>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15:restartNumberingAfterBreak="0">
    <w:nsid w:val="17997C6A"/>
    <w:multiLevelType w:val="hybridMultilevel"/>
    <w:tmpl w:val="A3CC73BA"/>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15:restartNumberingAfterBreak="0">
    <w:nsid w:val="18465AE9"/>
    <w:multiLevelType w:val="hybridMultilevel"/>
    <w:tmpl w:val="CF384452"/>
    <w:lvl w:ilvl="0" w:tplc="1C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19C9581A"/>
    <w:multiLevelType w:val="hybridMultilevel"/>
    <w:tmpl w:val="0A688DA8"/>
    <w:lvl w:ilvl="0" w:tplc="D6E49EE4">
      <w:start w:val="1"/>
      <w:numFmt w:val="decimal"/>
      <w:lvlText w:val="%1."/>
      <w:lvlJc w:val="left"/>
      <w:pPr>
        <w:ind w:left="720" w:hanging="360"/>
      </w:pPr>
      <w:rPr>
        <w:rFonts w:hint="default"/>
        <w:b w:val="0"/>
        <w:i w:val="0"/>
        <w:sz w:val="20"/>
        <w:szCs w:val="2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15:restartNumberingAfterBreak="0">
    <w:nsid w:val="1A6F49B4"/>
    <w:multiLevelType w:val="hybridMultilevel"/>
    <w:tmpl w:val="A2005582"/>
    <w:lvl w:ilvl="0" w:tplc="1C090019">
      <w:start w:val="1"/>
      <w:numFmt w:val="lowerLetter"/>
      <w:lvlText w:val="%1."/>
      <w:lvlJc w:val="left"/>
      <w:pPr>
        <w:ind w:left="1222" w:hanging="360"/>
      </w:pPr>
    </w:lvl>
    <w:lvl w:ilvl="1" w:tplc="1C090019" w:tentative="1">
      <w:start w:val="1"/>
      <w:numFmt w:val="lowerLetter"/>
      <w:lvlText w:val="%2."/>
      <w:lvlJc w:val="left"/>
      <w:pPr>
        <w:ind w:left="1942" w:hanging="360"/>
      </w:pPr>
    </w:lvl>
    <w:lvl w:ilvl="2" w:tplc="1C09001B">
      <w:start w:val="1"/>
      <w:numFmt w:val="lowerRoman"/>
      <w:lvlText w:val="%3."/>
      <w:lvlJc w:val="right"/>
      <w:pPr>
        <w:ind w:left="2662" w:hanging="180"/>
      </w:pPr>
    </w:lvl>
    <w:lvl w:ilvl="3" w:tplc="1C09000F" w:tentative="1">
      <w:start w:val="1"/>
      <w:numFmt w:val="decimal"/>
      <w:lvlText w:val="%4."/>
      <w:lvlJc w:val="left"/>
      <w:pPr>
        <w:ind w:left="3382" w:hanging="360"/>
      </w:pPr>
    </w:lvl>
    <w:lvl w:ilvl="4" w:tplc="1C090019" w:tentative="1">
      <w:start w:val="1"/>
      <w:numFmt w:val="lowerLetter"/>
      <w:lvlText w:val="%5."/>
      <w:lvlJc w:val="left"/>
      <w:pPr>
        <w:ind w:left="4102" w:hanging="360"/>
      </w:pPr>
    </w:lvl>
    <w:lvl w:ilvl="5" w:tplc="1C09001B" w:tentative="1">
      <w:start w:val="1"/>
      <w:numFmt w:val="lowerRoman"/>
      <w:lvlText w:val="%6."/>
      <w:lvlJc w:val="right"/>
      <w:pPr>
        <w:ind w:left="4822" w:hanging="180"/>
      </w:pPr>
    </w:lvl>
    <w:lvl w:ilvl="6" w:tplc="1C09000F" w:tentative="1">
      <w:start w:val="1"/>
      <w:numFmt w:val="decimal"/>
      <w:lvlText w:val="%7."/>
      <w:lvlJc w:val="left"/>
      <w:pPr>
        <w:ind w:left="5542" w:hanging="360"/>
      </w:pPr>
    </w:lvl>
    <w:lvl w:ilvl="7" w:tplc="1C090019" w:tentative="1">
      <w:start w:val="1"/>
      <w:numFmt w:val="lowerLetter"/>
      <w:lvlText w:val="%8."/>
      <w:lvlJc w:val="left"/>
      <w:pPr>
        <w:ind w:left="6262" w:hanging="360"/>
      </w:pPr>
    </w:lvl>
    <w:lvl w:ilvl="8" w:tplc="1C09001B" w:tentative="1">
      <w:start w:val="1"/>
      <w:numFmt w:val="lowerRoman"/>
      <w:lvlText w:val="%9."/>
      <w:lvlJc w:val="right"/>
      <w:pPr>
        <w:ind w:left="6982" w:hanging="180"/>
      </w:pPr>
    </w:lvl>
  </w:abstractNum>
  <w:abstractNum w:abstractNumId="36" w15:restartNumberingAfterBreak="0">
    <w:nsid w:val="1CDC5D76"/>
    <w:multiLevelType w:val="hybridMultilevel"/>
    <w:tmpl w:val="36548CCE"/>
    <w:lvl w:ilvl="0" w:tplc="FFFFFFFF">
      <w:start w:val="1"/>
      <w:numFmt w:val="lowerLetter"/>
      <w:lvlText w:val="%1."/>
      <w:lvlJc w:val="left"/>
      <w:pPr>
        <w:ind w:left="720" w:hanging="360"/>
      </w:pPr>
      <w:rPr>
        <w:color w:val="auto"/>
      </w:r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eastAsia="Arial" w:hint="default"/>
        <w:b w:val="0"/>
        <w:i w:val="0"/>
        <w:sz w:val="20"/>
      </w:rPr>
    </w:lvl>
    <w:lvl w:ilvl="3" w:tplc="1C090019">
      <w:start w:val="1"/>
      <w:numFmt w:val="lowerLetter"/>
      <w:lvlText w:val="%4."/>
      <w:lvlJc w:val="left"/>
      <w:pPr>
        <w:ind w:left="144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1CF1106C"/>
    <w:multiLevelType w:val="hybridMultilevel"/>
    <w:tmpl w:val="71207AE8"/>
    <w:lvl w:ilvl="0" w:tplc="1C090019">
      <w:start w:val="1"/>
      <w:numFmt w:val="lowerLetter"/>
      <w:lvlText w:val="%1."/>
      <w:lvlJc w:val="left"/>
      <w:pPr>
        <w:ind w:left="1854" w:hanging="360"/>
      </w:pPr>
    </w:lvl>
    <w:lvl w:ilvl="1" w:tplc="1C090019" w:tentative="1">
      <w:start w:val="1"/>
      <w:numFmt w:val="lowerLetter"/>
      <w:lvlText w:val="%2."/>
      <w:lvlJc w:val="left"/>
      <w:pPr>
        <w:ind w:left="2574" w:hanging="360"/>
      </w:pPr>
    </w:lvl>
    <w:lvl w:ilvl="2" w:tplc="1C09001B" w:tentative="1">
      <w:start w:val="1"/>
      <w:numFmt w:val="lowerRoman"/>
      <w:lvlText w:val="%3."/>
      <w:lvlJc w:val="right"/>
      <w:pPr>
        <w:ind w:left="3294" w:hanging="180"/>
      </w:pPr>
    </w:lvl>
    <w:lvl w:ilvl="3" w:tplc="1C09000F" w:tentative="1">
      <w:start w:val="1"/>
      <w:numFmt w:val="decimal"/>
      <w:lvlText w:val="%4."/>
      <w:lvlJc w:val="left"/>
      <w:pPr>
        <w:ind w:left="4014" w:hanging="360"/>
      </w:pPr>
    </w:lvl>
    <w:lvl w:ilvl="4" w:tplc="1C090019" w:tentative="1">
      <w:start w:val="1"/>
      <w:numFmt w:val="lowerLetter"/>
      <w:lvlText w:val="%5."/>
      <w:lvlJc w:val="left"/>
      <w:pPr>
        <w:ind w:left="4734" w:hanging="360"/>
      </w:pPr>
    </w:lvl>
    <w:lvl w:ilvl="5" w:tplc="1C09001B" w:tentative="1">
      <w:start w:val="1"/>
      <w:numFmt w:val="lowerRoman"/>
      <w:lvlText w:val="%6."/>
      <w:lvlJc w:val="right"/>
      <w:pPr>
        <w:ind w:left="5454" w:hanging="180"/>
      </w:pPr>
    </w:lvl>
    <w:lvl w:ilvl="6" w:tplc="1C09000F" w:tentative="1">
      <w:start w:val="1"/>
      <w:numFmt w:val="decimal"/>
      <w:lvlText w:val="%7."/>
      <w:lvlJc w:val="left"/>
      <w:pPr>
        <w:ind w:left="6174" w:hanging="360"/>
      </w:pPr>
    </w:lvl>
    <w:lvl w:ilvl="7" w:tplc="1C090019" w:tentative="1">
      <w:start w:val="1"/>
      <w:numFmt w:val="lowerLetter"/>
      <w:lvlText w:val="%8."/>
      <w:lvlJc w:val="left"/>
      <w:pPr>
        <w:ind w:left="6894" w:hanging="360"/>
      </w:pPr>
    </w:lvl>
    <w:lvl w:ilvl="8" w:tplc="1C09001B" w:tentative="1">
      <w:start w:val="1"/>
      <w:numFmt w:val="lowerRoman"/>
      <w:lvlText w:val="%9."/>
      <w:lvlJc w:val="right"/>
      <w:pPr>
        <w:ind w:left="7614" w:hanging="180"/>
      </w:pPr>
    </w:lvl>
  </w:abstractNum>
  <w:abstractNum w:abstractNumId="38" w15:restartNumberingAfterBreak="0">
    <w:nsid w:val="1D812654"/>
    <w:multiLevelType w:val="hybridMultilevel"/>
    <w:tmpl w:val="1C3C865E"/>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9" w15:restartNumberingAfterBreak="0">
    <w:nsid w:val="1DBA1B63"/>
    <w:multiLevelType w:val="hybridMultilevel"/>
    <w:tmpl w:val="34F4BFAA"/>
    <w:lvl w:ilvl="0" w:tplc="1C090019">
      <w:start w:val="1"/>
      <w:numFmt w:val="lowerLetter"/>
      <w:lvlText w:val="%1."/>
      <w:lvlJc w:val="left"/>
      <w:pPr>
        <w:ind w:left="2421" w:hanging="360"/>
      </w:pPr>
    </w:lvl>
    <w:lvl w:ilvl="1" w:tplc="1C090019" w:tentative="1">
      <w:start w:val="1"/>
      <w:numFmt w:val="lowerLetter"/>
      <w:lvlText w:val="%2."/>
      <w:lvlJc w:val="left"/>
      <w:pPr>
        <w:ind w:left="3141" w:hanging="360"/>
      </w:pPr>
    </w:lvl>
    <w:lvl w:ilvl="2" w:tplc="1C09001B" w:tentative="1">
      <w:start w:val="1"/>
      <w:numFmt w:val="lowerRoman"/>
      <w:lvlText w:val="%3."/>
      <w:lvlJc w:val="right"/>
      <w:pPr>
        <w:ind w:left="3861" w:hanging="180"/>
      </w:pPr>
    </w:lvl>
    <w:lvl w:ilvl="3" w:tplc="1C09000F" w:tentative="1">
      <w:start w:val="1"/>
      <w:numFmt w:val="decimal"/>
      <w:lvlText w:val="%4."/>
      <w:lvlJc w:val="left"/>
      <w:pPr>
        <w:ind w:left="4581" w:hanging="360"/>
      </w:pPr>
    </w:lvl>
    <w:lvl w:ilvl="4" w:tplc="1C090019" w:tentative="1">
      <w:start w:val="1"/>
      <w:numFmt w:val="lowerLetter"/>
      <w:lvlText w:val="%5."/>
      <w:lvlJc w:val="left"/>
      <w:pPr>
        <w:ind w:left="5301" w:hanging="360"/>
      </w:pPr>
    </w:lvl>
    <w:lvl w:ilvl="5" w:tplc="1C09001B" w:tentative="1">
      <w:start w:val="1"/>
      <w:numFmt w:val="lowerRoman"/>
      <w:lvlText w:val="%6."/>
      <w:lvlJc w:val="right"/>
      <w:pPr>
        <w:ind w:left="6021" w:hanging="180"/>
      </w:pPr>
    </w:lvl>
    <w:lvl w:ilvl="6" w:tplc="1C09000F" w:tentative="1">
      <w:start w:val="1"/>
      <w:numFmt w:val="decimal"/>
      <w:lvlText w:val="%7."/>
      <w:lvlJc w:val="left"/>
      <w:pPr>
        <w:ind w:left="6741" w:hanging="360"/>
      </w:pPr>
    </w:lvl>
    <w:lvl w:ilvl="7" w:tplc="1C090019" w:tentative="1">
      <w:start w:val="1"/>
      <w:numFmt w:val="lowerLetter"/>
      <w:lvlText w:val="%8."/>
      <w:lvlJc w:val="left"/>
      <w:pPr>
        <w:ind w:left="7461" w:hanging="360"/>
      </w:pPr>
    </w:lvl>
    <w:lvl w:ilvl="8" w:tplc="1C09001B" w:tentative="1">
      <w:start w:val="1"/>
      <w:numFmt w:val="lowerRoman"/>
      <w:lvlText w:val="%9."/>
      <w:lvlJc w:val="right"/>
      <w:pPr>
        <w:ind w:left="8181" w:hanging="180"/>
      </w:pPr>
    </w:lvl>
  </w:abstractNum>
  <w:abstractNum w:abstractNumId="40" w15:restartNumberingAfterBreak="0">
    <w:nsid w:val="1F647EBE"/>
    <w:multiLevelType w:val="hybridMultilevel"/>
    <w:tmpl w:val="68FE735E"/>
    <w:lvl w:ilvl="0" w:tplc="98C2CC4A">
      <w:start w:val="1"/>
      <w:numFmt w:val="lowerLetter"/>
      <w:lvlText w:val="%1."/>
      <w:lvlJc w:val="left"/>
      <w:pPr>
        <w:ind w:left="1069" w:hanging="360"/>
      </w:pPr>
      <w:rPr>
        <w:rFonts w:ascii="Arial" w:hAnsi="Arial" w:hint="default"/>
        <w:b w:val="0"/>
        <w:i w:val="0"/>
        <w:caps w:val="0"/>
        <w:strike w:val="0"/>
        <w:dstrike w:val="0"/>
        <w:vanish w:val="0"/>
        <w:sz w:val="20"/>
        <w:vertAlign w:val="baseline"/>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41" w15:restartNumberingAfterBreak="0">
    <w:nsid w:val="20866693"/>
    <w:multiLevelType w:val="hybridMultilevel"/>
    <w:tmpl w:val="DFC64F88"/>
    <w:lvl w:ilvl="0" w:tplc="1A686104">
      <w:start w:val="1"/>
      <w:numFmt w:val="lowerLetter"/>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2" w15:restartNumberingAfterBreak="0">
    <w:nsid w:val="217B1F1E"/>
    <w:multiLevelType w:val="hybridMultilevel"/>
    <w:tmpl w:val="F7E6CC42"/>
    <w:lvl w:ilvl="0" w:tplc="1C090019">
      <w:start w:val="1"/>
      <w:numFmt w:val="lowerLetter"/>
      <w:lvlText w:val="%1."/>
      <w:lvlJc w:val="left"/>
      <w:pPr>
        <w:ind w:left="720" w:hanging="360"/>
      </w:pPr>
    </w:lvl>
    <w:lvl w:ilvl="1" w:tplc="1C090019">
      <w:start w:val="1"/>
      <w:numFmt w:val="lowerLetter"/>
      <w:lvlText w:val="%2."/>
      <w:lvlJc w:val="left"/>
      <w:pPr>
        <w:ind w:left="1440" w:hanging="360"/>
      </w:pPr>
    </w:lvl>
    <w:lvl w:ilvl="2" w:tplc="A7A02378">
      <w:start w:val="1"/>
      <w:numFmt w:val="decimal"/>
      <w:lvlText w:val="%3."/>
      <w:lvlJc w:val="left"/>
      <w:pPr>
        <w:ind w:left="2700" w:hanging="720"/>
      </w:pPr>
      <w:rPr>
        <w:rFonts w:hint="default"/>
      </w:rPr>
    </w:lvl>
    <w:lvl w:ilvl="3" w:tplc="671650FE">
      <w:start w:val="1"/>
      <w:numFmt w:val="upperLetter"/>
      <w:lvlText w:val="%4."/>
      <w:lvlJc w:val="left"/>
      <w:pPr>
        <w:ind w:left="2880" w:hanging="360"/>
      </w:pPr>
      <w:rPr>
        <w:rFonts w:hint="default"/>
      </w:r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3" w15:restartNumberingAfterBreak="0">
    <w:nsid w:val="219E7391"/>
    <w:multiLevelType w:val="hybridMultilevel"/>
    <w:tmpl w:val="A4EED064"/>
    <w:lvl w:ilvl="0" w:tplc="0ECE5E66">
      <w:start w:val="1"/>
      <w:numFmt w:val="decimal"/>
      <w:lvlText w:val="%1."/>
      <w:lvlJc w:val="left"/>
      <w:pPr>
        <w:ind w:left="720" w:hanging="360"/>
      </w:pPr>
      <w:rPr>
        <w:rFonts w:hint="default"/>
        <w:b w:val="0"/>
        <w:sz w:val="22"/>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4" w15:restartNumberingAfterBreak="0">
    <w:nsid w:val="23994A7C"/>
    <w:multiLevelType w:val="hybridMultilevel"/>
    <w:tmpl w:val="9416AE1C"/>
    <w:lvl w:ilvl="0" w:tplc="E70C440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5" w15:restartNumberingAfterBreak="0">
    <w:nsid w:val="25F84997"/>
    <w:multiLevelType w:val="hybridMultilevel"/>
    <w:tmpl w:val="17766172"/>
    <w:lvl w:ilvl="0" w:tplc="C20CC3B4">
      <w:start w:val="1"/>
      <w:numFmt w:val="decimal"/>
      <w:lvlText w:val="%1."/>
      <w:lvlJc w:val="left"/>
      <w:pPr>
        <w:ind w:left="720" w:hanging="360"/>
      </w:pPr>
      <w:rPr>
        <w:rFonts w:hint="default"/>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6" w15:restartNumberingAfterBreak="0">
    <w:nsid w:val="26717EB2"/>
    <w:multiLevelType w:val="hybridMultilevel"/>
    <w:tmpl w:val="734471D6"/>
    <w:lvl w:ilvl="0" w:tplc="77766C0E">
      <w:start w:val="1"/>
      <w:numFmt w:val="decimal"/>
      <w:lvlText w:val="%1."/>
      <w:lvlJc w:val="left"/>
      <w:pPr>
        <w:ind w:left="72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7" w15:restartNumberingAfterBreak="0">
    <w:nsid w:val="298E6545"/>
    <w:multiLevelType w:val="hybridMultilevel"/>
    <w:tmpl w:val="85907E34"/>
    <w:lvl w:ilvl="0" w:tplc="1C09000F">
      <w:start w:val="1"/>
      <w:numFmt w:val="decimal"/>
      <w:lvlText w:val="%1."/>
      <w:lvlJc w:val="left"/>
      <w:pPr>
        <w:ind w:left="720" w:hanging="360"/>
      </w:pPr>
      <w:rPr>
        <w:rFonts w:hint="default"/>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8" w15:restartNumberingAfterBreak="0">
    <w:nsid w:val="2CA90D33"/>
    <w:multiLevelType w:val="hybridMultilevel"/>
    <w:tmpl w:val="1842FC7C"/>
    <w:lvl w:ilvl="0" w:tplc="0812D4F6">
      <w:start w:val="1"/>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2DAD0B47"/>
    <w:multiLevelType w:val="hybridMultilevel"/>
    <w:tmpl w:val="B86EC6CE"/>
    <w:lvl w:ilvl="0" w:tplc="40FA4196">
      <w:start w:val="7"/>
      <w:numFmt w:val="lowerLetter"/>
      <w:lvlText w:val="%1."/>
      <w:lvlJc w:val="left"/>
      <w:pPr>
        <w:ind w:left="2700" w:hanging="720"/>
      </w:pPr>
      <w:rPr>
        <w:rFonts w:hint="default"/>
        <w:i w:val="0"/>
        <w:iCs/>
        <w:sz w:val="16"/>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0" w15:restartNumberingAfterBreak="0">
    <w:nsid w:val="2DDA335E"/>
    <w:multiLevelType w:val="hybridMultilevel"/>
    <w:tmpl w:val="D396C358"/>
    <w:lvl w:ilvl="0" w:tplc="1C090019">
      <w:start w:val="1"/>
      <w:numFmt w:val="lowerLetter"/>
      <w:lvlText w:val="%1."/>
      <w:lvlJc w:val="left"/>
      <w:pPr>
        <w:ind w:left="1146" w:hanging="360"/>
      </w:pPr>
    </w:lvl>
    <w:lvl w:ilvl="1" w:tplc="1C090019" w:tentative="1">
      <w:start w:val="1"/>
      <w:numFmt w:val="lowerLetter"/>
      <w:lvlText w:val="%2."/>
      <w:lvlJc w:val="left"/>
      <w:pPr>
        <w:ind w:left="1866" w:hanging="360"/>
      </w:pPr>
    </w:lvl>
    <w:lvl w:ilvl="2" w:tplc="1C09001B" w:tentative="1">
      <w:start w:val="1"/>
      <w:numFmt w:val="lowerRoman"/>
      <w:lvlText w:val="%3."/>
      <w:lvlJc w:val="right"/>
      <w:pPr>
        <w:ind w:left="2586" w:hanging="180"/>
      </w:pPr>
    </w:lvl>
    <w:lvl w:ilvl="3" w:tplc="1C09000F" w:tentative="1">
      <w:start w:val="1"/>
      <w:numFmt w:val="decimal"/>
      <w:lvlText w:val="%4."/>
      <w:lvlJc w:val="left"/>
      <w:pPr>
        <w:ind w:left="3306" w:hanging="360"/>
      </w:pPr>
    </w:lvl>
    <w:lvl w:ilvl="4" w:tplc="1C090019" w:tentative="1">
      <w:start w:val="1"/>
      <w:numFmt w:val="lowerLetter"/>
      <w:lvlText w:val="%5."/>
      <w:lvlJc w:val="left"/>
      <w:pPr>
        <w:ind w:left="4026" w:hanging="360"/>
      </w:pPr>
    </w:lvl>
    <w:lvl w:ilvl="5" w:tplc="1C09001B" w:tentative="1">
      <w:start w:val="1"/>
      <w:numFmt w:val="lowerRoman"/>
      <w:lvlText w:val="%6."/>
      <w:lvlJc w:val="right"/>
      <w:pPr>
        <w:ind w:left="4746" w:hanging="180"/>
      </w:pPr>
    </w:lvl>
    <w:lvl w:ilvl="6" w:tplc="1C09000F" w:tentative="1">
      <w:start w:val="1"/>
      <w:numFmt w:val="decimal"/>
      <w:lvlText w:val="%7."/>
      <w:lvlJc w:val="left"/>
      <w:pPr>
        <w:ind w:left="5466" w:hanging="360"/>
      </w:pPr>
    </w:lvl>
    <w:lvl w:ilvl="7" w:tplc="1C090019" w:tentative="1">
      <w:start w:val="1"/>
      <w:numFmt w:val="lowerLetter"/>
      <w:lvlText w:val="%8."/>
      <w:lvlJc w:val="left"/>
      <w:pPr>
        <w:ind w:left="6186" w:hanging="360"/>
      </w:pPr>
    </w:lvl>
    <w:lvl w:ilvl="8" w:tplc="1C09001B" w:tentative="1">
      <w:start w:val="1"/>
      <w:numFmt w:val="lowerRoman"/>
      <w:lvlText w:val="%9."/>
      <w:lvlJc w:val="right"/>
      <w:pPr>
        <w:ind w:left="6906" w:hanging="180"/>
      </w:pPr>
    </w:lvl>
  </w:abstractNum>
  <w:abstractNum w:abstractNumId="51" w15:restartNumberingAfterBreak="0">
    <w:nsid w:val="2F6A3F17"/>
    <w:multiLevelType w:val="hybridMultilevel"/>
    <w:tmpl w:val="21D6613A"/>
    <w:lvl w:ilvl="0" w:tplc="CC08D980">
      <w:start w:val="1"/>
      <w:numFmt w:val="decimal"/>
      <w:lvlText w:val="%1."/>
      <w:lvlJc w:val="left"/>
      <w:pPr>
        <w:ind w:left="360" w:hanging="360"/>
      </w:pPr>
      <w:rPr>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30C2379E"/>
    <w:multiLevelType w:val="hybridMultilevel"/>
    <w:tmpl w:val="CAB86822"/>
    <w:lvl w:ilvl="0" w:tplc="8452D166">
      <w:start w:val="1"/>
      <w:numFmt w:val="decimal"/>
      <w:pStyle w:val="Style3"/>
      <w:lvlText w:val="%1."/>
      <w:lvlJc w:val="left"/>
      <w:pPr>
        <w:ind w:left="720" w:hanging="360"/>
      </w:pPr>
      <w:rPr>
        <w:rFonts w:ascii="Arial" w:hAnsi="Arial" w:cstheme="minorBidi" w:hint="default"/>
        <w:b w:val="0"/>
        <w:caps w:val="0"/>
        <w:strike w:val="0"/>
        <w:dstrike w:val="0"/>
        <w:vanish w:val="0"/>
        <w:color w:val="000000"/>
        <w:sz w:val="2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33987C42"/>
    <w:multiLevelType w:val="hybridMultilevel"/>
    <w:tmpl w:val="D8EC5824"/>
    <w:lvl w:ilvl="0" w:tplc="B2C4BA86">
      <w:start w:val="1"/>
      <w:numFmt w:val="decimal"/>
      <w:lvlText w:val="%1."/>
      <w:lvlJc w:val="left"/>
      <w:pPr>
        <w:ind w:left="720" w:hanging="360"/>
      </w:pPr>
      <w:rPr>
        <w:rFonts w:hint="default"/>
        <w:b w:val="0"/>
        <w:sz w:val="22"/>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4" w15:restartNumberingAfterBreak="0">
    <w:nsid w:val="367E4DC0"/>
    <w:multiLevelType w:val="hybridMultilevel"/>
    <w:tmpl w:val="6E4CBD16"/>
    <w:lvl w:ilvl="0" w:tplc="A564710A">
      <w:start w:val="1"/>
      <w:numFmt w:val="decimal"/>
      <w:lvlText w:val="%1."/>
      <w:lvlJc w:val="left"/>
      <w:pPr>
        <w:ind w:left="720" w:hanging="360"/>
      </w:pPr>
      <w:rPr>
        <w:rFonts w:asciiTheme="minorHAnsi" w:hAnsiTheme="minorHAnsi" w:cstheme="minorBidi" w:hint="default"/>
        <w:color w:val="auto"/>
        <w:sz w:val="22"/>
      </w:rPr>
    </w:lvl>
    <w:lvl w:ilvl="1" w:tplc="9DF66A0E">
      <w:start w:val="1"/>
      <w:numFmt w:val="lowerLetter"/>
      <w:lvlText w:val="%2."/>
      <w:lvlJc w:val="left"/>
      <w:pPr>
        <w:ind w:left="1440" w:hanging="360"/>
      </w:pPr>
      <w:rPr>
        <w:b w:val="0"/>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5" w15:restartNumberingAfterBreak="0">
    <w:nsid w:val="381776A4"/>
    <w:multiLevelType w:val="hybridMultilevel"/>
    <w:tmpl w:val="696CC16C"/>
    <w:lvl w:ilvl="0" w:tplc="1C090019">
      <w:start w:val="1"/>
      <w:numFmt w:val="lowerLetter"/>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56" w15:restartNumberingAfterBreak="0">
    <w:nsid w:val="388744CC"/>
    <w:multiLevelType w:val="hybridMultilevel"/>
    <w:tmpl w:val="1598D158"/>
    <w:lvl w:ilvl="0" w:tplc="94A286F4">
      <w:start w:val="1"/>
      <w:numFmt w:val="lowerLetter"/>
      <w:lvlText w:val="%1."/>
      <w:lvlJc w:val="left"/>
      <w:pPr>
        <w:ind w:left="2154" w:hanging="360"/>
      </w:pPr>
      <w:rPr>
        <w:b w:val="0"/>
      </w:rPr>
    </w:lvl>
    <w:lvl w:ilvl="1" w:tplc="1C090019" w:tentative="1">
      <w:start w:val="1"/>
      <w:numFmt w:val="lowerLetter"/>
      <w:lvlText w:val="%2."/>
      <w:lvlJc w:val="left"/>
      <w:pPr>
        <w:ind w:left="2874" w:hanging="360"/>
      </w:pPr>
    </w:lvl>
    <w:lvl w:ilvl="2" w:tplc="1C09001B" w:tentative="1">
      <w:start w:val="1"/>
      <w:numFmt w:val="lowerRoman"/>
      <w:lvlText w:val="%3."/>
      <w:lvlJc w:val="right"/>
      <w:pPr>
        <w:ind w:left="3594" w:hanging="180"/>
      </w:pPr>
    </w:lvl>
    <w:lvl w:ilvl="3" w:tplc="1C09000F" w:tentative="1">
      <w:start w:val="1"/>
      <w:numFmt w:val="decimal"/>
      <w:lvlText w:val="%4."/>
      <w:lvlJc w:val="left"/>
      <w:pPr>
        <w:ind w:left="4314" w:hanging="360"/>
      </w:pPr>
    </w:lvl>
    <w:lvl w:ilvl="4" w:tplc="1C090019" w:tentative="1">
      <w:start w:val="1"/>
      <w:numFmt w:val="lowerLetter"/>
      <w:lvlText w:val="%5."/>
      <w:lvlJc w:val="left"/>
      <w:pPr>
        <w:ind w:left="5034" w:hanging="360"/>
      </w:pPr>
    </w:lvl>
    <w:lvl w:ilvl="5" w:tplc="1C09001B" w:tentative="1">
      <w:start w:val="1"/>
      <w:numFmt w:val="lowerRoman"/>
      <w:lvlText w:val="%6."/>
      <w:lvlJc w:val="right"/>
      <w:pPr>
        <w:ind w:left="5754" w:hanging="180"/>
      </w:pPr>
    </w:lvl>
    <w:lvl w:ilvl="6" w:tplc="1C09000F" w:tentative="1">
      <w:start w:val="1"/>
      <w:numFmt w:val="decimal"/>
      <w:lvlText w:val="%7."/>
      <w:lvlJc w:val="left"/>
      <w:pPr>
        <w:ind w:left="6474" w:hanging="360"/>
      </w:pPr>
    </w:lvl>
    <w:lvl w:ilvl="7" w:tplc="1C090019" w:tentative="1">
      <w:start w:val="1"/>
      <w:numFmt w:val="lowerLetter"/>
      <w:lvlText w:val="%8."/>
      <w:lvlJc w:val="left"/>
      <w:pPr>
        <w:ind w:left="7194" w:hanging="360"/>
      </w:pPr>
    </w:lvl>
    <w:lvl w:ilvl="8" w:tplc="1C09001B" w:tentative="1">
      <w:start w:val="1"/>
      <w:numFmt w:val="lowerRoman"/>
      <w:lvlText w:val="%9."/>
      <w:lvlJc w:val="right"/>
      <w:pPr>
        <w:ind w:left="7914" w:hanging="180"/>
      </w:pPr>
    </w:lvl>
  </w:abstractNum>
  <w:abstractNum w:abstractNumId="57" w15:restartNumberingAfterBreak="0">
    <w:nsid w:val="39396C23"/>
    <w:multiLevelType w:val="hybridMultilevel"/>
    <w:tmpl w:val="B3985688"/>
    <w:lvl w:ilvl="0" w:tplc="44D289E8">
      <w:start w:val="1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39AF306C"/>
    <w:multiLevelType w:val="hybridMultilevel"/>
    <w:tmpl w:val="CB0AF7B2"/>
    <w:lvl w:ilvl="0" w:tplc="08090019">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9" w15:restartNumberingAfterBreak="0">
    <w:nsid w:val="3ABC6AF7"/>
    <w:multiLevelType w:val="hybridMultilevel"/>
    <w:tmpl w:val="ACA815F8"/>
    <w:lvl w:ilvl="0" w:tplc="1C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3B3E7C5B"/>
    <w:multiLevelType w:val="hybridMultilevel"/>
    <w:tmpl w:val="E3EC9836"/>
    <w:lvl w:ilvl="0" w:tplc="D3469E3C">
      <w:start w:val="1"/>
      <w:numFmt w:val="decimal"/>
      <w:lvlText w:val="%1."/>
      <w:lvlJc w:val="left"/>
      <w:pPr>
        <w:ind w:left="720" w:hanging="360"/>
      </w:pPr>
      <w:rPr>
        <w:i w:val="0"/>
        <w:sz w:val="2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1" w15:restartNumberingAfterBreak="0">
    <w:nsid w:val="3C3A39B9"/>
    <w:multiLevelType w:val="hybridMultilevel"/>
    <w:tmpl w:val="1728A7D4"/>
    <w:lvl w:ilvl="0" w:tplc="0809000F">
      <w:start w:val="1"/>
      <w:numFmt w:val="decimal"/>
      <w:lvlText w:val="%1."/>
      <w:lvlJc w:val="left"/>
      <w:pPr>
        <w:ind w:left="1800" w:hanging="360"/>
      </w:p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62" w15:restartNumberingAfterBreak="0">
    <w:nsid w:val="3EE92E96"/>
    <w:multiLevelType w:val="hybridMultilevel"/>
    <w:tmpl w:val="A21EF240"/>
    <w:lvl w:ilvl="0" w:tplc="1C09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3FB261CC"/>
    <w:multiLevelType w:val="hybridMultilevel"/>
    <w:tmpl w:val="40CEAE1C"/>
    <w:lvl w:ilvl="0" w:tplc="A31261E0">
      <w:start w:val="1"/>
      <w:numFmt w:val="decimal"/>
      <w:lvlText w:val="%1."/>
      <w:lvlJc w:val="left"/>
      <w:pPr>
        <w:ind w:left="234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4" w15:restartNumberingAfterBreak="0">
    <w:nsid w:val="3FDA48A4"/>
    <w:multiLevelType w:val="hybridMultilevel"/>
    <w:tmpl w:val="DA4AE7B8"/>
    <w:lvl w:ilvl="0" w:tplc="1C090019">
      <w:start w:val="1"/>
      <w:numFmt w:val="lowerLetter"/>
      <w:lvlText w:val="%1."/>
      <w:lvlJc w:val="left"/>
      <w:pPr>
        <w:ind w:left="1854" w:hanging="360"/>
      </w:pPr>
    </w:lvl>
    <w:lvl w:ilvl="1" w:tplc="1C090019" w:tentative="1">
      <w:start w:val="1"/>
      <w:numFmt w:val="lowerLetter"/>
      <w:lvlText w:val="%2."/>
      <w:lvlJc w:val="left"/>
      <w:pPr>
        <w:ind w:left="2574" w:hanging="360"/>
      </w:pPr>
    </w:lvl>
    <w:lvl w:ilvl="2" w:tplc="1C09001B" w:tentative="1">
      <w:start w:val="1"/>
      <w:numFmt w:val="lowerRoman"/>
      <w:lvlText w:val="%3."/>
      <w:lvlJc w:val="right"/>
      <w:pPr>
        <w:ind w:left="3294" w:hanging="180"/>
      </w:pPr>
    </w:lvl>
    <w:lvl w:ilvl="3" w:tplc="1C09000F" w:tentative="1">
      <w:start w:val="1"/>
      <w:numFmt w:val="decimal"/>
      <w:lvlText w:val="%4."/>
      <w:lvlJc w:val="left"/>
      <w:pPr>
        <w:ind w:left="4014" w:hanging="360"/>
      </w:pPr>
    </w:lvl>
    <w:lvl w:ilvl="4" w:tplc="1C090019" w:tentative="1">
      <w:start w:val="1"/>
      <w:numFmt w:val="lowerLetter"/>
      <w:lvlText w:val="%5."/>
      <w:lvlJc w:val="left"/>
      <w:pPr>
        <w:ind w:left="4734" w:hanging="360"/>
      </w:pPr>
    </w:lvl>
    <w:lvl w:ilvl="5" w:tplc="1C09001B" w:tentative="1">
      <w:start w:val="1"/>
      <w:numFmt w:val="lowerRoman"/>
      <w:lvlText w:val="%6."/>
      <w:lvlJc w:val="right"/>
      <w:pPr>
        <w:ind w:left="5454" w:hanging="180"/>
      </w:pPr>
    </w:lvl>
    <w:lvl w:ilvl="6" w:tplc="1C09000F" w:tentative="1">
      <w:start w:val="1"/>
      <w:numFmt w:val="decimal"/>
      <w:lvlText w:val="%7."/>
      <w:lvlJc w:val="left"/>
      <w:pPr>
        <w:ind w:left="6174" w:hanging="360"/>
      </w:pPr>
    </w:lvl>
    <w:lvl w:ilvl="7" w:tplc="1C090019" w:tentative="1">
      <w:start w:val="1"/>
      <w:numFmt w:val="lowerLetter"/>
      <w:lvlText w:val="%8."/>
      <w:lvlJc w:val="left"/>
      <w:pPr>
        <w:ind w:left="6894" w:hanging="360"/>
      </w:pPr>
    </w:lvl>
    <w:lvl w:ilvl="8" w:tplc="1C09001B" w:tentative="1">
      <w:start w:val="1"/>
      <w:numFmt w:val="lowerRoman"/>
      <w:lvlText w:val="%9."/>
      <w:lvlJc w:val="right"/>
      <w:pPr>
        <w:ind w:left="7614" w:hanging="180"/>
      </w:pPr>
    </w:lvl>
  </w:abstractNum>
  <w:abstractNum w:abstractNumId="65" w15:restartNumberingAfterBreak="0">
    <w:nsid w:val="40221117"/>
    <w:multiLevelType w:val="hybridMultilevel"/>
    <w:tmpl w:val="F9F24A62"/>
    <w:lvl w:ilvl="0" w:tplc="7E96BBCA">
      <w:start w:val="1"/>
      <w:numFmt w:val="decimal"/>
      <w:lvlText w:val="%1."/>
      <w:lvlJc w:val="left"/>
      <w:pPr>
        <w:ind w:left="720" w:hanging="360"/>
      </w:pPr>
      <w:rPr>
        <w:rFonts w:hint="default"/>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6" w15:restartNumberingAfterBreak="0">
    <w:nsid w:val="41436D99"/>
    <w:multiLevelType w:val="hybridMultilevel"/>
    <w:tmpl w:val="DE829EDE"/>
    <w:lvl w:ilvl="0" w:tplc="155857A6">
      <w:start w:val="1"/>
      <w:numFmt w:val="decimal"/>
      <w:lvlText w:val="%1."/>
      <w:lvlJc w:val="left"/>
      <w:pPr>
        <w:ind w:left="502" w:hanging="360"/>
      </w:pPr>
      <w:rPr>
        <w:rFonts w:hint="default"/>
      </w:rPr>
    </w:lvl>
    <w:lvl w:ilvl="1" w:tplc="1C090019">
      <w:start w:val="1"/>
      <w:numFmt w:val="lowerLetter"/>
      <w:lvlText w:val="%2."/>
      <w:lvlJc w:val="left"/>
      <w:pPr>
        <w:ind w:left="1222" w:hanging="360"/>
      </w:pPr>
    </w:lvl>
    <w:lvl w:ilvl="2" w:tplc="1C09001B">
      <w:start w:val="1"/>
      <w:numFmt w:val="lowerRoman"/>
      <w:lvlText w:val="%3."/>
      <w:lvlJc w:val="right"/>
      <w:pPr>
        <w:ind w:left="1942" w:hanging="180"/>
      </w:pPr>
    </w:lvl>
    <w:lvl w:ilvl="3" w:tplc="1C09000F">
      <w:start w:val="1"/>
      <w:numFmt w:val="decimal"/>
      <w:lvlText w:val="%4."/>
      <w:lvlJc w:val="left"/>
      <w:pPr>
        <w:ind w:left="2662" w:hanging="360"/>
      </w:pPr>
    </w:lvl>
    <w:lvl w:ilvl="4" w:tplc="1C090019" w:tentative="1">
      <w:start w:val="1"/>
      <w:numFmt w:val="lowerLetter"/>
      <w:lvlText w:val="%5."/>
      <w:lvlJc w:val="left"/>
      <w:pPr>
        <w:ind w:left="3382" w:hanging="360"/>
      </w:pPr>
    </w:lvl>
    <w:lvl w:ilvl="5" w:tplc="1C09001B" w:tentative="1">
      <w:start w:val="1"/>
      <w:numFmt w:val="lowerRoman"/>
      <w:lvlText w:val="%6."/>
      <w:lvlJc w:val="right"/>
      <w:pPr>
        <w:ind w:left="4102" w:hanging="180"/>
      </w:pPr>
    </w:lvl>
    <w:lvl w:ilvl="6" w:tplc="1C09000F" w:tentative="1">
      <w:start w:val="1"/>
      <w:numFmt w:val="decimal"/>
      <w:lvlText w:val="%7."/>
      <w:lvlJc w:val="left"/>
      <w:pPr>
        <w:ind w:left="4822" w:hanging="360"/>
      </w:pPr>
    </w:lvl>
    <w:lvl w:ilvl="7" w:tplc="1C090019" w:tentative="1">
      <w:start w:val="1"/>
      <w:numFmt w:val="lowerLetter"/>
      <w:lvlText w:val="%8."/>
      <w:lvlJc w:val="left"/>
      <w:pPr>
        <w:ind w:left="5542" w:hanging="360"/>
      </w:pPr>
    </w:lvl>
    <w:lvl w:ilvl="8" w:tplc="1C09001B" w:tentative="1">
      <w:start w:val="1"/>
      <w:numFmt w:val="lowerRoman"/>
      <w:lvlText w:val="%9."/>
      <w:lvlJc w:val="right"/>
      <w:pPr>
        <w:ind w:left="6262" w:hanging="180"/>
      </w:pPr>
    </w:lvl>
  </w:abstractNum>
  <w:abstractNum w:abstractNumId="67" w15:restartNumberingAfterBreak="0">
    <w:nsid w:val="42197612"/>
    <w:multiLevelType w:val="hybridMultilevel"/>
    <w:tmpl w:val="D01EBD70"/>
    <w:lvl w:ilvl="0" w:tplc="C3A419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42D5222F"/>
    <w:multiLevelType w:val="hybridMultilevel"/>
    <w:tmpl w:val="54489F6C"/>
    <w:lvl w:ilvl="0" w:tplc="AD9813BC">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9" w15:restartNumberingAfterBreak="0">
    <w:nsid w:val="42FD1533"/>
    <w:multiLevelType w:val="hybridMultilevel"/>
    <w:tmpl w:val="85907E34"/>
    <w:lvl w:ilvl="0" w:tplc="FFFFFFFF">
      <w:start w:val="1"/>
      <w:numFmt w:val="decimal"/>
      <w:lvlText w:val="%1."/>
      <w:lvlJc w:val="left"/>
      <w:pPr>
        <w:ind w:left="720" w:hanging="360"/>
      </w:pPr>
      <w:rPr>
        <w:rFonts w:hint="default"/>
        <w:b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442A4E18"/>
    <w:multiLevelType w:val="hybridMultilevel"/>
    <w:tmpl w:val="4F44534A"/>
    <w:lvl w:ilvl="0" w:tplc="1C090019">
      <w:start w:val="1"/>
      <w:numFmt w:val="lowerLetter"/>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71" w15:restartNumberingAfterBreak="0">
    <w:nsid w:val="44F94CE9"/>
    <w:multiLevelType w:val="hybridMultilevel"/>
    <w:tmpl w:val="A3E05A70"/>
    <w:lvl w:ilvl="0" w:tplc="1C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454D68B8"/>
    <w:multiLevelType w:val="hybridMultilevel"/>
    <w:tmpl w:val="795C3A44"/>
    <w:lvl w:ilvl="0" w:tplc="D6563AF6">
      <w:start w:val="1"/>
      <w:numFmt w:val="decimal"/>
      <w:lvlText w:val="%1."/>
      <w:lvlJc w:val="left"/>
      <w:pPr>
        <w:ind w:left="720" w:hanging="360"/>
      </w:pPr>
      <w:rPr>
        <w:rFonts w:hint="default"/>
        <w:color w:val="auto"/>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3" w15:restartNumberingAfterBreak="0">
    <w:nsid w:val="45AD3F4D"/>
    <w:multiLevelType w:val="hybridMultilevel"/>
    <w:tmpl w:val="DC16BBD0"/>
    <w:lvl w:ilvl="0" w:tplc="C33E979E">
      <w:start w:val="1"/>
      <w:numFmt w:val="decimal"/>
      <w:lvlText w:val="%1."/>
      <w:lvlJc w:val="left"/>
      <w:pPr>
        <w:ind w:left="786" w:hanging="360"/>
      </w:pPr>
      <w:rPr>
        <w:rFonts w:hint="default"/>
        <w:b w:val="0"/>
        <w:sz w:val="22"/>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4" w15:restartNumberingAfterBreak="0">
    <w:nsid w:val="45E93AEB"/>
    <w:multiLevelType w:val="hybridMultilevel"/>
    <w:tmpl w:val="623C0444"/>
    <w:lvl w:ilvl="0" w:tplc="1C090019">
      <w:start w:val="1"/>
      <w:numFmt w:val="lowerLetter"/>
      <w:lvlText w:val="%1."/>
      <w:lvlJc w:val="left"/>
      <w:pPr>
        <w:ind w:left="1713" w:hanging="360"/>
      </w:pPr>
    </w:lvl>
    <w:lvl w:ilvl="1" w:tplc="1C090019" w:tentative="1">
      <w:start w:val="1"/>
      <w:numFmt w:val="lowerLetter"/>
      <w:lvlText w:val="%2."/>
      <w:lvlJc w:val="left"/>
      <w:pPr>
        <w:ind w:left="2433" w:hanging="360"/>
      </w:pPr>
    </w:lvl>
    <w:lvl w:ilvl="2" w:tplc="1C09001B" w:tentative="1">
      <w:start w:val="1"/>
      <w:numFmt w:val="lowerRoman"/>
      <w:lvlText w:val="%3."/>
      <w:lvlJc w:val="right"/>
      <w:pPr>
        <w:ind w:left="3153" w:hanging="180"/>
      </w:pPr>
    </w:lvl>
    <w:lvl w:ilvl="3" w:tplc="1C09000F" w:tentative="1">
      <w:start w:val="1"/>
      <w:numFmt w:val="decimal"/>
      <w:lvlText w:val="%4."/>
      <w:lvlJc w:val="left"/>
      <w:pPr>
        <w:ind w:left="3873" w:hanging="360"/>
      </w:pPr>
    </w:lvl>
    <w:lvl w:ilvl="4" w:tplc="1C090019" w:tentative="1">
      <w:start w:val="1"/>
      <w:numFmt w:val="lowerLetter"/>
      <w:lvlText w:val="%5."/>
      <w:lvlJc w:val="left"/>
      <w:pPr>
        <w:ind w:left="4593" w:hanging="360"/>
      </w:pPr>
    </w:lvl>
    <w:lvl w:ilvl="5" w:tplc="1C09001B" w:tentative="1">
      <w:start w:val="1"/>
      <w:numFmt w:val="lowerRoman"/>
      <w:lvlText w:val="%6."/>
      <w:lvlJc w:val="right"/>
      <w:pPr>
        <w:ind w:left="5313" w:hanging="180"/>
      </w:pPr>
    </w:lvl>
    <w:lvl w:ilvl="6" w:tplc="1C09000F" w:tentative="1">
      <w:start w:val="1"/>
      <w:numFmt w:val="decimal"/>
      <w:lvlText w:val="%7."/>
      <w:lvlJc w:val="left"/>
      <w:pPr>
        <w:ind w:left="6033" w:hanging="360"/>
      </w:pPr>
    </w:lvl>
    <w:lvl w:ilvl="7" w:tplc="1C090019" w:tentative="1">
      <w:start w:val="1"/>
      <w:numFmt w:val="lowerLetter"/>
      <w:lvlText w:val="%8."/>
      <w:lvlJc w:val="left"/>
      <w:pPr>
        <w:ind w:left="6753" w:hanging="360"/>
      </w:pPr>
    </w:lvl>
    <w:lvl w:ilvl="8" w:tplc="1C09001B" w:tentative="1">
      <w:start w:val="1"/>
      <w:numFmt w:val="lowerRoman"/>
      <w:lvlText w:val="%9."/>
      <w:lvlJc w:val="right"/>
      <w:pPr>
        <w:ind w:left="7473" w:hanging="180"/>
      </w:pPr>
    </w:lvl>
  </w:abstractNum>
  <w:abstractNum w:abstractNumId="75" w15:restartNumberingAfterBreak="0">
    <w:nsid w:val="466A242D"/>
    <w:multiLevelType w:val="hybridMultilevel"/>
    <w:tmpl w:val="302C7060"/>
    <w:lvl w:ilvl="0" w:tplc="DE2CF3CC">
      <w:start w:val="1"/>
      <w:numFmt w:val="decimal"/>
      <w:lvlText w:val="%1."/>
      <w:lvlJc w:val="left"/>
      <w:pPr>
        <w:ind w:left="720" w:hanging="360"/>
      </w:pPr>
      <w:rPr>
        <w:b w:val="0"/>
      </w:rPr>
    </w:lvl>
    <w:lvl w:ilvl="1" w:tplc="A0AA457E">
      <w:start w:val="1"/>
      <w:numFmt w:val="lowerLetter"/>
      <w:lvlText w:val="%2."/>
      <w:lvlJc w:val="left"/>
      <w:pPr>
        <w:ind w:left="1440" w:hanging="360"/>
      </w:pPr>
      <w:rPr>
        <w:b w:val="0"/>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6" w15:restartNumberingAfterBreak="0">
    <w:nsid w:val="46A266F4"/>
    <w:multiLevelType w:val="hybridMultilevel"/>
    <w:tmpl w:val="B7B658CC"/>
    <w:lvl w:ilvl="0" w:tplc="1C090019">
      <w:start w:val="1"/>
      <w:numFmt w:val="lowerLetter"/>
      <w:lvlText w:val="%1."/>
      <w:lvlJc w:val="left"/>
      <w:pPr>
        <w:ind w:left="1440" w:hanging="360"/>
      </w:pPr>
    </w:lvl>
    <w:lvl w:ilvl="1" w:tplc="1C090019">
      <w:start w:val="1"/>
      <w:numFmt w:val="lowerLetter"/>
      <w:lvlText w:val="%2."/>
      <w:lvlJc w:val="left"/>
      <w:pPr>
        <w:ind w:left="2160" w:hanging="360"/>
      </w:pPr>
    </w:lvl>
    <w:lvl w:ilvl="2" w:tplc="1A50C430">
      <w:start w:val="1"/>
      <w:numFmt w:val="decimal"/>
      <w:lvlText w:val="%3."/>
      <w:lvlJc w:val="left"/>
      <w:pPr>
        <w:ind w:left="3060" w:hanging="360"/>
      </w:pPr>
      <w:rPr>
        <w:rFonts w:hint="default"/>
        <w:b w:val="0"/>
        <w:bCs/>
      </w:r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77" w15:restartNumberingAfterBreak="0">
    <w:nsid w:val="473D38AE"/>
    <w:multiLevelType w:val="hybridMultilevel"/>
    <w:tmpl w:val="36F60132"/>
    <w:lvl w:ilvl="0" w:tplc="1C09000F">
      <w:start w:val="1"/>
      <w:numFmt w:val="decimal"/>
      <w:lvlText w:val="%1."/>
      <w:lvlJc w:val="left"/>
      <w:pPr>
        <w:ind w:left="1800" w:hanging="360"/>
      </w:pPr>
    </w:lvl>
    <w:lvl w:ilvl="1" w:tplc="1C090019">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78" w15:restartNumberingAfterBreak="0">
    <w:nsid w:val="483022B4"/>
    <w:multiLevelType w:val="hybridMultilevel"/>
    <w:tmpl w:val="8B6C39EA"/>
    <w:lvl w:ilvl="0" w:tplc="2D4E68C8">
      <w:start w:val="1"/>
      <w:numFmt w:val="decimal"/>
      <w:lvlText w:val="%1."/>
      <w:lvlJc w:val="left"/>
      <w:pPr>
        <w:ind w:left="1080" w:hanging="360"/>
      </w:pPr>
      <w:rPr>
        <w:rFonts w:hint="default"/>
      </w:rPr>
    </w:lvl>
    <w:lvl w:ilvl="1" w:tplc="1C090019">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79" w15:restartNumberingAfterBreak="0">
    <w:nsid w:val="49B14ADF"/>
    <w:multiLevelType w:val="hybridMultilevel"/>
    <w:tmpl w:val="A8DA24AA"/>
    <w:lvl w:ilvl="0" w:tplc="D3469E3C">
      <w:start w:val="1"/>
      <w:numFmt w:val="decimal"/>
      <w:lvlText w:val="%1."/>
      <w:lvlJc w:val="left"/>
      <w:pPr>
        <w:ind w:left="720" w:hanging="360"/>
      </w:pPr>
      <w:rPr>
        <w:i w:val="0"/>
        <w:sz w:val="2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0" w15:restartNumberingAfterBreak="0">
    <w:nsid w:val="4BD03E97"/>
    <w:multiLevelType w:val="hybridMultilevel"/>
    <w:tmpl w:val="C88C182C"/>
    <w:lvl w:ilvl="0" w:tplc="1C09000F">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1" w15:restartNumberingAfterBreak="0">
    <w:nsid w:val="4C616C07"/>
    <w:multiLevelType w:val="hybridMultilevel"/>
    <w:tmpl w:val="C88C182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2" w15:restartNumberingAfterBreak="0">
    <w:nsid w:val="4CB74942"/>
    <w:multiLevelType w:val="hybridMultilevel"/>
    <w:tmpl w:val="5602FFD6"/>
    <w:lvl w:ilvl="0" w:tplc="C70A5CB6">
      <w:start w:val="4"/>
      <w:numFmt w:val="decimal"/>
      <w:lvlText w:val="%1."/>
      <w:lvlJc w:val="left"/>
      <w:pPr>
        <w:ind w:left="720" w:hanging="360"/>
      </w:pPr>
      <w:rPr>
        <w:rFonts w:asciiTheme="minorHAnsi" w:hAnsiTheme="minorHAnsi" w:cstheme="minorBidi" w:hint="default"/>
        <w:color w:val="auto"/>
        <w:sz w:val="22"/>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3" w15:restartNumberingAfterBreak="0">
    <w:nsid w:val="4CC73BF7"/>
    <w:multiLevelType w:val="hybridMultilevel"/>
    <w:tmpl w:val="E79AB552"/>
    <w:lvl w:ilvl="0" w:tplc="4F7EEFDE">
      <w:start w:val="3"/>
      <w:numFmt w:val="decimal"/>
      <w:lvlText w:val="%1."/>
      <w:lvlJc w:val="left"/>
      <w:pPr>
        <w:ind w:left="1287" w:hanging="360"/>
      </w:pPr>
      <w:rPr>
        <w:rFonts w:hint="default"/>
        <w:sz w:val="22"/>
      </w:rPr>
    </w:lvl>
    <w:lvl w:ilvl="1" w:tplc="B1F8E310">
      <w:start w:val="1"/>
      <w:numFmt w:val="lowerLetter"/>
      <w:lvlText w:val="%2."/>
      <w:lvlJc w:val="left"/>
      <w:pPr>
        <w:ind w:left="1440" w:hanging="360"/>
      </w:pPr>
      <w:rPr>
        <w:i w:val="0"/>
        <w:iCs w:val="0"/>
        <w:sz w:val="18"/>
        <w:szCs w:val="2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4E34680E"/>
    <w:multiLevelType w:val="hybridMultilevel"/>
    <w:tmpl w:val="555AC21E"/>
    <w:lvl w:ilvl="0" w:tplc="25743B20">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5" w15:restartNumberingAfterBreak="0">
    <w:nsid w:val="502F5E7C"/>
    <w:multiLevelType w:val="hybridMultilevel"/>
    <w:tmpl w:val="BE5433A8"/>
    <w:lvl w:ilvl="0" w:tplc="4844B6C8">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6" w15:restartNumberingAfterBreak="0">
    <w:nsid w:val="513241B6"/>
    <w:multiLevelType w:val="hybridMultilevel"/>
    <w:tmpl w:val="4A7A8E18"/>
    <w:lvl w:ilvl="0" w:tplc="1C090019">
      <w:start w:val="1"/>
      <w:numFmt w:val="lowerLetter"/>
      <w:lvlText w:val="%1."/>
      <w:lvlJc w:val="left"/>
      <w:pPr>
        <w:ind w:left="1854" w:hanging="360"/>
      </w:pPr>
    </w:lvl>
    <w:lvl w:ilvl="1" w:tplc="1C090019" w:tentative="1">
      <w:start w:val="1"/>
      <w:numFmt w:val="lowerLetter"/>
      <w:lvlText w:val="%2."/>
      <w:lvlJc w:val="left"/>
      <w:pPr>
        <w:ind w:left="2574" w:hanging="360"/>
      </w:pPr>
    </w:lvl>
    <w:lvl w:ilvl="2" w:tplc="1C09001B" w:tentative="1">
      <w:start w:val="1"/>
      <w:numFmt w:val="lowerRoman"/>
      <w:lvlText w:val="%3."/>
      <w:lvlJc w:val="right"/>
      <w:pPr>
        <w:ind w:left="3294" w:hanging="180"/>
      </w:pPr>
    </w:lvl>
    <w:lvl w:ilvl="3" w:tplc="1C09000F" w:tentative="1">
      <w:start w:val="1"/>
      <w:numFmt w:val="decimal"/>
      <w:lvlText w:val="%4."/>
      <w:lvlJc w:val="left"/>
      <w:pPr>
        <w:ind w:left="4014" w:hanging="360"/>
      </w:pPr>
    </w:lvl>
    <w:lvl w:ilvl="4" w:tplc="1C090019" w:tentative="1">
      <w:start w:val="1"/>
      <w:numFmt w:val="lowerLetter"/>
      <w:lvlText w:val="%5."/>
      <w:lvlJc w:val="left"/>
      <w:pPr>
        <w:ind w:left="4734" w:hanging="360"/>
      </w:pPr>
    </w:lvl>
    <w:lvl w:ilvl="5" w:tplc="1C09001B" w:tentative="1">
      <w:start w:val="1"/>
      <w:numFmt w:val="lowerRoman"/>
      <w:lvlText w:val="%6."/>
      <w:lvlJc w:val="right"/>
      <w:pPr>
        <w:ind w:left="5454" w:hanging="180"/>
      </w:pPr>
    </w:lvl>
    <w:lvl w:ilvl="6" w:tplc="1C09000F" w:tentative="1">
      <w:start w:val="1"/>
      <w:numFmt w:val="decimal"/>
      <w:lvlText w:val="%7."/>
      <w:lvlJc w:val="left"/>
      <w:pPr>
        <w:ind w:left="6174" w:hanging="360"/>
      </w:pPr>
    </w:lvl>
    <w:lvl w:ilvl="7" w:tplc="1C090019" w:tentative="1">
      <w:start w:val="1"/>
      <w:numFmt w:val="lowerLetter"/>
      <w:lvlText w:val="%8."/>
      <w:lvlJc w:val="left"/>
      <w:pPr>
        <w:ind w:left="6894" w:hanging="360"/>
      </w:pPr>
    </w:lvl>
    <w:lvl w:ilvl="8" w:tplc="1C09001B" w:tentative="1">
      <w:start w:val="1"/>
      <w:numFmt w:val="lowerRoman"/>
      <w:lvlText w:val="%9."/>
      <w:lvlJc w:val="right"/>
      <w:pPr>
        <w:ind w:left="7614" w:hanging="180"/>
      </w:pPr>
    </w:lvl>
  </w:abstractNum>
  <w:abstractNum w:abstractNumId="87" w15:restartNumberingAfterBreak="0">
    <w:nsid w:val="53E301EE"/>
    <w:multiLevelType w:val="hybridMultilevel"/>
    <w:tmpl w:val="3940A83A"/>
    <w:lvl w:ilvl="0" w:tplc="AD9813BC">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8" w15:restartNumberingAfterBreak="0">
    <w:nsid w:val="53E37346"/>
    <w:multiLevelType w:val="hybridMultilevel"/>
    <w:tmpl w:val="04BAC072"/>
    <w:lvl w:ilvl="0" w:tplc="1C090019">
      <w:start w:val="1"/>
      <w:numFmt w:val="lowerLetter"/>
      <w:lvlText w:val="%1."/>
      <w:lvlJc w:val="left"/>
      <w:pPr>
        <w:ind w:left="1287" w:hanging="360"/>
      </w:pPr>
    </w:lvl>
    <w:lvl w:ilvl="1" w:tplc="1C090019" w:tentative="1">
      <w:start w:val="1"/>
      <w:numFmt w:val="lowerLetter"/>
      <w:lvlText w:val="%2."/>
      <w:lvlJc w:val="left"/>
      <w:pPr>
        <w:ind w:left="2007" w:hanging="360"/>
      </w:pPr>
    </w:lvl>
    <w:lvl w:ilvl="2" w:tplc="1C09001B" w:tentative="1">
      <w:start w:val="1"/>
      <w:numFmt w:val="lowerRoman"/>
      <w:lvlText w:val="%3."/>
      <w:lvlJc w:val="right"/>
      <w:pPr>
        <w:ind w:left="2727" w:hanging="180"/>
      </w:pPr>
    </w:lvl>
    <w:lvl w:ilvl="3" w:tplc="1C09000F" w:tentative="1">
      <w:start w:val="1"/>
      <w:numFmt w:val="decimal"/>
      <w:lvlText w:val="%4."/>
      <w:lvlJc w:val="left"/>
      <w:pPr>
        <w:ind w:left="3447" w:hanging="360"/>
      </w:pPr>
    </w:lvl>
    <w:lvl w:ilvl="4" w:tplc="1C090019" w:tentative="1">
      <w:start w:val="1"/>
      <w:numFmt w:val="lowerLetter"/>
      <w:lvlText w:val="%5."/>
      <w:lvlJc w:val="left"/>
      <w:pPr>
        <w:ind w:left="4167" w:hanging="360"/>
      </w:pPr>
    </w:lvl>
    <w:lvl w:ilvl="5" w:tplc="1C09001B" w:tentative="1">
      <w:start w:val="1"/>
      <w:numFmt w:val="lowerRoman"/>
      <w:lvlText w:val="%6."/>
      <w:lvlJc w:val="right"/>
      <w:pPr>
        <w:ind w:left="4887" w:hanging="180"/>
      </w:pPr>
    </w:lvl>
    <w:lvl w:ilvl="6" w:tplc="1C09000F" w:tentative="1">
      <w:start w:val="1"/>
      <w:numFmt w:val="decimal"/>
      <w:lvlText w:val="%7."/>
      <w:lvlJc w:val="left"/>
      <w:pPr>
        <w:ind w:left="5607" w:hanging="360"/>
      </w:pPr>
    </w:lvl>
    <w:lvl w:ilvl="7" w:tplc="1C090019" w:tentative="1">
      <w:start w:val="1"/>
      <w:numFmt w:val="lowerLetter"/>
      <w:lvlText w:val="%8."/>
      <w:lvlJc w:val="left"/>
      <w:pPr>
        <w:ind w:left="6327" w:hanging="360"/>
      </w:pPr>
    </w:lvl>
    <w:lvl w:ilvl="8" w:tplc="1C09001B" w:tentative="1">
      <w:start w:val="1"/>
      <w:numFmt w:val="lowerRoman"/>
      <w:lvlText w:val="%9."/>
      <w:lvlJc w:val="right"/>
      <w:pPr>
        <w:ind w:left="7047" w:hanging="180"/>
      </w:pPr>
    </w:lvl>
  </w:abstractNum>
  <w:abstractNum w:abstractNumId="89" w15:restartNumberingAfterBreak="0">
    <w:nsid w:val="54A87BC3"/>
    <w:multiLevelType w:val="hybridMultilevel"/>
    <w:tmpl w:val="C24EB00C"/>
    <w:lvl w:ilvl="0" w:tplc="1C090019">
      <w:start w:val="1"/>
      <w:numFmt w:val="lowerLetter"/>
      <w:lvlText w:val="%1."/>
      <w:lvlJc w:val="left"/>
      <w:pPr>
        <w:ind w:left="720" w:hanging="360"/>
      </w:pPr>
    </w:lvl>
    <w:lvl w:ilvl="1" w:tplc="71DA563A">
      <w:start w:val="1"/>
      <w:numFmt w:val="lowerLetter"/>
      <w:lvlText w:val="%2."/>
      <w:lvlJc w:val="left"/>
      <w:pPr>
        <w:ind w:left="1440" w:hanging="360"/>
      </w:pPr>
      <w:rPr>
        <w:sz w:val="20"/>
        <w:szCs w:val="20"/>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54CB3332"/>
    <w:multiLevelType w:val="hybridMultilevel"/>
    <w:tmpl w:val="BF5EFB9C"/>
    <w:lvl w:ilvl="0" w:tplc="23C0CF46">
      <w:start w:val="1"/>
      <w:numFmt w:val="decimal"/>
      <w:lvlText w:val="%1."/>
      <w:lvlJc w:val="left"/>
      <w:pPr>
        <w:ind w:left="720" w:hanging="360"/>
      </w:pPr>
      <w:rPr>
        <w:b w:val="0"/>
        <w:bCs w:val="0"/>
        <w:i w:val="0"/>
        <w:iCs w:val="0"/>
        <w:sz w:val="20"/>
        <w:szCs w:val="16"/>
      </w:rPr>
    </w:lvl>
    <w:lvl w:ilvl="1" w:tplc="2D66F1E0">
      <w:start w:val="1"/>
      <w:numFmt w:val="lowerLetter"/>
      <w:lvlText w:val="%2."/>
      <w:lvlJc w:val="left"/>
      <w:pPr>
        <w:ind w:left="1440" w:hanging="360"/>
      </w:pPr>
      <w:rPr>
        <w:sz w:val="22"/>
        <w:szCs w:val="22"/>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1" w15:restartNumberingAfterBreak="0">
    <w:nsid w:val="565417F3"/>
    <w:multiLevelType w:val="hybridMultilevel"/>
    <w:tmpl w:val="57385AA2"/>
    <w:lvl w:ilvl="0" w:tplc="5DC0E72A">
      <w:start w:val="1"/>
      <w:numFmt w:val="decimal"/>
      <w:lvlText w:val="%1."/>
      <w:lvlJc w:val="left"/>
      <w:pPr>
        <w:ind w:left="1800" w:hanging="360"/>
      </w:pPr>
      <w:rPr>
        <w:b w:val="0"/>
        <w:bCs/>
        <w:sz w:val="20"/>
        <w:szCs w:val="20"/>
      </w:rPr>
    </w:lvl>
    <w:lvl w:ilvl="1" w:tplc="1C090019">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92" w15:restartNumberingAfterBreak="0">
    <w:nsid w:val="56B10331"/>
    <w:multiLevelType w:val="hybridMultilevel"/>
    <w:tmpl w:val="9094E984"/>
    <w:lvl w:ilvl="0" w:tplc="FB2457D4">
      <w:start w:val="1"/>
      <w:numFmt w:val="decimal"/>
      <w:lvlText w:val="%1."/>
      <w:lvlJc w:val="left"/>
      <w:pPr>
        <w:ind w:left="720" w:hanging="360"/>
      </w:pPr>
      <w:rPr>
        <w:color w:val="auto"/>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3" w15:restartNumberingAfterBreak="0">
    <w:nsid w:val="57BB70F4"/>
    <w:multiLevelType w:val="hybridMultilevel"/>
    <w:tmpl w:val="E0081966"/>
    <w:lvl w:ilvl="0" w:tplc="D2885BB4">
      <w:start w:val="9"/>
      <w:numFmt w:val="decimal"/>
      <w:lvlText w:val="%1."/>
      <w:lvlJc w:val="left"/>
      <w:pPr>
        <w:ind w:left="2880" w:hanging="360"/>
      </w:pPr>
      <w:rPr>
        <w:rFonts w:hint="default"/>
        <w:i w:val="0"/>
        <w:sz w:val="22"/>
        <w:szCs w:val="22"/>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4" w15:restartNumberingAfterBreak="0">
    <w:nsid w:val="57FF163C"/>
    <w:multiLevelType w:val="hybridMultilevel"/>
    <w:tmpl w:val="9CE805A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5" w15:restartNumberingAfterBreak="0">
    <w:nsid w:val="59956BBD"/>
    <w:multiLevelType w:val="hybridMultilevel"/>
    <w:tmpl w:val="155CAD94"/>
    <w:lvl w:ilvl="0" w:tplc="1C090019">
      <w:start w:val="1"/>
      <w:numFmt w:val="lowerLetter"/>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6" w15:restartNumberingAfterBreak="0">
    <w:nsid w:val="5A90209D"/>
    <w:multiLevelType w:val="hybridMultilevel"/>
    <w:tmpl w:val="BF9E8F40"/>
    <w:lvl w:ilvl="0" w:tplc="024C94DE">
      <w:start w:val="3"/>
      <w:numFmt w:val="decimal"/>
      <w:lvlText w:val="%1."/>
      <w:lvlJc w:val="left"/>
      <w:pPr>
        <w:ind w:left="720" w:hanging="360"/>
      </w:pPr>
      <w:rPr>
        <w:rFonts w:hint="default"/>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7" w15:restartNumberingAfterBreak="0">
    <w:nsid w:val="5C613B60"/>
    <w:multiLevelType w:val="hybridMultilevel"/>
    <w:tmpl w:val="06B6E3C6"/>
    <w:lvl w:ilvl="0" w:tplc="5E567CF2">
      <w:start w:val="2"/>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8" w15:restartNumberingAfterBreak="0">
    <w:nsid w:val="5DFC68AF"/>
    <w:multiLevelType w:val="hybridMultilevel"/>
    <w:tmpl w:val="67106DEA"/>
    <w:lvl w:ilvl="0" w:tplc="1C09000F">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9" w15:restartNumberingAfterBreak="0">
    <w:nsid w:val="5E00751E"/>
    <w:multiLevelType w:val="hybridMultilevel"/>
    <w:tmpl w:val="92E60C5C"/>
    <w:lvl w:ilvl="0" w:tplc="AD9813BC">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0" w15:restartNumberingAfterBreak="0">
    <w:nsid w:val="5E646DD6"/>
    <w:multiLevelType w:val="hybridMultilevel"/>
    <w:tmpl w:val="06D0ABF6"/>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1" w15:restartNumberingAfterBreak="0">
    <w:nsid w:val="5F7E32D4"/>
    <w:multiLevelType w:val="hybridMultilevel"/>
    <w:tmpl w:val="553434B4"/>
    <w:lvl w:ilvl="0" w:tplc="1C090019">
      <w:start w:val="1"/>
      <w:numFmt w:val="lowerLetter"/>
      <w:lvlText w:val="%1."/>
      <w:lvlJc w:val="left"/>
      <w:pPr>
        <w:ind w:left="1080" w:hanging="360"/>
      </w:p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02" w15:restartNumberingAfterBreak="0">
    <w:nsid w:val="60526564"/>
    <w:multiLevelType w:val="hybridMultilevel"/>
    <w:tmpl w:val="DFA8F580"/>
    <w:lvl w:ilvl="0" w:tplc="1C090019">
      <w:start w:val="1"/>
      <w:numFmt w:val="lowerLetter"/>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03" w15:restartNumberingAfterBreak="0">
    <w:nsid w:val="61042279"/>
    <w:multiLevelType w:val="hybridMultilevel"/>
    <w:tmpl w:val="7F183B98"/>
    <w:lvl w:ilvl="0" w:tplc="4448DD9C">
      <w:start w:val="14"/>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4" w15:restartNumberingAfterBreak="0">
    <w:nsid w:val="62272E90"/>
    <w:multiLevelType w:val="hybridMultilevel"/>
    <w:tmpl w:val="B5BECAE2"/>
    <w:lvl w:ilvl="0" w:tplc="DCBEF4C4">
      <w:start w:val="1"/>
      <w:numFmt w:val="decimal"/>
      <w:lvlText w:val="%1."/>
      <w:lvlJc w:val="left"/>
      <w:pPr>
        <w:ind w:left="643" w:hanging="360"/>
      </w:pPr>
      <w:rPr>
        <w:rFonts w:hint="default"/>
        <w:b w:val="0"/>
        <w:bCs/>
        <w:color w:val="000000" w:themeColor="text1"/>
        <w:sz w:val="20"/>
        <w:szCs w:val="20"/>
      </w:rPr>
    </w:lvl>
    <w:lvl w:ilvl="1" w:tplc="1C090019" w:tentative="1">
      <w:start w:val="1"/>
      <w:numFmt w:val="lowerLetter"/>
      <w:lvlText w:val="%2."/>
      <w:lvlJc w:val="left"/>
      <w:pPr>
        <w:ind w:left="1363" w:hanging="360"/>
      </w:pPr>
    </w:lvl>
    <w:lvl w:ilvl="2" w:tplc="1C09001B" w:tentative="1">
      <w:start w:val="1"/>
      <w:numFmt w:val="lowerRoman"/>
      <w:lvlText w:val="%3."/>
      <w:lvlJc w:val="right"/>
      <w:pPr>
        <w:ind w:left="2083" w:hanging="180"/>
      </w:pPr>
    </w:lvl>
    <w:lvl w:ilvl="3" w:tplc="1C09000F" w:tentative="1">
      <w:start w:val="1"/>
      <w:numFmt w:val="decimal"/>
      <w:lvlText w:val="%4."/>
      <w:lvlJc w:val="left"/>
      <w:pPr>
        <w:ind w:left="2803" w:hanging="360"/>
      </w:pPr>
    </w:lvl>
    <w:lvl w:ilvl="4" w:tplc="1C090019" w:tentative="1">
      <w:start w:val="1"/>
      <w:numFmt w:val="lowerLetter"/>
      <w:lvlText w:val="%5."/>
      <w:lvlJc w:val="left"/>
      <w:pPr>
        <w:ind w:left="3523" w:hanging="360"/>
      </w:pPr>
    </w:lvl>
    <w:lvl w:ilvl="5" w:tplc="1C09001B" w:tentative="1">
      <w:start w:val="1"/>
      <w:numFmt w:val="lowerRoman"/>
      <w:lvlText w:val="%6."/>
      <w:lvlJc w:val="right"/>
      <w:pPr>
        <w:ind w:left="4243" w:hanging="180"/>
      </w:pPr>
    </w:lvl>
    <w:lvl w:ilvl="6" w:tplc="1C09000F" w:tentative="1">
      <w:start w:val="1"/>
      <w:numFmt w:val="decimal"/>
      <w:lvlText w:val="%7."/>
      <w:lvlJc w:val="left"/>
      <w:pPr>
        <w:ind w:left="4963" w:hanging="360"/>
      </w:pPr>
    </w:lvl>
    <w:lvl w:ilvl="7" w:tplc="1C090019" w:tentative="1">
      <w:start w:val="1"/>
      <w:numFmt w:val="lowerLetter"/>
      <w:lvlText w:val="%8."/>
      <w:lvlJc w:val="left"/>
      <w:pPr>
        <w:ind w:left="5683" w:hanging="360"/>
      </w:pPr>
    </w:lvl>
    <w:lvl w:ilvl="8" w:tplc="1C09001B" w:tentative="1">
      <w:start w:val="1"/>
      <w:numFmt w:val="lowerRoman"/>
      <w:lvlText w:val="%9."/>
      <w:lvlJc w:val="right"/>
      <w:pPr>
        <w:ind w:left="6403" w:hanging="180"/>
      </w:pPr>
    </w:lvl>
  </w:abstractNum>
  <w:abstractNum w:abstractNumId="105" w15:restartNumberingAfterBreak="0">
    <w:nsid w:val="63A87B65"/>
    <w:multiLevelType w:val="hybridMultilevel"/>
    <w:tmpl w:val="288E4FD2"/>
    <w:lvl w:ilvl="0" w:tplc="50C4C318">
      <w:start w:val="2"/>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6" w15:restartNumberingAfterBreak="0">
    <w:nsid w:val="63F150C8"/>
    <w:multiLevelType w:val="hybridMultilevel"/>
    <w:tmpl w:val="98C09BF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7" w15:restartNumberingAfterBreak="0">
    <w:nsid w:val="64D635A0"/>
    <w:multiLevelType w:val="hybridMultilevel"/>
    <w:tmpl w:val="C538752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8" w15:restartNumberingAfterBreak="0">
    <w:nsid w:val="662D1B31"/>
    <w:multiLevelType w:val="hybridMultilevel"/>
    <w:tmpl w:val="C37AC0A2"/>
    <w:lvl w:ilvl="0" w:tplc="0ECE5E66">
      <w:start w:val="1"/>
      <w:numFmt w:val="decimal"/>
      <w:lvlText w:val="%1."/>
      <w:lvlJc w:val="left"/>
      <w:pPr>
        <w:ind w:left="720" w:hanging="360"/>
      </w:pPr>
      <w:rPr>
        <w:rFonts w:hint="default"/>
        <w:b w:val="0"/>
        <w:sz w:val="22"/>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9" w15:restartNumberingAfterBreak="0">
    <w:nsid w:val="66A8092A"/>
    <w:multiLevelType w:val="hybridMultilevel"/>
    <w:tmpl w:val="08D65978"/>
    <w:lvl w:ilvl="0" w:tplc="1C090019">
      <w:start w:val="1"/>
      <w:numFmt w:val="lowerLetter"/>
      <w:lvlText w:val="%1."/>
      <w:lvlJc w:val="left"/>
      <w:pPr>
        <w:ind w:left="720" w:hanging="360"/>
      </w:pPr>
    </w:lvl>
    <w:lvl w:ilvl="1" w:tplc="1C090019">
      <w:start w:val="1"/>
      <w:numFmt w:val="lowerLetter"/>
      <w:lvlText w:val="%2."/>
      <w:lvlJc w:val="left"/>
      <w:pPr>
        <w:ind w:left="1440" w:hanging="360"/>
      </w:pPr>
    </w:lvl>
    <w:lvl w:ilvl="2" w:tplc="1C090019">
      <w:start w:val="1"/>
      <w:numFmt w:val="lowerLetter"/>
      <w:lvlText w:val="%3."/>
      <w:lvlJc w:val="left"/>
      <w:pPr>
        <w:ind w:left="2700" w:hanging="720"/>
      </w:pPr>
      <w:rPr>
        <w:rFonts w:hint="default"/>
      </w:r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0" w15:restartNumberingAfterBreak="0">
    <w:nsid w:val="66C14A37"/>
    <w:multiLevelType w:val="hybridMultilevel"/>
    <w:tmpl w:val="D4660946"/>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1" w15:restartNumberingAfterBreak="0">
    <w:nsid w:val="691753F3"/>
    <w:multiLevelType w:val="hybridMultilevel"/>
    <w:tmpl w:val="E79AB552"/>
    <w:lvl w:ilvl="0" w:tplc="FFFFFFFF">
      <w:start w:val="3"/>
      <w:numFmt w:val="decimal"/>
      <w:lvlText w:val="%1."/>
      <w:lvlJc w:val="left"/>
      <w:pPr>
        <w:ind w:left="1287" w:hanging="360"/>
      </w:pPr>
      <w:rPr>
        <w:rFonts w:hint="default"/>
        <w:sz w:val="22"/>
      </w:rPr>
    </w:lvl>
    <w:lvl w:ilvl="1" w:tplc="FFFFFFFF">
      <w:start w:val="1"/>
      <w:numFmt w:val="lowerLetter"/>
      <w:lvlText w:val="%2."/>
      <w:lvlJc w:val="left"/>
      <w:pPr>
        <w:ind w:left="1440" w:hanging="360"/>
      </w:pPr>
      <w:rPr>
        <w:i w:val="0"/>
        <w:iCs w:val="0"/>
        <w:sz w:val="18"/>
        <w:szCs w:val="2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2" w15:restartNumberingAfterBreak="0">
    <w:nsid w:val="69194172"/>
    <w:multiLevelType w:val="hybridMultilevel"/>
    <w:tmpl w:val="8B6C39EA"/>
    <w:lvl w:ilvl="0" w:tplc="2D4E68C8">
      <w:start w:val="1"/>
      <w:numFmt w:val="decimal"/>
      <w:lvlText w:val="%1."/>
      <w:lvlJc w:val="left"/>
      <w:pPr>
        <w:ind w:left="1080" w:hanging="360"/>
      </w:pPr>
      <w:rPr>
        <w:rFonts w:hint="default"/>
      </w:rPr>
    </w:lvl>
    <w:lvl w:ilvl="1" w:tplc="1C090019">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13" w15:restartNumberingAfterBreak="0">
    <w:nsid w:val="69941A64"/>
    <w:multiLevelType w:val="hybridMultilevel"/>
    <w:tmpl w:val="A2005582"/>
    <w:lvl w:ilvl="0" w:tplc="1C090019">
      <w:start w:val="1"/>
      <w:numFmt w:val="lowerLetter"/>
      <w:lvlText w:val="%1."/>
      <w:lvlJc w:val="left"/>
      <w:pPr>
        <w:ind w:left="1222" w:hanging="360"/>
      </w:pPr>
    </w:lvl>
    <w:lvl w:ilvl="1" w:tplc="1C090019" w:tentative="1">
      <w:start w:val="1"/>
      <w:numFmt w:val="lowerLetter"/>
      <w:lvlText w:val="%2."/>
      <w:lvlJc w:val="left"/>
      <w:pPr>
        <w:ind w:left="1942" w:hanging="360"/>
      </w:pPr>
    </w:lvl>
    <w:lvl w:ilvl="2" w:tplc="1C09001B" w:tentative="1">
      <w:start w:val="1"/>
      <w:numFmt w:val="lowerRoman"/>
      <w:lvlText w:val="%3."/>
      <w:lvlJc w:val="right"/>
      <w:pPr>
        <w:ind w:left="2662" w:hanging="180"/>
      </w:pPr>
    </w:lvl>
    <w:lvl w:ilvl="3" w:tplc="1C09000F" w:tentative="1">
      <w:start w:val="1"/>
      <w:numFmt w:val="decimal"/>
      <w:lvlText w:val="%4."/>
      <w:lvlJc w:val="left"/>
      <w:pPr>
        <w:ind w:left="3382" w:hanging="360"/>
      </w:pPr>
    </w:lvl>
    <w:lvl w:ilvl="4" w:tplc="1C090019" w:tentative="1">
      <w:start w:val="1"/>
      <w:numFmt w:val="lowerLetter"/>
      <w:lvlText w:val="%5."/>
      <w:lvlJc w:val="left"/>
      <w:pPr>
        <w:ind w:left="4102" w:hanging="360"/>
      </w:pPr>
    </w:lvl>
    <w:lvl w:ilvl="5" w:tplc="1C09001B" w:tentative="1">
      <w:start w:val="1"/>
      <w:numFmt w:val="lowerRoman"/>
      <w:lvlText w:val="%6."/>
      <w:lvlJc w:val="right"/>
      <w:pPr>
        <w:ind w:left="4822" w:hanging="180"/>
      </w:pPr>
    </w:lvl>
    <w:lvl w:ilvl="6" w:tplc="1C09000F" w:tentative="1">
      <w:start w:val="1"/>
      <w:numFmt w:val="decimal"/>
      <w:lvlText w:val="%7."/>
      <w:lvlJc w:val="left"/>
      <w:pPr>
        <w:ind w:left="5542" w:hanging="360"/>
      </w:pPr>
    </w:lvl>
    <w:lvl w:ilvl="7" w:tplc="1C090019" w:tentative="1">
      <w:start w:val="1"/>
      <w:numFmt w:val="lowerLetter"/>
      <w:lvlText w:val="%8."/>
      <w:lvlJc w:val="left"/>
      <w:pPr>
        <w:ind w:left="6262" w:hanging="360"/>
      </w:pPr>
    </w:lvl>
    <w:lvl w:ilvl="8" w:tplc="1C09001B" w:tentative="1">
      <w:start w:val="1"/>
      <w:numFmt w:val="lowerRoman"/>
      <w:lvlText w:val="%9."/>
      <w:lvlJc w:val="right"/>
      <w:pPr>
        <w:ind w:left="6982" w:hanging="180"/>
      </w:pPr>
    </w:lvl>
  </w:abstractNum>
  <w:abstractNum w:abstractNumId="114" w15:restartNumberingAfterBreak="0">
    <w:nsid w:val="69F65537"/>
    <w:multiLevelType w:val="hybridMultilevel"/>
    <w:tmpl w:val="796C9D60"/>
    <w:lvl w:ilvl="0" w:tplc="09E2804C">
      <w:start w:val="1"/>
      <w:numFmt w:val="lowerLetter"/>
      <w:lvlText w:val="%1."/>
      <w:lvlJc w:val="left"/>
      <w:pPr>
        <w:ind w:left="720" w:hanging="360"/>
      </w:pPr>
      <w:rPr>
        <w:b w:val="0"/>
        <w:bCs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5" w15:restartNumberingAfterBreak="0">
    <w:nsid w:val="6C1940F7"/>
    <w:multiLevelType w:val="multilevel"/>
    <w:tmpl w:val="653C1C4A"/>
    <w:lvl w:ilvl="0">
      <w:start w:val="1"/>
      <w:numFmt w:val="lowerLetter"/>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CBA5772"/>
    <w:multiLevelType w:val="hybridMultilevel"/>
    <w:tmpl w:val="546052EC"/>
    <w:lvl w:ilvl="0" w:tplc="1C090019">
      <w:start w:val="1"/>
      <w:numFmt w:val="lowerLetter"/>
      <w:lvlText w:val="%1."/>
      <w:lvlJc w:val="left"/>
      <w:pPr>
        <w:ind w:left="1440" w:hanging="360"/>
      </w:pPr>
    </w:lvl>
    <w:lvl w:ilvl="1" w:tplc="1C090019">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17" w15:restartNumberingAfterBreak="0">
    <w:nsid w:val="6EA908A8"/>
    <w:multiLevelType w:val="hybridMultilevel"/>
    <w:tmpl w:val="9586BD34"/>
    <w:lvl w:ilvl="0" w:tplc="1C090019">
      <w:start w:val="1"/>
      <w:numFmt w:val="lowerLetter"/>
      <w:lvlText w:val="%1."/>
      <w:lvlJc w:val="left"/>
      <w:pPr>
        <w:ind w:left="1636" w:hanging="360"/>
      </w:pPr>
    </w:lvl>
    <w:lvl w:ilvl="1" w:tplc="1C090019" w:tentative="1">
      <w:start w:val="1"/>
      <w:numFmt w:val="lowerLetter"/>
      <w:lvlText w:val="%2."/>
      <w:lvlJc w:val="left"/>
      <w:pPr>
        <w:ind w:left="2356" w:hanging="360"/>
      </w:pPr>
    </w:lvl>
    <w:lvl w:ilvl="2" w:tplc="1C09001B" w:tentative="1">
      <w:start w:val="1"/>
      <w:numFmt w:val="lowerRoman"/>
      <w:lvlText w:val="%3."/>
      <w:lvlJc w:val="right"/>
      <w:pPr>
        <w:ind w:left="3076" w:hanging="180"/>
      </w:pPr>
    </w:lvl>
    <w:lvl w:ilvl="3" w:tplc="1C09000F" w:tentative="1">
      <w:start w:val="1"/>
      <w:numFmt w:val="decimal"/>
      <w:lvlText w:val="%4."/>
      <w:lvlJc w:val="left"/>
      <w:pPr>
        <w:ind w:left="3796" w:hanging="360"/>
      </w:pPr>
    </w:lvl>
    <w:lvl w:ilvl="4" w:tplc="1C090019" w:tentative="1">
      <w:start w:val="1"/>
      <w:numFmt w:val="lowerLetter"/>
      <w:lvlText w:val="%5."/>
      <w:lvlJc w:val="left"/>
      <w:pPr>
        <w:ind w:left="4516" w:hanging="360"/>
      </w:pPr>
    </w:lvl>
    <w:lvl w:ilvl="5" w:tplc="1C09001B" w:tentative="1">
      <w:start w:val="1"/>
      <w:numFmt w:val="lowerRoman"/>
      <w:lvlText w:val="%6."/>
      <w:lvlJc w:val="right"/>
      <w:pPr>
        <w:ind w:left="5236" w:hanging="180"/>
      </w:pPr>
    </w:lvl>
    <w:lvl w:ilvl="6" w:tplc="1C09000F" w:tentative="1">
      <w:start w:val="1"/>
      <w:numFmt w:val="decimal"/>
      <w:lvlText w:val="%7."/>
      <w:lvlJc w:val="left"/>
      <w:pPr>
        <w:ind w:left="5956" w:hanging="360"/>
      </w:pPr>
    </w:lvl>
    <w:lvl w:ilvl="7" w:tplc="1C090019" w:tentative="1">
      <w:start w:val="1"/>
      <w:numFmt w:val="lowerLetter"/>
      <w:lvlText w:val="%8."/>
      <w:lvlJc w:val="left"/>
      <w:pPr>
        <w:ind w:left="6676" w:hanging="360"/>
      </w:pPr>
    </w:lvl>
    <w:lvl w:ilvl="8" w:tplc="1C09001B" w:tentative="1">
      <w:start w:val="1"/>
      <w:numFmt w:val="lowerRoman"/>
      <w:lvlText w:val="%9."/>
      <w:lvlJc w:val="right"/>
      <w:pPr>
        <w:ind w:left="7396" w:hanging="180"/>
      </w:pPr>
    </w:lvl>
  </w:abstractNum>
  <w:abstractNum w:abstractNumId="118" w15:restartNumberingAfterBreak="0">
    <w:nsid w:val="6EE76E1F"/>
    <w:multiLevelType w:val="hybridMultilevel"/>
    <w:tmpl w:val="F2EE5092"/>
    <w:lvl w:ilvl="0" w:tplc="7782171A">
      <w:start w:val="28"/>
      <w:numFmt w:val="decimal"/>
      <w:lvlText w:val="%1."/>
      <w:lvlJc w:val="left"/>
      <w:pPr>
        <w:ind w:left="360" w:hanging="360"/>
      </w:pPr>
      <w:rPr>
        <w:b w:val="0"/>
        <w:sz w:val="20"/>
        <w:szCs w:val="20"/>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19" w15:restartNumberingAfterBreak="0">
    <w:nsid w:val="70DA3653"/>
    <w:multiLevelType w:val="hybridMultilevel"/>
    <w:tmpl w:val="0E2E60AC"/>
    <w:lvl w:ilvl="0" w:tplc="1C090019">
      <w:start w:val="1"/>
      <w:numFmt w:val="lowerLetter"/>
      <w:lvlText w:val="%1."/>
      <w:lvlJc w:val="left"/>
      <w:pPr>
        <w:ind w:left="720" w:hanging="360"/>
      </w:pPr>
    </w:lvl>
    <w:lvl w:ilvl="1" w:tplc="1C090019">
      <w:start w:val="1"/>
      <w:numFmt w:val="lowerLetter"/>
      <w:lvlText w:val="%2."/>
      <w:lvlJc w:val="left"/>
      <w:pPr>
        <w:ind w:left="1440" w:hanging="360"/>
      </w:pPr>
    </w:lvl>
    <w:lvl w:ilvl="2" w:tplc="6172AD88">
      <w:start w:val="1"/>
      <w:numFmt w:val="lowerLetter"/>
      <w:lvlText w:val="%3."/>
      <w:lvlJc w:val="left"/>
      <w:pPr>
        <w:ind w:left="2700" w:hanging="720"/>
      </w:pPr>
      <w:rPr>
        <w:rFonts w:hint="default"/>
        <w:sz w:val="20"/>
      </w:rPr>
    </w:lvl>
    <w:lvl w:ilvl="3" w:tplc="CFE8A0C6">
      <w:start w:val="1"/>
      <w:numFmt w:val="decimal"/>
      <w:lvlText w:val="%4."/>
      <w:lvlJc w:val="left"/>
      <w:pPr>
        <w:ind w:left="2880" w:hanging="360"/>
      </w:pPr>
      <w:rPr>
        <w:rFonts w:hint="default"/>
      </w:rPr>
    </w:lvl>
    <w:lvl w:ilvl="4" w:tplc="1C090019">
      <w:start w:val="1"/>
      <w:numFmt w:val="lowerLetter"/>
      <w:lvlText w:val="%5."/>
      <w:lvlJc w:val="left"/>
      <w:pPr>
        <w:ind w:left="144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0" w15:restartNumberingAfterBreak="0">
    <w:nsid w:val="71161D11"/>
    <w:multiLevelType w:val="hybridMultilevel"/>
    <w:tmpl w:val="5790BB22"/>
    <w:lvl w:ilvl="0" w:tplc="7E96BBCA">
      <w:start w:val="1"/>
      <w:numFmt w:val="decimal"/>
      <w:lvlText w:val="%1."/>
      <w:lvlJc w:val="left"/>
      <w:pPr>
        <w:ind w:left="72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1" w15:restartNumberingAfterBreak="0">
    <w:nsid w:val="713E177B"/>
    <w:multiLevelType w:val="hybridMultilevel"/>
    <w:tmpl w:val="2FAC6A2E"/>
    <w:lvl w:ilvl="0" w:tplc="215059D6">
      <w:start w:val="2"/>
      <w:numFmt w:val="lowerLetter"/>
      <w:lvlText w:val="%1."/>
      <w:lvlJc w:val="left"/>
      <w:pPr>
        <w:ind w:left="270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2" w15:restartNumberingAfterBreak="0">
    <w:nsid w:val="713F5BC1"/>
    <w:multiLevelType w:val="hybridMultilevel"/>
    <w:tmpl w:val="7E04C58C"/>
    <w:lvl w:ilvl="0" w:tplc="9EA47624">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3" w15:restartNumberingAfterBreak="0">
    <w:nsid w:val="722709F0"/>
    <w:multiLevelType w:val="hybridMultilevel"/>
    <w:tmpl w:val="964C74A6"/>
    <w:lvl w:ilvl="0" w:tplc="EDBABB2C">
      <w:start w:val="1"/>
      <w:numFmt w:val="lowerLetter"/>
      <w:lvlText w:val="%1."/>
      <w:lvlJc w:val="left"/>
      <w:pPr>
        <w:ind w:left="720" w:hanging="360"/>
      </w:pPr>
      <w:rPr>
        <w:color w:val="auto"/>
      </w:rPr>
    </w:lvl>
    <w:lvl w:ilvl="1" w:tplc="08090019">
      <w:start w:val="1"/>
      <w:numFmt w:val="lowerLetter"/>
      <w:lvlText w:val="%2."/>
      <w:lvlJc w:val="left"/>
      <w:pPr>
        <w:ind w:left="1440" w:hanging="360"/>
      </w:pPr>
    </w:lvl>
    <w:lvl w:ilvl="2" w:tplc="85C68E22">
      <w:start w:val="1"/>
      <w:numFmt w:val="decimal"/>
      <w:lvlText w:val="%3."/>
      <w:lvlJc w:val="left"/>
      <w:pPr>
        <w:ind w:left="2340" w:hanging="360"/>
      </w:pPr>
      <w:rPr>
        <w:rFonts w:eastAsia="Arial" w:hint="default"/>
        <w:b w:val="0"/>
        <w:i w:val="0"/>
        <w:sz w:val="20"/>
      </w:rPr>
    </w:lvl>
    <w:lvl w:ilvl="3" w:tplc="75CC8962">
      <w:start w:val="1"/>
      <w:numFmt w:val="upperLetter"/>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4" w15:restartNumberingAfterBreak="0">
    <w:nsid w:val="725572BF"/>
    <w:multiLevelType w:val="hybridMultilevel"/>
    <w:tmpl w:val="A05C8982"/>
    <w:lvl w:ilvl="0" w:tplc="1C090019">
      <w:start w:val="1"/>
      <w:numFmt w:val="lowerLetter"/>
      <w:lvlText w:val="%1."/>
      <w:lvlJc w:val="left"/>
      <w:pPr>
        <w:ind w:left="1440" w:hanging="360"/>
      </w:pPr>
    </w:lvl>
    <w:lvl w:ilvl="1" w:tplc="1C090019">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25" w15:restartNumberingAfterBreak="0">
    <w:nsid w:val="72976031"/>
    <w:multiLevelType w:val="hybridMultilevel"/>
    <w:tmpl w:val="23BAE5C8"/>
    <w:lvl w:ilvl="0" w:tplc="1C090019">
      <w:start w:val="1"/>
      <w:numFmt w:val="lowerLetter"/>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26" w15:restartNumberingAfterBreak="0">
    <w:nsid w:val="73A41B40"/>
    <w:multiLevelType w:val="hybridMultilevel"/>
    <w:tmpl w:val="8332807C"/>
    <w:lvl w:ilvl="0" w:tplc="1C090019">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7" w15:restartNumberingAfterBreak="0">
    <w:nsid w:val="73E56B3B"/>
    <w:multiLevelType w:val="hybridMultilevel"/>
    <w:tmpl w:val="23B404CC"/>
    <w:lvl w:ilvl="0" w:tplc="650E216C">
      <w:start w:val="1"/>
      <w:numFmt w:val="decimal"/>
      <w:lvlText w:val="%1."/>
      <w:lvlJc w:val="left"/>
      <w:pPr>
        <w:ind w:left="2880" w:hanging="360"/>
      </w:pPr>
      <w:rPr>
        <w:rFonts w:hint="default"/>
        <w:sz w:val="20"/>
        <w:szCs w:val="16"/>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8" w15:restartNumberingAfterBreak="0">
    <w:nsid w:val="745A021D"/>
    <w:multiLevelType w:val="hybridMultilevel"/>
    <w:tmpl w:val="7D602E72"/>
    <w:lvl w:ilvl="0" w:tplc="1FB4A7AE">
      <w:start w:val="1"/>
      <w:numFmt w:val="decimal"/>
      <w:lvlText w:val="%1."/>
      <w:lvlJc w:val="left"/>
      <w:pPr>
        <w:ind w:left="720" w:hanging="360"/>
      </w:pPr>
      <w:rPr>
        <w:rFonts w:hint="default"/>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9" w15:restartNumberingAfterBreak="0">
    <w:nsid w:val="75422715"/>
    <w:multiLevelType w:val="hybridMultilevel"/>
    <w:tmpl w:val="0C62565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0" w15:restartNumberingAfterBreak="0">
    <w:nsid w:val="758D00A4"/>
    <w:multiLevelType w:val="hybridMultilevel"/>
    <w:tmpl w:val="3E48C194"/>
    <w:lvl w:ilvl="0" w:tplc="FCDAFA3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1" w15:restartNumberingAfterBreak="0">
    <w:nsid w:val="76B1320B"/>
    <w:multiLevelType w:val="hybridMultilevel"/>
    <w:tmpl w:val="F5DC916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2" w15:restartNumberingAfterBreak="0">
    <w:nsid w:val="78D60597"/>
    <w:multiLevelType w:val="hybridMultilevel"/>
    <w:tmpl w:val="CEFC3C8C"/>
    <w:lvl w:ilvl="0" w:tplc="65328EE2">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3" w15:restartNumberingAfterBreak="0">
    <w:nsid w:val="78F405BA"/>
    <w:multiLevelType w:val="hybridMultilevel"/>
    <w:tmpl w:val="5E92A034"/>
    <w:lvl w:ilvl="0" w:tplc="7B4A4F4A">
      <w:start w:val="1"/>
      <w:numFmt w:val="decimal"/>
      <w:lvlText w:val="%1."/>
      <w:lvlJc w:val="left"/>
      <w:pPr>
        <w:ind w:left="720" w:hanging="360"/>
      </w:pPr>
      <w:rPr>
        <w:rFonts w:hint="default"/>
        <w:b w:val="0"/>
        <w:bCs/>
        <w:i w:val="0"/>
        <w:iCs/>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4" w15:restartNumberingAfterBreak="0">
    <w:nsid w:val="791D1EE1"/>
    <w:multiLevelType w:val="hybridMultilevel"/>
    <w:tmpl w:val="97763516"/>
    <w:lvl w:ilvl="0" w:tplc="1C090019">
      <w:start w:val="1"/>
      <w:numFmt w:val="lowerLetter"/>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35" w15:restartNumberingAfterBreak="0">
    <w:nsid w:val="79D530E2"/>
    <w:multiLevelType w:val="hybridMultilevel"/>
    <w:tmpl w:val="FB848682"/>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6" w15:restartNumberingAfterBreak="0">
    <w:nsid w:val="7B8869BE"/>
    <w:multiLevelType w:val="hybridMultilevel"/>
    <w:tmpl w:val="24063ED6"/>
    <w:lvl w:ilvl="0" w:tplc="1320076A">
      <w:start w:val="1"/>
      <w:numFmt w:val="decimal"/>
      <w:lvlText w:val="%1."/>
      <w:lvlJc w:val="left"/>
      <w:pPr>
        <w:ind w:left="72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7" w15:restartNumberingAfterBreak="0">
    <w:nsid w:val="7CC149FD"/>
    <w:multiLevelType w:val="hybridMultilevel"/>
    <w:tmpl w:val="5FC43DD2"/>
    <w:lvl w:ilvl="0" w:tplc="1C090019">
      <w:start w:val="1"/>
      <w:numFmt w:val="lowerLetter"/>
      <w:lvlText w:val="%1."/>
      <w:lvlJc w:val="left"/>
      <w:pPr>
        <w:ind w:left="720" w:hanging="360"/>
      </w:pPr>
    </w:lvl>
    <w:lvl w:ilvl="1" w:tplc="135862E8">
      <w:start w:val="1"/>
      <w:numFmt w:val="lowerRoman"/>
      <w:lvlText w:val="%2)"/>
      <w:lvlJc w:val="left"/>
      <w:pPr>
        <w:ind w:left="1800" w:hanging="720"/>
      </w:pPr>
      <w:rPr>
        <w:rFonts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8" w15:restartNumberingAfterBreak="0">
    <w:nsid w:val="7E6A0793"/>
    <w:multiLevelType w:val="hybridMultilevel"/>
    <w:tmpl w:val="333A9A92"/>
    <w:lvl w:ilvl="0" w:tplc="188280C2">
      <w:start w:val="1"/>
      <w:numFmt w:val="lowerRoman"/>
      <w:lvlText w:val="(%1)"/>
      <w:lvlJc w:val="left"/>
      <w:pPr>
        <w:ind w:left="1429" w:hanging="720"/>
      </w:pPr>
      <w:rPr>
        <w:rFonts w:hint="default"/>
      </w:rPr>
    </w:lvl>
    <w:lvl w:ilvl="1" w:tplc="1C090019" w:tentative="1">
      <w:start w:val="1"/>
      <w:numFmt w:val="lowerLetter"/>
      <w:lvlText w:val="%2."/>
      <w:lvlJc w:val="left"/>
      <w:pPr>
        <w:ind w:left="1789" w:hanging="360"/>
      </w:pPr>
    </w:lvl>
    <w:lvl w:ilvl="2" w:tplc="1C09001B" w:tentative="1">
      <w:start w:val="1"/>
      <w:numFmt w:val="lowerRoman"/>
      <w:lvlText w:val="%3."/>
      <w:lvlJc w:val="right"/>
      <w:pPr>
        <w:ind w:left="2509" w:hanging="180"/>
      </w:pPr>
    </w:lvl>
    <w:lvl w:ilvl="3" w:tplc="1C09000F" w:tentative="1">
      <w:start w:val="1"/>
      <w:numFmt w:val="decimal"/>
      <w:lvlText w:val="%4."/>
      <w:lvlJc w:val="left"/>
      <w:pPr>
        <w:ind w:left="3229" w:hanging="360"/>
      </w:pPr>
    </w:lvl>
    <w:lvl w:ilvl="4" w:tplc="1C090019" w:tentative="1">
      <w:start w:val="1"/>
      <w:numFmt w:val="lowerLetter"/>
      <w:lvlText w:val="%5."/>
      <w:lvlJc w:val="left"/>
      <w:pPr>
        <w:ind w:left="3949" w:hanging="360"/>
      </w:pPr>
    </w:lvl>
    <w:lvl w:ilvl="5" w:tplc="1C09001B" w:tentative="1">
      <w:start w:val="1"/>
      <w:numFmt w:val="lowerRoman"/>
      <w:lvlText w:val="%6."/>
      <w:lvlJc w:val="right"/>
      <w:pPr>
        <w:ind w:left="4669" w:hanging="180"/>
      </w:pPr>
    </w:lvl>
    <w:lvl w:ilvl="6" w:tplc="1C09000F" w:tentative="1">
      <w:start w:val="1"/>
      <w:numFmt w:val="decimal"/>
      <w:lvlText w:val="%7."/>
      <w:lvlJc w:val="left"/>
      <w:pPr>
        <w:ind w:left="5389" w:hanging="360"/>
      </w:pPr>
    </w:lvl>
    <w:lvl w:ilvl="7" w:tplc="1C090019" w:tentative="1">
      <w:start w:val="1"/>
      <w:numFmt w:val="lowerLetter"/>
      <w:lvlText w:val="%8."/>
      <w:lvlJc w:val="left"/>
      <w:pPr>
        <w:ind w:left="6109" w:hanging="360"/>
      </w:pPr>
    </w:lvl>
    <w:lvl w:ilvl="8" w:tplc="1C09001B" w:tentative="1">
      <w:start w:val="1"/>
      <w:numFmt w:val="lowerRoman"/>
      <w:lvlText w:val="%9."/>
      <w:lvlJc w:val="right"/>
      <w:pPr>
        <w:ind w:left="6829" w:hanging="180"/>
      </w:pPr>
    </w:lvl>
  </w:abstractNum>
  <w:abstractNum w:abstractNumId="139" w15:restartNumberingAfterBreak="0">
    <w:nsid w:val="7FED0827"/>
    <w:multiLevelType w:val="hybridMultilevel"/>
    <w:tmpl w:val="DF684246"/>
    <w:lvl w:ilvl="0" w:tplc="CC08D980">
      <w:start w:val="1"/>
      <w:numFmt w:val="decimal"/>
      <w:lvlText w:val="%1."/>
      <w:lvlJc w:val="left"/>
      <w:pPr>
        <w:ind w:left="720" w:hanging="360"/>
      </w:pPr>
      <w:rPr>
        <w:color w:val="auto"/>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748960602">
    <w:abstractNumId w:val="120"/>
  </w:num>
  <w:num w:numId="2" w16cid:durableId="361707417">
    <w:abstractNumId w:val="74"/>
  </w:num>
  <w:num w:numId="3" w16cid:durableId="1741126108">
    <w:abstractNumId w:val="61"/>
  </w:num>
  <w:num w:numId="4" w16cid:durableId="1010569273">
    <w:abstractNumId w:val="3"/>
  </w:num>
  <w:num w:numId="5" w16cid:durableId="1257440655">
    <w:abstractNumId w:val="77"/>
  </w:num>
  <w:num w:numId="6" w16cid:durableId="1582565217">
    <w:abstractNumId w:val="31"/>
  </w:num>
  <w:num w:numId="7" w16cid:durableId="404954396">
    <w:abstractNumId w:val="136"/>
  </w:num>
  <w:num w:numId="8" w16cid:durableId="164709531">
    <w:abstractNumId w:val="54"/>
  </w:num>
  <w:num w:numId="9" w16cid:durableId="535435480">
    <w:abstractNumId w:val="46"/>
  </w:num>
  <w:num w:numId="10" w16cid:durableId="651252678">
    <w:abstractNumId w:val="30"/>
  </w:num>
  <w:num w:numId="11" w16cid:durableId="1251816947">
    <w:abstractNumId w:val="116"/>
  </w:num>
  <w:num w:numId="12" w16cid:durableId="1403991038">
    <w:abstractNumId w:val="42"/>
  </w:num>
  <w:num w:numId="13" w16cid:durableId="436871935">
    <w:abstractNumId w:val="119"/>
  </w:num>
  <w:num w:numId="14" w16cid:durableId="1366516081">
    <w:abstractNumId w:val="109"/>
  </w:num>
  <w:num w:numId="15" w16cid:durableId="1141312747">
    <w:abstractNumId w:val="65"/>
  </w:num>
  <w:num w:numId="16" w16cid:durableId="140579303">
    <w:abstractNumId w:val="60"/>
  </w:num>
  <w:num w:numId="17" w16cid:durableId="1326663263">
    <w:abstractNumId w:val="72"/>
  </w:num>
  <w:num w:numId="18" w16cid:durableId="1038969850">
    <w:abstractNumId w:val="124"/>
  </w:num>
  <w:num w:numId="19" w16cid:durableId="111483343">
    <w:abstractNumId w:val="134"/>
  </w:num>
  <w:num w:numId="20" w16cid:durableId="570652976">
    <w:abstractNumId w:val="28"/>
  </w:num>
  <w:num w:numId="21" w16cid:durableId="54283244">
    <w:abstractNumId w:val="100"/>
  </w:num>
  <w:num w:numId="22" w16cid:durableId="728500651">
    <w:abstractNumId w:val="95"/>
  </w:num>
  <w:num w:numId="23" w16cid:durableId="1127312685">
    <w:abstractNumId w:val="132"/>
  </w:num>
  <w:num w:numId="24" w16cid:durableId="1076129005">
    <w:abstractNumId w:val="87"/>
  </w:num>
  <w:num w:numId="25" w16cid:durableId="1979021491">
    <w:abstractNumId w:val="125"/>
  </w:num>
  <w:num w:numId="26" w16cid:durableId="1590581150">
    <w:abstractNumId w:val="88"/>
  </w:num>
  <w:num w:numId="27" w16cid:durableId="483161357">
    <w:abstractNumId w:val="63"/>
  </w:num>
  <w:num w:numId="28" w16cid:durableId="1719275665">
    <w:abstractNumId w:val="66"/>
  </w:num>
  <w:num w:numId="29" w16cid:durableId="298070828">
    <w:abstractNumId w:val="35"/>
  </w:num>
  <w:num w:numId="30" w16cid:durableId="1211303975">
    <w:abstractNumId w:val="113"/>
  </w:num>
  <w:num w:numId="31" w16cid:durableId="537623113">
    <w:abstractNumId w:val="16"/>
  </w:num>
  <w:num w:numId="32" w16cid:durableId="243608187">
    <w:abstractNumId w:val="76"/>
  </w:num>
  <w:num w:numId="33" w16cid:durableId="396057419">
    <w:abstractNumId w:val="85"/>
  </w:num>
  <w:num w:numId="34" w16cid:durableId="952442746">
    <w:abstractNumId w:val="17"/>
  </w:num>
  <w:num w:numId="35" w16cid:durableId="723604541">
    <w:abstractNumId w:val="15"/>
  </w:num>
  <w:num w:numId="36" w16cid:durableId="289096400">
    <w:abstractNumId w:val="29"/>
  </w:num>
  <w:num w:numId="37" w16cid:durableId="2109688723">
    <w:abstractNumId w:val="11"/>
  </w:num>
  <w:num w:numId="38" w16cid:durableId="2046440023">
    <w:abstractNumId w:val="90"/>
  </w:num>
  <w:num w:numId="39" w16cid:durableId="741215606">
    <w:abstractNumId w:val="80"/>
  </w:num>
  <w:num w:numId="40" w16cid:durableId="1472213626">
    <w:abstractNumId w:val="112"/>
  </w:num>
  <w:num w:numId="41" w16cid:durableId="368073814">
    <w:abstractNumId w:val="135"/>
  </w:num>
  <w:num w:numId="42" w16cid:durableId="15884775">
    <w:abstractNumId w:val="38"/>
  </w:num>
  <w:num w:numId="43" w16cid:durableId="756050663">
    <w:abstractNumId w:val="53"/>
  </w:num>
  <w:num w:numId="44" w16cid:durableId="1519545337">
    <w:abstractNumId w:val="75"/>
  </w:num>
  <w:num w:numId="45" w16cid:durableId="367877812">
    <w:abstractNumId w:val="56"/>
  </w:num>
  <w:num w:numId="46" w16cid:durableId="1514614636">
    <w:abstractNumId w:val="6"/>
  </w:num>
  <w:num w:numId="47" w16cid:durableId="150605879">
    <w:abstractNumId w:val="114"/>
  </w:num>
  <w:num w:numId="48" w16cid:durableId="1229148433">
    <w:abstractNumId w:val="93"/>
  </w:num>
  <w:num w:numId="49" w16cid:durableId="898318936">
    <w:abstractNumId w:val="127"/>
  </w:num>
  <w:num w:numId="50" w16cid:durableId="1278289763">
    <w:abstractNumId w:val="92"/>
  </w:num>
  <w:num w:numId="51" w16cid:durableId="913781130">
    <w:abstractNumId w:val="7"/>
  </w:num>
  <w:num w:numId="52" w16cid:durableId="176628056">
    <w:abstractNumId w:val="47"/>
  </w:num>
  <w:num w:numId="53" w16cid:durableId="207227496">
    <w:abstractNumId w:val="43"/>
  </w:num>
  <w:num w:numId="54" w16cid:durableId="347949267">
    <w:abstractNumId w:val="86"/>
  </w:num>
  <w:num w:numId="55" w16cid:durableId="962492507">
    <w:abstractNumId w:val="39"/>
  </w:num>
  <w:num w:numId="56" w16cid:durableId="486244128">
    <w:abstractNumId w:val="4"/>
  </w:num>
  <w:num w:numId="57" w16cid:durableId="841972015">
    <w:abstractNumId w:val="70"/>
  </w:num>
  <w:num w:numId="58" w16cid:durableId="333412087">
    <w:abstractNumId w:val="94"/>
  </w:num>
  <w:num w:numId="59" w16cid:durableId="987444036">
    <w:abstractNumId w:val="115"/>
  </w:num>
  <w:num w:numId="60" w16cid:durableId="1208298421">
    <w:abstractNumId w:val="24"/>
  </w:num>
  <w:num w:numId="61" w16cid:durableId="785856957">
    <w:abstractNumId w:val="14"/>
  </w:num>
  <w:num w:numId="62" w16cid:durableId="909581251">
    <w:abstractNumId w:val="84"/>
  </w:num>
  <w:num w:numId="63" w16cid:durableId="402917115">
    <w:abstractNumId w:val="34"/>
  </w:num>
  <w:num w:numId="64" w16cid:durableId="10886501">
    <w:abstractNumId w:val="96"/>
  </w:num>
  <w:num w:numId="65" w16cid:durableId="2044475750">
    <w:abstractNumId w:val="98"/>
  </w:num>
  <w:num w:numId="66" w16cid:durableId="35471981">
    <w:abstractNumId w:val="137"/>
  </w:num>
  <w:num w:numId="67" w16cid:durableId="1610434296">
    <w:abstractNumId w:val="55"/>
  </w:num>
  <w:num w:numId="68" w16cid:durableId="1040857953">
    <w:abstractNumId w:val="128"/>
  </w:num>
  <w:num w:numId="69" w16cid:durableId="508375899">
    <w:abstractNumId w:val="44"/>
  </w:num>
  <w:num w:numId="70" w16cid:durableId="68432469">
    <w:abstractNumId w:val="45"/>
  </w:num>
  <w:num w:numId="71" w16cid:durableId="1176917548">
    <w:abstractNumId w:val="79"/>
  </w:num>
  <w:num w:numId="72" w16cid:durableId="781266751">
    <w:abstractNumId w:val="91"/>
  </w:num>
  <w:num w:numId="73" w16cid:durableId="267667805">
    <w:abstractNumId w:val="19"/>
  </w:num>
  <w:num w:numId="74" w16cid:durableId="986472128">
    <w:abstractNumId w:val="5"/>
  </w:num>
  <w:num w:numId="75" w16cid:durableId="1239898035">
    <w:abstractNumId w:val="122"/>
  </w:num>
  <w:num w:numId="76" w16cid:durableId="2099713361">
    <w:abstractNumId w:val="67"/>
  </w:num>
  <w:num w:numId="77" w16cid:durableId="821041699">
    <w:abstractNumId w:val="1"/>
  </w:num>
  <w:num w:numId="78" w16cid:durableId="1605071330">
    <w:abstractNumId w:val="2"/>
  </w:num>
  <w:num w:numId="79" w16cid:durableId="828328262">
    <w:abstractNumId w:val="89"/>
  </w:num>
  <w:num w:numId="80" w16cid:durableId="2133746728">
    <w:abstractNumId w:val="22"/>
  </w:num>
  <w:num w:numId="81" w16cid:durableId="1790709200">
    <w:abstractNumId w:val="59"/>
  </w:num>
  <w:num w:numId="82" w16cid:durableId="396167662">
    <w:abstractNumId w:val="139"/>
  </w:num>
  <w:num w:numId="83" w16cid:durableId="925840254">
    <w:abstractNumId w:val="51"/>
  </w:num>
  <w:num w:numId="84" w16cid:durableId="1015887443">
    <w:abstractNumId w:val="83"/>
  </w:num>
  <w:num w:numId="85" w16cid:durableId="1820540571">
    <w:abstractNumId w:val="108"/>
  </w:num>
  <w:num w:numId="86" w16cid:durableId="196357491">
    <w:abstractNumId w:val="73"/>
  </w:num>
  <w:num w:numId="87" w16cid:durableId="405494369">
    <w:abstractNumId w:val="33"/>
  </w:num>
  <w:num w:numId="88" w16cid:durableId="1179853340">
    <w:abstractNumId w:val="71"/>
  </w:num>
  <w:num w:numId="89" w16cid:durableId="2009551607">
    <w:abstractNumId w:val="78"/>
  </w:num>
  <w:num w:numId="90" w16cid:durableId="754517512">
    <w:abstractNumId w:val="104"/>
  </w:num>
  <w:num w:numId="91" w16cid:durableId="762916064">
    <w:abstractNumId w:val="48"/>
  </w:num>
  <w:num w:numId="92" w16cid:durableId="94330505">
    <w:abstractNumId w:val="133"/>
  </w:num>
  <w:num w:numId="93" w16cid:durableId="635917284">
    <w:abstractNumId w:val="52"/>
  </w:num>
  <w:num w:numId="94" w16cid:durableId="1669138972">
    <w:abstractNumId w:val="37"/>
  </w:num>
  <w:num w:numId="95" w16cid:durableId="769929225">
    <w:abstractNumId w:val="123"/>
  </w:num>
  <w:num w:numId="96" w16cid:durableId="1496145939">
    <w:abstractNumId w:val="23"/>
  </w:num>
  <w:num w:numId="97" w16cid:durableId="1747024491">
    <w:abstractNumId w:val="131"/>
  </w:num>
  <w:num w:numId="98" w16cid:durableId="222454289">
    <w:abstractNumId w:val="50"/>
  </w:num>
  <w:num w:numId="99" w16cid:durableId="1052462912">
    <w:abstractNumId w:val="27"/>
  </w:num>
  <w:num w:numId="100" w16cid:durableId="1719234617">
    <w:abstractNumId w:val="9"/>
  </w:num>
  <w:num w:numId="101" w16cid:durableId="1585337235">
    <w:abstractNumId w:val="97"/>
  </w:num>
  <w:num w:numId="102" w16cid:durableId="5717459">
    <w:abstractNumId w:val="121"/>
  </w:num>
  <w:num w:numId="103" w16cid:durableId="623466151">
    <w:abstractNumId w:val="49"/>
  </w:num>
  <w:num w:numId="104" w16cid:durableId="973561343">
    <w:abstractNumId w:val="18"/>
  </w:num>
  <w:num w:numId="105" w16cid:durableId="1271427434">
    <w:abstractNumId w:val="25"/>
  </w:num>
  <w:num w:numId="106" w16cid:durableId="831946727">
    <w:abstractNumId w:val="64"/>
  </w:num>
  <w:num w:numId="107" w16cid:durableId="220869426">
    <w:abstractNumId w:val="126"/>
  </w:num>
  <w:num w:numId="108" w16cid:durableId="2130927216">
    <w:abstractNumId w:val="12"/>
  </w:num>
  <w:num w:numId="109" w16cid:durableId="1393698937">
    <w:abstractNumId w:val="117"/>
  </w:num>
  <w:num w:numId="110" w16cid:durableId="1824152751">
    <w:abstractNumId w:val="118"/>
    <w:lvlOverride w:ilvl="0">
      <w:startOverride w:val="2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2010979082">
    <w:abstractNumId w:val="10"/>
  </w:num>
  <w:num w:numId="112" w16cid:durableId="1423912870">
    <w:abstractNumId w:val="58"/>
  </w:num>
  <w:num w:numId="113" w16cid:durableId="579212723">
    <w:abstractNumId w:val="81"/>
  </w:num>
  <w:num w:numId="114" w16cid:durableId="4865894">
    <w:abstractNumId w:val="105"/>
  </w:num>
  <w:num w:numId="115" w16cid:durableId="1498767456">
    <w:abstractNumId w:val="111"/>
  </w:num>
  <w:num w:numId="116" w16cid:durableId="467434026">
    <w:abstractNumId w:val="102"/>
  </w:num>
  <w:num w:numId="117" w16cid:durableId="288359549">
    <w:abstractNumId w:val="82"/>
  </w:num>
  <w:num w:numId="118" w16cid:durableId="415976075">
    <w:abstractNumId w:val="26"/>
  </w:num>
  <w:num w:numId="119" w16cid:durableId="1210342429">
    <w:abstractNumId w:val="21"/>
  </w:num>
  <w:num w:numId="120" w16cid:durableId="612637782">
    <w:abstractNumId w:val="40"/>
  </w:num>
  <w:num w:numId="121" w16cid:durableId="1476869147">
    <w:abstractNumId w:val="138"/>
  </w:num>
  <w:num w:numId="122" w16cid:durableId="1729302580">
    <w:abstractNumId w:val="62"/>
  </w:num>
  <w:num w:numId="123" w16cid:durableId="927662101">
    <w:abstractNumId w:val="106"/>
  </w:num>
  <w:num w:numId="124" w16cid:durableId="961425651">
    <w:abstractNumId w:val="41"/>
  </w:num>
  <w:num w:numId="125" w16cid:durableId="1966082745">
    <w:abstractNumId w:val="20"/>
  </w:num>
  <w:num w:numId="126" w16cid:durableId="1954238879">
    <w:abstractNumId w:val="130"/>
  </w:num>
  <w:num w:numId="127" w16cid:durableId="1045838938">
    <w:abstractNumId w:val="32"/>
  </w:num>
  <w:num w:numId="128" w16cid:durableId="1349984731">
    <w:abstractNumId w:val="13"/>
  </w:num>
  <w:num w:numId="129" w16cid:durableId="1095904338">
    <w:abstractNumId w:val="8"/>
  </w:num>
  <w:num w:numId="130" w16cid:durableId="878863445">
    <w:abstractNumId w:val="99"/>
  </w:num>
  <w:num w:numId="131" w16cid:durableId="658194076">
    <w:abstractNumId w:val="68"/>
  </w:num>
  <w:num w:numId="132" w16cid:durableId="397292292">
    <w:abstractNumId w:val="101"/>
  </w:num>
  <w:num w:numId="133" w16cid:durableId="1841384572">
    <w:abstractNumId w:val="0"/>
  </w:num>
  <w:num w:numId="134" w16cid:durableId="1352298904">
    <w:abstractNumId w:val="36"/>
  </w:num>
  <w:num w:numId="135" w16cid:durableId="428695934">
    <w:abstractNumId w:val="129"/>
  </w:num>
  <w:num w:numId="136" w16cid:durableId="588973959">
    <w:abstractNumId w:val="107"/>
  </w:num>
  <w:num w:numId="137" w16cid:durableId="816383235">
    <w:abstractNumId w:val="103"/>
  </w:num>
  <w:num w:numId="138" w16cid:durableId="7995953">
    <w:abstractNumId w:val="57"/>
  </w:num>
  <w:num w:numId="139" w16cid:durableId="57553158">
    <w:abstractNumId w:val="69"/>
  </w:num>
  <w:num w:numId="140" w16cid:durableId="61679093">
    <w:abstractNumId w:val="110"/>
  </w:num>
  <w:numIdMacAtCleanup w:val="13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abu Nkambule">
    <w15:presenceInfo w15:providerId="AD" w15:userId="S::jnkambule@ohsc.org.za::53d40d4e-490e-4b66-9556-e48ba816b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2MTEyNTUzMwdCSyUdpeDU4uLM/DyQAqNaAJDANYgsAAAA"/>
  </w:docVars>
  <w:rsids>
    <w:rsidRoot w:val="00CD0146"/>
    <w:rsid w:val="0000154E"/>
    <w:rsid w:val="000023D0"/>
    <w:rsid w:val="00003E1F"/>
    <w:rsid w:val="0000511D"/>
    <w:rsid w:val="0000574B"/>
    <w:rsid w:val="00007728"/>
    <w:rsid w:val="00012A13"/>
    <w:rsid w:val="00013364"/>
    <w:rsid w:val="000137FF"/>
    <w:rsid w:val="00014022"/>
    <w:rsid w:val="0001436A"/>
    <w:rsid w:val="00014770"/>
    <w:rsid w:val="00021088"/>
    <w:rsid w:val="0002111D"/>
    <w:rsid w:val="000214D5"/>
    <w:rsid w:val="00025E8A"/>
    <w:rsid w:val="00027C2B"/>
    <w:rsid w:val="00031A7A"/>
    <w:rsid w:val="000324F2"/>
    <w:rsid w:val="000370A8"/>
    <w:rsid w:val="00037247"/>
    <w:rsid w:val="00043773"/>
    <w:rsid w:val="000437A3"/>
    <w:rsid w:val="00045255"/>
    <w:rsid w:val="000454D7"/>
    <w:rsid w:val="00046570"/>
    <w:rsid w:val="00051E57"/>
    <w:rsid w:val="00052707"/>
    <w:rsid w:val="000529E1"/>
    <w:rsid w:val="000530C8"/>
    <w:rsid w:val="0005613F"/>
    <w:rsid w:val="00063394"/>
    <w:rsid w:val="00065609"/>
    <w:rsid w:val="00066D67"/>
    <w:rsid w:val="00071BF2"/>
    <w:rsid w:val="00071FE1"/>
    <w:rsid w:val="0007249F"/>
    <w:rsid w:val="0007414D"/>
    <w:rsid w:val="00076936"/>
    <w:rsid w:val="00076F45"/>
    <w:rsid w:val="00081E9F"/>
    <w:rsid w:val="00082162"/>
    <w:rsid w:val="000825E1"/>
    <w:rsid w:val="00084240"/>
    <w:rsid w:val="00085322"/>
    <w:rsid w:val="00085D20"/>
    <w:rsid w:val="00090439"/>
    <w:rsid w:val="00091B4A"/>
    <w:rsid w:val="00092F48"/>
    <w:rsid w:val="00095E2E"/>
    <w:rsid w:val="0009734D"/>
    <w:rsid w:val="000A1EF2"/>
    <w:rsid w:val="000A2E1C"/>
    <w:rsid w:val="000A5DDD"/>
    <w:rsid w:val="000A69AE"/>
    <w:rsid w:val="000A797B"/>
    <w:rsid w:val="000B2550"/>
    <w:rsid w:val="000B3024"/>
    <w:rsid w:val="000B3CB7"/>
    <w:rsid w:val="000B4E53"/>
    <w:rsid w:val="000B52D6"/>
    <w:rsid w:val="000B6B87"/>
    <w:rsid w:val="000C179A"/>
    <w:rsid w:val="000C1B7E"/>
    <w:rsid w:val="000C316F"/>
    <w:rsid w:val="000C5CA7"/>
    <w:rsid w:val="000C5E9D"/>
    <w:rsid w:val="000C6D8F"/>
    <w:rsid w:val="000C7DE8"/>
    <w:rsid w:val="000D294D"/>
    <w:rsid w:val="000D2CCA"/>
    <w:rsid w:val="000D3AA8"/>
    <w:rsid w:val="000D77F6"/>
    <w:rsid w:val="000D799A"/>
    <w:rsid w:val="000E38F4"/>
    <w:rsid w:val="000E5A8A"/>
    <w:rsid w:val="000E7390"/>
    <w:rsid w:val="000E795A"/>
    <w:rsid w:val="000F057D"/>
    <w:rsid w:val="000F0639"/>
    <w:rsid w:val="000F14AA"/>
    <w:rsid w:val="000F3CC0"/>
    <w:rsid w:val="000F3E96"/>
    <w:rsid w:val="000F4B1D"/>
    <w:rsid w:val="001010CD"/>
    <w:rsid w:val="00102B83"/>
    <w:rsid w:val="001048A4"/>
    <w:rsid w:val="00110C91"/>
    <w:rsid w:val="00112291"/>
    <w:rsid w:val="001143C5"/>
    <w:rsid w:val="001150FA"/>
    <w:rsid w:val="00115BC3"/>
    <w:rsid w:val="00115DFF"/>
    <w:rsid w:val="00116FD6"/>
    <w:rsid w:val="00120737"/>
    <w:rsid w:val="00120D21"/>
    <w:rsid w:val="00121FB8"/>
    <w:rsid w:val="001236D5"/>
    <w:rsid w:val="00126E99"/>
    <w:rsid w:val="0013119B"/>
    <w:rsid w:val="0013195E"/>
    <w:rsid w:val="001326BE"/>
    <w:rsid w:val="00132D89"/>
    <w:rsid w:val="00133A23"/>
    <w:rsid w:val="00141F2E"/>
    <w:rsid w:val="001462D2"/>
    <w:rsid w:val="0014794A"/>
    <w:rsid w:val="00147B35"/>
    <w:rsid w:val="0015350F"/>
    <w:rsid w:val="0015457B"/>
    <w:rsid w:val="00157AC2"/>
    <w:rsid w:val="001600FF"/>
    <w:rsid w:val="00160FBD"/>
    <w:rsid w:val="001646DA"/>
    <w:rsid w:val="00166EAA"/>
    <w:rsid w:val="00170757"/>
    <w:rsid w:val="00173B98"/>
    <w:rsid w:val="00176010"/>
    <w:rsid w:val="001764EA"/>
    <w:rsid w:val="00177204"/>
    <w:rsid w:val="001776D7"/>
    <w:rsid w:val="001835DD"/>
    <w:rsid w:val="00183AB6"/>
    <w:rsid w:val="001872A8"/>
    <w:rsid w:val="00187A61"/>
    <w:rsid w:val="001947F1"/>
    <w:rsid w:val="00195AFA"/>
    <w:rsid w:val="001A07D5"/>
    <w:rsid w:val="001A4A11"/>
    <w:rsid w:val="001A6A1B"/>
    <w:rsid w:val="001A70FB"/>
    <w:rsid w:val="001A7530"/>
    <w:rsid w:val="001B05DA"/>
    <w:rsid w:val="001B1BCC"/>
    <w:rsid w:val="001B1EB7"/>
    <w:rsid w:val="001B39A5"/>
    <w:rsid w:val="001B3A3A"/>
    <w:rsid w:val="001B3A41"/>
    <w:rsid w:val="001B3A4F"/>
    <w:rsid w:val="001B46EC"/>
    <w:rsid w:val="001B531D"/>
    <w:rsid w:val="001C12BF"/>
    <w:rsid w:val="001C1CF0"/>
    <w:rsid w:val="001D00A2"/>
    <w:rsid w:val="001D1B6E"/>
    <w:rsid w:val="001D2516"/>
    <w:rsid w:val="001D3457"/>
    <w:rsid w:val="001D3B22"/>
    <w:rsid w:val="001E1E83"/>
    <w:rsid w:val="001E29A6"/>
    <w:rsid w:val="001E39B5"/>
    <w:rsid w:val="001E4B6D"/>
    <w:rsid w:val="001E5B89"/>
    <w:rsid w:val="001E78A2"/>
    <w:rsid w:val="001F19DF"/>
    <w:rsid w:val="001F2EBA"/>
    <w:rsid w:val="001F40F7"/>
    <w:rsid w:val="001F59E4"/>
    <w:rsid w:val="001F6854"/>
    <w:rsid w:val="001F7FA7"/>
    <w:rsid w:val="00200155"/>
    <w:rsid w:val="002034DE"/>
    <w:rsid w:val="00206810"/>
    <w:rsid w:val="00211CCF"/>
    <w:rsid w:val="00214110"/>
    <w:rsid w:val="00214478"/>
    <w:rsid w:val="0021556A"/>
    <w:rsid w:val="002156FD"/>
    <w:rsid w:val="00215CF8"/>
    <w:rsid w:val="00217627"/>
    <w:rsid w:val="00217FF3"/>
    <w:rsid w:val="00223696"/>
    <w:rsid w:val="00226F3A"/>
    <w:rsid w:val="00227859"/>
    <w:rsid w:val="0022CCCA"/>
    <w:rsid w:val="0023117E"/>
    <w:rsid w:val="00231C26"/>
    <w:rsid w:val="002322F3"/>
    <w:rsid w:val="002344A6"/>
    <w:rsid w:val="00240606"/>
    <w:rsid w:val="002415DA"/>
    <w:rsid w:val="0024397D"/>
    <w:rsid w:val="00245FCC"/>
    <w:rsid w:val="00246222"/>
    <w:rsid w:val="00253010"/>
    <w:rsid w:val="002568F7"/>
    <w:rsid w:val="00260D14"/>
    <w:rsid w:val="00260F2B"/>
    <w:rsid w:val="00261FC3"/>
    <w:rsid w:val="0026299E"/>
    <w:rsid w:val="00262FB5"/>
    <w:rsid w:val="002659CC"/>
    <w:rsid w:val="0026656C"/>
    <w:rsid w:val="002670A8"/>
    <w:rsid w:val="00272F21"/>
    <w:rsid w:val="00275BB9"/>
    <w:rsid w:val="002761C8"/>
    <w:rsid w:val="00280436"/>
    <w:rsid w:val="00280DA3"/>
    <w:rsid w:val="00280DB3"/>
    <w:rsid w:val="00283A77"/>
    <w:rsid w:val="00284226"/>
    <w:rsid w:val="002857B3"/>
    <w:rsid w:val="0028655A"/>
    <w:rsid w:val="002925C4"/>
    <w:rsid w:val="002931D5"/>
    <w:rsid w:val="00293ABD"/>
    <w:rsid w:val="002945AE"/>
    <w:rsid w:val="00294B65"/>
    <w:rsid w:val="002956C3"/>
    <w:rsid w:val="00297BBA"/>
    <w:rsid w:val="002A03A8"/>
    <w:rsid w:val="002A42FA"/>
    <w:rsid w:val="002B22C8"/>
    <w:rsid w:val="002B4B05"/>
    <w:rsid w:val="002B747F"/>
    <w:rsid w:val="002B76A0"/>
    <w:rsid w:val="002C0D06"/>
    <w:rsid w:val="002C36F9"/>
    <w:rsid w:val="002C4C53"/>
    <w:rsid w:val="002C75E2"/>
    <w:rsid w:val="002D1DCB"/>
    <w:rsid w:val="002D1F95"/>
    <w:rsid w:val="002D25B6"/>
    <w:rsid w:val="002D42F8"/>
    <w:rsid w:val="002D564F"/>
    <w:rsid w:val="002D70EA"/>
    <w:rsid w:val="002D77C7"/>
    <w:rsid w:val="002E00A6"/>
    <w:rsid w:val="002E2893"/>
    <w:rsid w:val="002E4874"/>
    <w:rsid w:val="002E6960"/>
    <w:rsid w:val="002F3F78"/>
    <w:rsid w:val="002F7744"/>
    <w:rsid w:val="00301026"/>
    <w:rsid w:val="00307E21"/>
    <w:rsid w:val="00313918"/>
    <w:rsid w:val="00313F13"/>
    <w:rsid w:val="00313FA7"/>
    <w:rsid w:val="00314B5C"/>
    <w:rsid w:val="00316A89"/>
    <w:rsid w:val="00317EC7"/>
    <w:rsid w:val="00320103"/>
    <w:rsid w:val="00325886"/>
    <w:rsid w:val="00330333"/>
    <w:rsid w:val="00333172"/>
    <w:rsid w:val="0033372B"/>
    <w:rsid w:val="00334855"/>
    <w:rsid w:val="0033641E"/>
    <w:rsid w:val="0033726A"/>
    <w:rsid w:val="00337679"/>
    <w:rsid w:val="0034200F"/>
    <w:rsid w:val="0034489F"/>
    <w:rsid w:val="00347E5D"/>
    <w:rsid w:val="00351FB9"/>
    <w:rsid w:val="0035303A"/>
    <w:rsid w:val="003539AA"/>
    <w:rsid w:val="00353FCF"/>
    <w:rsid w:val="003542B3"/>
    <w:rsid w:val="0035726A"/>
    <w:rsid w:val="0036051C"/>
    <w:rsid w:val="00361A39"/>
    <w:rsid w:val="00362EBC"/>
    <w:rsid w:val="003645C1"/>
    <w:rsid w:val="003676B5"/>
    <w:rsid w:val="00370B6E"/>
    <w:rsid w:val="003710A8"/>
    <w:rsid w:val="00371B92"/>
    <w:rsid w:val="00372D6C"/>
    <w:rsid w:val="00374A68"/>
    <w:rsid w:val="003754B0"/>
    <w:rsid w:val="00380930"/>
    <w:rsid w:val="00380AC4"/>
    <w:rsid w:val="0038175B"/>
    <w:rsid w:val="0038297C"/>
    <w:rsid w:val="00383EEF"/>
    <w:rsid w:val="00384399"/>
    <w:rsid w:val="00384646"/>
    <w:rsid w:val="00384A3E"/>
    <w:rsid w:val="003858B4"/>
    <w:rsid w:val="003862D5"/>
    <w:rsid w:val="0038727F"/>
    <w:rsid w:val="00389216"/>
    <w:rsid w:val="00390E67"/>
    <w:rsid w:val="0039418B"/>
    <w:rsid w:val="0039653F"/>
    <w:rsid w:val="003974E2"/>
    <w:rsid w:val="00397956"/>
    <w:rsid w:val="00397FD9"/>
    <w:rsid w:val="003A2A52"/>
    <w:rsid w:val="003A3AB8"/>
    <w:rsid w:val="003A3BE4"/>
    <w:rsid w:val="003A76A7"/>
    <w:rsid w:val="003B1503"/>
    <w:rsid w:val="003B21B2"/>
    <w:rsid w:val="003B4053"/>
    <w:rsid w:val="003B5D3A"/>
    <w:rsid w:val="003B668C"/>
    <w:rsid w:val="003C2959"/>
    <w:rsid w:val="003C44B9"/>
    <w:rsid w:val="003C6B6B"/>
    <w:rsid w:val="003C6C08"/>
    <w:rsid w:val="003C76E2"/>
    <w:rsid w:val="003C77BE"/>
    <w:rsid w:val="003D0B0A"/>
    <w:rsid w:val="003D165E"/>
    <w:rsid w:val="003D2A0F"/>
    <w:rsid w:val="003D38AB"/>
    <w:rsid w:val="003D4FF8"/>
    <w:rsid w:val="003D58C1"/>
    <w:rsid w:val="003E3496"/>
    <w:rsid w:val="003E3B31"/>
    <w:rsid w:val="003E3B8D"/>
    <w:rsid w:val="003E3BA8"/>
    <w:rsid w:val="003E4D0D"/>
    <w:rsid w:val="003F372C"/>
    <w:rsid w:val="003F566E"/>
    <w:rsid w:val="003F572C"/>
    <w:rsid w:val="003F623F"/>
    <w:rsid w:val="00405017"/>
    <w:rsid w:val="00412E2C"/>
    <w:rsid w:val="00413323"/>
    <w:rsid w:val="004153B6"/>
    <w:rsid w:val="004156CA"/>
    <w:rsid w:val="00415E71"/>
    <w:rsid w:val="004209A8"/>
    <w:rsid w:val="00422792"/>
    <w:rsid w:val="00426C8A"/>
    <w:rsid w:val="00426F27"/>
    <w:rsid w:val="00430118"/>
    <w:rsid w:val="004302B7"/>
    <w:rsid w:val="00432C2B"/>
    <w:rsid w:val="00434A33"/>
    <w:rsid w:val="00434BF6"/>
    <w:rsid w:val="004360B7"/>
    <w:rsid w:val="00436179"/>
    <w:rsid w:val="0043643D"/>
    <w:rsid w:val="00437001"/>
    <w:rsid w:val="004410EC"/>
    <w:rsid w:val="00443C98"/>
    <w:rsid w:val="0044674C"/>
    <w:rsid w:val="0045021D"/>
    <w:rsid w:val="00450685"/>
    <w:rsid w:val="004520A9"/>
    <w:rsid w:val="0045382A"/>
    <w:rsid w:val="00454067"/>
    <w:rsid w:val="00455A93"/>
    <w:rsid w:val="00456654"/>
    <w:rsid w:val="00460DBC"/>
    <w:rsid w:val="00462A7C"/>
    <w:rsid w:val="00462B11"/>
    <w:rsid w:val="004643A8"/>
    <w:rsid w:val="0046551E"/>
    <w:rsid w:val="0046568F"/>
    <w:rsid w:val="00465D30"/>
    <w:rsid w:val="004662D1"/>
    <w:rsid w:val="004713FD"/>
    <w:rsid w:val="00472A2D"/>
    <w:rsid w:val="00474D40"/>
    <w:rsid w:val="004764D5"/>
    <w:rsid w:val="00477E4D"/>
    <w:rsid w:val="00481DE1"/>
    <w:rsid w:val="004855A8"/>
    <w:rsid w:val="0049036E"/>
    <w:rsid w:val="00491E64"/>
    <w:rsid w:val="0049284E"/>
    <w:rsid w:val="00494C88"/>
    <w:rsid w:val="00497D20"/>
    <w:rsid w:val="00497F45"/>
    <w:rsid w:val="004A3423"/>
    <w:rsid w:val="004A37CB"/>
    <w:rsid w:val="004A65A6"/>
    <w:rsid w:val="004A663E"/>
    <w:rsid w:val="004B474F"/>
    <w:rsid w:val="004C1FBB"/>
    <w:rsid w:val="004C2F5E"/>
    <w:rsid w:val="004C7FCF"/>
    <w:rsid w:val="004D1860"/>
    <w:rsid w:val="004D3488"/>
    <w:rsid w:val="004D4B0A"/>
    <w:rsid w:val="004D5B7C"/>
    <w:rsid w:val="004D64A7"/>
    <w:rsid w:val="004E0623"/>
    <w:rsid w:val="004E1319"/>
    <w:rsid w:val="004E4014"/>
    <w:rsid w:val="004E7F3E"/>
    <w:rsid w:val="004E7F99"/>
    <w:rsid w:val="004F0031"/>
    <w:rsid w:val="004F29C1"/>
    <w:rsid w:val="004F7EEE"/>
    <w:rsid w:val="005014F3"/>
    <w:rsid w:val="00501699"/>
    <w:rsid w:val="00501A39"/>
    <w:rsid w:val="0050459B"/>
    <w:rsid w:val="00510D49"/>
    <w:rsid w:val="00513723"/>
    <w:rsid w:val="00521523"/>
    <w:rsid w:val="005218E4"/>
    <w:rsid w:val="0052294A"/>
    <w:rsid w:val="00527C71"/>
    <w:rsid w:val="005301F5"/>
    <w:rsid w:val="00531432"/>
    <w:rsid w:val="00532559"/>
    <w:rsid w:val="005350B1"/>
    <w:rsid w:val="00541D8C"/>
    <w:rsid w:val="005426A3"/>
    <w:rsid w:val="00544C67"/>
    <w:rsid w:val="00545687"/>
    <w:rsid w:val="005501C5"/>
    <w:rsid w:val="00551AFF"/>
    <w:rsid w:val="005538FC"/>
    <w:rsid w:val="005565F7"/>
    <w:rsid w:val="00556967"/>
    <w:rsid w:val="005624A2"/>
    <w:rsid w:val="005639A8"/>
    <w:rsid w:val="00565269"/>
    <w:rsid w:val="00571CDE"/>
    <w:rsid w:val="00572DEC"/>
    <w:rsid w:val="00572F30"/>
    <w:rsid w:val="00573C6E"/>
    <w:rsid w:val="00573DF6"/>
    <w:rsid w:val="00574A1E"/>
    <w:rsid w:val="00576230"/>
    <w:rsid w:val="005811FF"/>
    <w:rsid w:val="005844DF"/>
    <w:rsid w:val="005A08E6"/>
    <w:rsid w:val="005A156F"/>
    <w:rsid w:val="005A259C"/>
    <w:rsid w:val="005A2829"/>
    <w:rsid w:val="005A2FFB"/>
    <w:rsid w:val="005A31A4"/>
    <w:rsid w:val="005A3821"/>
    <w:rsid w:val="005A605F"/>
    <w:rsid w:val="005A7D0D"/>
    <w:rsid w:val="005B26A3"/>
    <w:rsid w:val="005B2DD5"/>
    <w:rsid w:val="005B44F5"/>
    <w:rsid w:val="005B6606"/>
    <w:rsid w:val="005B73D6"/>
    <w:rsid w:val="005B7697"/>
    <w:rsid w:val="005C20E4"/>
    <w:rsid w:val="005C2803"/>
    <w:rsid w:val="005C4715"/>
    <w:rsid w:val="005C6772"/>
    <w:rsid w:val="005C762D"/>
    <w:rsid w:val="005D22EF"/>
    <w:rsid w:val="005D44D3"/>
    <w:rsid w:val="005D6EFF"/>
    <w:rsid w:val="005D7F60"/>
    <w:rsid w:val="005E7651"/>
    <w:rsid w:val="005F02FD"/>
    <w:rsid w:val="005F0E22"/>
    <w:rsid w:val="005F6387"/>
    <w:rsid w:val="005F79F3"/>
    <w:rsid w:val="006007EC"/>
    <w:rsid w:val="0060226B"/>
    <w:rsid w:val="00604B99"/>
    <w:rsid w:val="006060E3"/>
    <w:rsid w:val="0060691F"/>
    <w:rsid w:val="006075B4"/>
    <w:rsid w:val="006126AA"/>
    <w:rsid w:val="00614843"/>
    <w:rsid w:val="00616C47"/>
    <w:rsid w:val="00617351"/>
    <w:rsid w:val="00617522"/>
    <w:rsid w:val="00617BA9"/>
    <w:rsid w:val="00617E16"/>
    <w:rsid w:val="006218DF"/>
    <w:rsid w:val="00621CF5"/>
    <w:rsid w:val="00623C5B"/>
    <w:rsid w:val="00624D77"/>
    <w:rsid w:val="00625BB8"/>
    <w:rsid w:val="00626AB1"/>
    <w:rsid w:val="006311D2"/>
    <w:rsid w:val="00631DA8"/>
    <w:rsid w:val="00632CB9"/>
    <w:rsid w:val="00634132"/>
    <w:rsid w:val="00640E2D"/>
    <w:rsid w:val="00642206"/>
    <w:rsid w:val="006427EB"/>
    <w:rsid w:val="00642A0F"/>
    <w:rsid w:val="00643361"/>
    <w:rsid w:val="00645668"/>
    <w:rsid w:val="006456BE"/>
    <w:rsid w:val="00646D17"/>
    <w:rsid w:val="00652297"/>
    <w:rsid w:val="00653FE0"/>
    <w:rsid w:val="00655526"/>
    <w:rsid w:val="00657CBD"/>
    <w:rsid w:val="00661285"/>
    <w:rsid w:val="00664766"/>
    <w:rsid w:val="0066485D"/>
    <w:rsid w:val="00667767"/>
    <w:rsid w:val="00667971"/>
    <w:rsid w:val="00683D16"/>
    <w:rsid w:val="0068410C"/>
    <w:rsid w:val="00685190"/>
    <w:rsid w:val="00686E51"/>
    <w:rsid w:val="0068724E"/>
    <w:rsid w:val="00691504"/>
    <w:rsid w:val="0069383B"/>
    <w:rsid w:val="0069631C"/>
    <w:rsid w:val="00696350"/>
    <w:rsid w:val="006B0379"/>
    <w:rsid w:val="006B279F"/>
    <w:rsid w:val="006B3740"/>
    <w:rsid w:val="006B3F73"/>
    <w:rsid w:val="006B4A0B"/>
    <w:rsid w:val="006B5753"/>
    <w:rsid w:val="006B7F39"/>
    <w:rsid w:val="006C0D0F"/>
    <w:rsid w:val="006C145B"/>
    <w:rsid w:val="006C3AC5"/>
    <w:rsid w:val="006C6BA9"/>
    <w:rsid w:val="006C7C3B"/>
    <w:rsid w:val="006D3B5C"/>
    <w:rsid w:val="006D4BDA"/>
    <w:rsid w:val="006D6802"/>
    <w:rsid w:val="006D7EC2"/>
    <w:rsid w:val="006E1561"/>
    <w:rsid w:val="006E32ED"/>
    <w:rsid w:val="006E60BC"/>
    <w:rsid w:val="006E7274"/>
    <w:rsid w:val="006E7AFB"/>
    <w:rsid w:val="006F4257"/>
    <w:rsid w:val="00702261"/>
    <w:rsid w:val="00702820"/>
    <w:rsid w:val="00707412"/>
    <w:rsid w:val="00710F8A"/>
    <w:rsid w:val="0071121F"/>
    <w:rsid w:val="00712312"/>
    <w:rsid w:val="00712313"/>
    <w:rsid w:val="00712441"/>
    <w:rsid w:val="00714EE4"/>
    <w:rsid w:val="007157D1"/>
    <w:rsid w:val="00720347"/>
    <w:rsid w:val="00724D4E"/>
    <w:rsid w:val="00726701"/>
    <w:rsid w:val="0072768C"/>
    <w:rsid w:val="007276A9"/>
    <w:rsid w:val="00731DD6"/>
    <w:rsid w:val="00732133"/>
    <w:rsid w:val="007325B8"/>
    <w:rsid w:val="007336D0"/>
    <w:rsid w:val="00733E99"/>
    <w:rsid w:val="007346A6"/>
    <w:rsid w:val="0073484E"/>
    <w:rsid w:val="00734A88"/>
    <w:rsid w:val="00736C32"/>
    <w:rsid w:val="00740CDA"/>
    <w:rsid w:val="007435AA"/>
    <w:rsid w:val="00744B96"/>
    <w:rsid w:val="00744FC3"/>
    <w:rsid w:val="0075032F"/>
    <w:rsid w:val="00750D29"/>
    <w:rsid w:val="00752691"/>
    <w:rsid w:val="00753214"/>
    <w:rsid w:val="00754642"/>
    <w:rsid w:val="00754B8E"/>
    <w:rsid w:val="00755A21"/>
    <w:rsid w:val="00761D63"/>
    <w:rsid w:val="00763E95"/>
    <w:rsid w:val="00765E6C"/>
    <w:rsid w:val="0076605B"/>
    <w:rsid w:val="007707E5"/>
    <w:rsid w:val="007713D9"/>
    <w:rsid w:val="007715BE"/>
    <w:rsid w:val="00773E3C"/>
    <w:rsid w:val="00774BD6"/>
    <w:rsid w:val="00776E26"/>
    <w:rsid w:val="00777ECD"/>
    <w:rsid w:val="00780148"/>
    <w:rsid w:val="007803F6"/>
    <w:rsid w:val="007824A6"/>
    <w:rsid w:val="00792BE6"/>
    <w:rsid w:val="007942EA"/>
    <w:rsid w:val="00795664"/>
    <w:rsid w:val="007959E7"/>
    <w:rsid w:val="0079717D"/>
    <w:rsid w:val="007971B0"/>
    <w:rsid w:val="00797733"/>
    <w:rsid w:val="007A12E2"/>
    <w:rsid w:val="007A3873"/>
    <w:rsid w:val="007A3F4D"/>
    <w:rsid w:val="007A652D"/>
    <w:rsid w:val="007A6C38"/>
    <w:rsid w:val="007A7FDA"/>
    <w:rsid w:val="007C07DB"/>
    <w:rsid w:val="007C0AE8"/>
    <w:rsid w:val="007C27DC"/>
    <w:rsid w:val="007C300E"/>
    <w:rsid w:val="007C34D6"/>
    <w:rsid w:val="007C4A07"/>
    <w:rsid w:val="007C5398"/>
    <w:rsid w:val="007C5734"/>
    <w:rsid w:val="007C7E51"/>
    <w:rsid w:val="007D1D04"/>
    <w:rsid w:val="007D5C4C"/>
    <w:rsid w:val="007D6859"/>
    <w:rsid w:val="007D68FC"/>
    <w:rsid w:val="007D6927"/>
    <w:rsid w:val="007D6D96"/>
    <w:rsid w:val="007D7F8B"/>
    <w:rsid w:val="007E1B5C"/>
    <w:rsid w:val="007E4739"/>
    <w:rsid w:val="007E4CEA"/>
    <w:rsid w:val="007E5A9A"/>
    <w:rsid w:val="007E674E"/>
    <w:rsid w:val="007F0BF7"/>
    <w:rsid w:val="007F6E13"/>
    <w:rsid w:val="007F7C7C"/>
    <w:rsid w:val="007F7C84"/>
    <w:rsid w:val="0080048D"/>
    <w:rsid w:val="008016B2"/>
    <w:rsid w:val="0080290C"/>
    <w:rsid w:val="00806C97"/>
    <w:rsid w:val="00807BED"/>
    <w:rsid w:val="00811529"/>
    <w:rsid w:val="00812E3C"/>
    <w:rsid w:val="00815652"/>
    <w:rsid w:val="00820F0B"/>
    <w:rsid w:val="00821A3A"/>
    <w:rsid w:val="0082318B"/>
    <w:rsid w:val="008236E7"/>
    <w:rsid w:val="0082567C"/>
    <w:rsid w:val="00826415"/>
    <w:rsid w:val="0083464C"/>
    <w:rsid w:val="00836E5F"/>
    <w:rsid w:val="0083789A"/>
    <w:rsid w:val="00840F61"/>
    <w:rsid w:val="008439F5"/>
    <w:rsid w:val="00847C71"/>
    <w:rsid w:val="00847CDF"/>
    <w:rsid w:val="008508CC"/>
    <w:rsid w:val="00850EAC"/>
    <w:rsid w:val="0085148C"/>
    <w:rsid w:val="0085441E"/>
    <w:rsid w:val="0085721D"/>
    <w:rsid w:val="008574D6"/>
    <w:rsid w:val="00857999"/>
    <w:rsid w:val="00860DEB"/>
    <w:rsid w:val="0086335A"/>
    <w:rsid w:val="00864874"/>
    <w:rsid w:val="008664CF"/>
    <w:rsid w:val="008710BE"/>
    <w:rsid w:val="00872267"/>
    <w:rsid w:val="00872B2D"/>
    <w:rsid w:val="00875DDD"/>
    <w:rsid w:val="008770D7"/>
    <w:rsid w:val="008771B7"/>
    <w:rsid w:val="00880086"/>
    <w:rsid w:val="00880219"/>
    <w:rsid w:val="00881930"/>
    <w:rsid w:val="008849FB"/>
    <w:rsid w:val="00884C81"/>
    <w:rsid w:val="0088634F"/>
    <w:rsid w:val="00887B34"/>
    <w:rsid w:val="0089003B"/>
    <w:rsid w:val="00890C2A"/>
    <w:rsid w:val="00891083"/>
    <w:rsid w:val="00892C8D"/>
    <w:rsid w:val="00895D91"/>
    <w:rsid w:val="008A324F"/>
    <w:rsid w:val="008A4AEF"/>
    <w:rsid w:val="008A7C04"/>
    <w:rsid w:val="008B0060"/>
    <w:rsid w:val="008B00EB"/>
    <w:rsid w:val="008B2CB0"/>
    <w:rsid w:val="008B31BC"/>
    <w:rsid w:val="008B51A5"/>
    <w:rsid w:val="008B7DA9"/>
    <w:rsid w:val="008C013C"/>
    <w:rsid w:val="008C091F"/>
    <w:rsid w:val="008C2810"/>
    <w:rsid w:val="008C352D"/>
    <w:rsid w:val="008C4C92"/>
    <w:rsid w:val="008C5BD7"/>
    <w:rsid w:val="008C5FAE"/>
    <w:rsid w:val="008C6CD4"/>
    <w:rsid w:val="008C7695"/>
    <w:rsid w:val="008C7B0D"/>
    <w:rsid w:val="008D184D"/>
    <w:rsid w:val="008D74A3"/>
    <w:rsid w:val="008E38FF"/>
    <w:rsid w:val="008E5003"/>
    <w:rsid w:val="008E72DE"/>
    <w:rsid w:val="008E7EBC"/>
    <w:rsid w:val="008F06AC"/>
    <w:rsid w:val="008F13F5"/>
    <w:rsid w:val="008F4964"/>
    <w:rsid w:val="008F5413"/>
    <w:rsid w:val="008F56FD"/>
    <w:rsid w:val="00904164"/>
    <w:rsid w:val="009110E3"/>
    <w:rsid w:val="009116DB"/>
    <w:rsid w:val="00914CEB"/>
    <w:rsid w:val="009170B8"/>
    <w:rsid w:val="009200D3"/>
    <w:rsid w:val="00921127"/>
    <w:rsid w:val="00925F43"/>
    <w:rsid w:val="0092669F"/>
    <w:rsid w:val="009276B2"/>
    <w:rsid w:val="00927CFE"/>
    <w:rsid w:val="00931632"/>
    <w:rsid w:val="0093326C"/>
    <w:rsid w:val="00933522"/>
    <w:rsid w:val="00933D63"/>
    <w:rsid w:val="00934564"/>
    <w:rsid w:val="009348C3"/>
    <w:rsid w:val="00936B18"/>
    <w:rsid w:val="00937B88"/>
    <w:rsid w:val="00944D57"/>
    <w:rsid w:val="00945688"/>
    <w:rsid w:val="00945AC9"/>
    <w:rsid w:val="00950346"/>
    <w:rsid w:val="009515B4"/>
    <w:rsid w:val="00951F2A"/>
    <w:rsid w:val="00955B88"/>
    <w:rsid w:val="0095745C"/>
    <w:rsid w:val="00966D78"/>
    <w:rsid w:val="00970886"/>
    <w:rsid w:val="00970FEC"/>
    <w:rsid w:val="00975F7C"/>
    <w:rsid w:val="009765B2"/>
    <w:rsid w:val="00976683"/>
    <w:rsid w:val="009811E6"/>
    <w:rsid w:val="009834FB"/>
    <w:rsid w:val="009858CE"/>
    <w:rsid w:val="00985F15"/>
    <w:rsid w:val="009920DA"/>
    <w:rsid w:val="0099221E"/>
    <w:rsid w:val="00992444"/>
    <w:rsid w:val="009953E1"/>
    <w:rsid w:val="00995E0B"/>
    <w:rsid w:val="0099799A"/>
    <w:rsid w:val="009A1E19"/>
    <w:rsid w:val="009A6B2A"/>
    <w:rsid w:val="009B0298"/>
    <w:rsid w:val="009B17DD"/>
    <w:rsid w:val="009B246C"/>
    <w:rsid w:val="009C09EF"/>
    <w:rsid w:val="009C116D"/>
    <w:rsid w:val="009C32E1"/>
    <w:rsid w:val="009C3B30"/>
    <w:rsid w:val="009C5008"/>
    <w:rsid w:val="009C5056"/>
    <w:rsid w:val="009C50C4"/>
    <w:rsid w:val="009D0003"/>
    <w:rsid w:val="009D0E71"/>
    <w:rsid w:val="009D2C1D"/>
    <w:rsid w:val="009D671B"/>
    <w:rsid w:val="009D6A7F"/>
    <w:rsid w:val="009E3100"/>
    <w:rsid w:val="009E384E"/>
    <w:rsid w:val="009E3963"/>
    <w:rsid w:val="009E4AE8"/>
    <w:rsid w:val="009E4EA1"/>
    <w:rsid w:val="009E5570"/>
    <w:rsid w:val="009E57CC"/>
    <w:rsid w:val="009E5978"/>
    <w:rsid w:val="009E7515"/>
    <w:rsid w:val="009F0424"/>
    <w:rsid w:val="009F28F6"/>
    <w:rsid w:val="009F5246"/>
    <w:rsid w:val="00A00CD6"/>
    <w:rsid w:val="00A02B58"/>
    <w:rsid w:val="00A0365B"/>
    <w:rsid w:val="00A04D7F"/>
    <w:rsid w:val="00A06F0B"/>
    <w:rsid w:val="00A0750B"/>
    <w:rsid w:val="00A14006"/>
    <w:rsid w:val="00A14B80"/>
    <w:rsid w:val="00A15E05"/>
    <w:rsid w:val="00A16F66"/>
    <w:rsid w:val="00A232FA"/>
    <w:rsid w:val="00A23E1B"/>
    <w:rsid w:val="00A264E2"/>
    <w:rsid w:val="00A26696"/>
    <w:rsid w:val="00A27809"/>
    <w:rsid w:val="00A31B0E"/>
    <w:rsid w:val="00A31F1A"/>
    <w:rsid w:val="00A346FD"/>
    <w:rsid w:val="00A34861"/>
    <w:rsid w:val="00A3715B"/>
    <w:rsid w:val="00A40C16"/>
    <w:rsid w:val="00A41F8F"/>
    <w:rsid w:val="00A42766"/>
    <w:rsid w:val="00A442EA"/>
    <w:rsid w:val="00A5039B"/>
    <w:rsid w:val="00A5049C"/>
    <w:rsid w:val="00A50D1B"/>
    <w:rsid w:val="00A511C0"/>
    <w:rsid w:val="00A52995"/>
    <w:rsid w:val="00A55FCE"/>
    <w:rsid w:val="00A604C9"/>
    <w:rsid w:val="00A61449"/>
    <w:rsid w:val="00A62551"/>
    <w:rsid w:val="00A64088"/>
    <w:rsid w:val="00A65C1E"/>
    <w:rsid w:val="00A66973"/>
    <w:rsid w:val="00A67663"/>
    <w:rsid w:val="00A67E26"/>
    <w:rsid w:val="00A707FE"/>
    <w:rsid w:val="00A715F5"/>
    <w:rsid w:val="00A73766"/>
    <w:rsid w:val="00A73A23"/>
    <w:rsid w:val="00A749C0"/>
    <w:rsid w:val="00A75814"/>
    <w:rsid w:val="00A76B7F"/>
    <w:rsid w:val="00A76D72"/>
    <w:rsid w:val="00A76F42"/>
    <w:rsid w:val="00A77DDC"/>
    <w:rsid w:val="00A805F5"/>
    <w:rsid w:val="00A809CD"/>
    <w:rsid w:val="00A80D9C"/>
    <w:rsid w:val="00A85D07"/>
    <w:rsid w:val="00A866AF"/>
    <w:rsid w:val="00A87E75"/>
    <w:rsid w:val="00A9062C"/>
    <w:rsid w:val="00A91D91"/>
    <w:rsid w:val="00A91EFF"/>
    <w:rsid w:val="00A92F1F"/>
    <w:rsid w:val="00A9630E"/>
    <w:rsid w:val="00A977EB"/>
    <w:rsid w:val="00AA12A0"/>
    <w:rsid w:val="00AA2148"/>
    <w:rsid w:val="00AA47A7"/>
    <w:rsid w:val="00AA63AC"/>
    <w:rsid w:val="00AA6A80"/>
    <w:rsid w:val="00AA6E3A"/>
    <w:rsid w:val="00AA741E"/>
    <w:rsid w:val="00AB4A7D"/>
    <w:rsid w:val="00AB4D01"/>
    <w:rsid w:val="00AB5086"/>
    <w:rsid w:val="00AC0321"/>
    <w:rsid w:val="00AC2489"/>
    <w:rsid w:val="00AC3429"/>
    <w:rsid w:val="00AC5607"/>
    <w:rsid w:val="00AC58F4"/>
    <w:rsid w:val="00AC5CD7"/>
    <w:rsid w:val="00AC75B2"/>
    <w:rsid w:val="00AD0B5E"/>
    <w:rsid w:val="00AD2532"/>
    <w:rsid w:val="00AD3E8E"/>
    <w:rsid w:val="00AD4E39"/>
    <w:rsid w:val="00AD5ABC"/>
    <w:rsid w:val="00AD636D"/>
    <w:rsid w:val="00AD6856"/>
    <w:rsid w:val="00AD7E45"/>
    <w:rsid w:val="00AE30CE"/>
    <w:rsid w:val="00AE3EA8"/>
    <w:rsid w:val="00AE505C"/>
    <w:rsid w:val="00AE6C9F"/>
    <w:rsid w:val="00AF11AD"/>
    <w:rsid w:val="00AF5705"/>
    <w:rsid w:val="00AF5E5A"/>
    <w:rsid w:val="00AF717A"/>
    <w:rsid w:val="00AF7779"/>
    <w:rsid w:val="00AF7CAF"/>
    <w:rsid w:val="00B000F2"/>
    <w:rsid w:val="00B05A74"/>
    <w:rsid w:val="00B0606F"/>
    <w:rsid w:val="00B067D8"/>
    <w:rsid w:val="00B06836"/>
    <w:rsid w:val="00B06941"/>
    <w:rsid w:val="00B100A5"/>
    <w:rsid w:val="00B12903"/>
    <w:rsid w:val="00B14A20"/>
    <w:rsid w:val="00B15206"/>
    <w:rsid w:val="00B23E81"/>
    <w:rsid w:val="00B25029"/>
    <w:rsid w:val="00B31A7C"/>
    <w:rsid w:val="00B375A0"/>
    <w:rsid w:val="00B37D13"/>
    <w:rsid w:val="00B469EA"/>
    <w:rsid w:val="00B51786"/>
    <w:rsid w:val="00B536FF"/>
    <w:rsid w:val="00B55F39"/>
    <w:rsid w:val="00B57B88"/>
    <w:rsid w:val="00B61995"/>
    <w:rsid w:val="00B63769"/>
    <w:rsid w:val="00B64F6D"/>
    <w:rsid w:val="00B67108"/>
    <w:rsid w:val="00B70178"/>
    <w:rsid w:val="00B70D7E"/>
    <w:rsid w:val="00B71548"/>
    <w:rsid w:val="00B72C08"/>
    <w:rsid w:val="00B73443"/>
    <w:rsid w:val="00B738D2"/>
    <w:rsid w:val="00B74E66"/>
    <w:rsid w:val="00B7542B"/>
    <w:rsid w:val="00B754D8"/>
    <w:rsid w:val="00B75EBA"/>
    <w:rsid w:val="00B80D6B"/>
    <w:rsid w:val="00B849E0"/>
    <w:rsid w:val="00B87E54"/>
    <w:rsid w:val="00B906F8"/>
    <w:rsid w:val="00B90F01"/>
    <w:rsid w:val="00B91B4C"/>
    <w:rsid w:val="00B92DFA"/>
    <w:rsid w:val="00B93B99"/>
    <w:rsid w:val="00B94955"/>
    <w:rsid w:val="00B96764"/>
    <w:rsid w:val="00BA0FA3"/>
    <w:rsid w:val="00BA1C9A"/>
    <w:rsid w:val="00BA1D3B"/>
    <w:rsid w:val="00BA3B86"/>
    <w:rsid w:val="00BA4E93"/>
    <w:rsid w:val="00BA6C67"/>
    <w:rsid w:val="00BB1228"/>
    <w:rsid w:val="00BB1E4A"/>
    <w:rsid w:val="00BB2D96"/>
    <w:rsid w:val="00BB3E14"/>
    <w:rsid w:val="00BB5FE0"/>
    <w:rsid w:val="00BB6786"/>
    <w:rsid w:val="00BB73BB"/>
    <w:rsid w:val="00BC04D3"/>
    <w:rsid w:val="00BC06AF"/>
    <w:rsid w:val="00BC3C5F"/>
    <w:rsid w:val="00BC4FB1"/>
    <w:rsid w:val="00BD1CBD"/>
    <w:rsid w:val="00BD2591"/>
    <w:rsid w:val="00BD3A68"/>
    <w:rsid w:val="00BD57AA"/>
    <w:rsid w:val="00BD5B2D"/>
    <w:rsid w:val="00BD5DB8"/>
    <w:rsid w:val="00BD6F9E"/>
    <w:rsid w:val="00BE1001"/>
    <w:rsid w:val="00BE2B06"/>
    <w:rsid w:val="00BE7867"/>
    <w:rsid w:val="00C0071B"/>
    <w:rsid w:val="00C00B95"/>
    <w:rsid w:val="00C00DDD"/>
    <w:rsid w:val="00C01BDC"/>
    <w:rsid w:val="00C04E4A"/>
    <w:rsid w:val="00C05AB0"/>
    <w:rsid w:val="00C0632D"/>
    <w:rsid w:val="00C065A5"/>
    <w:rsid w:val="00C071DF"/>
    <w:rsid w:val="00C14DFD"/>
    <w:rsid w:val="00C17645"/>
    <w:rsid w:val="00C17BF0"/>
    <w:rsid w:val="00C20408"/>
    <w:rsid w:val="00C2121C"/>
    <w:rsid w:val="00C2125A"/>
    <w:rsid w:val="00C2350E"/>
    <w:rsid w:val="00C24700"/>
    <w:rsid w:val="00C3236D"/>
    <w:rsid w:val="00C35DA1"/>
    <w:rsid w:val="00C3602C"/>
    <w:rsid w:val="00C364C3"/>
    <w:rsid w:val="00C37422"/>
    <w:rsid w:val="00C40319"/>
    <w:rsid w:val="00C434E0"/>
    <w:rsid w:val="00C435DD"/>
    <w:rsid w:val="00C436B0"/>
    <w:rsid w:val="00C4645F"/>
    <w:rsid w:val="00C531F7"/>
    <w:rsid w:val="00C53729"/>
    <w:rsid w:val="00C54664"/>
    <w:rsid w:val="00C60977"/>
    <w:rsid w:val="00C63A05"/>
    <w:rsid w:val="00C65C05"/>
    <w:rsid w:val="00C66F04"/>
    <w:rsid w:val="00C67418"/>
    <w:rsid w:val="00C7058D"/>
    <w:rsid w:val="00C70D65"/>
    <w:rsid w:val="00C742A5"/>
    <w:rsid w:val="00C8037D"/>
    <w:rsid w:val="00C81D4D"/>
    <w:rsid w:val="00C84E6A"/>
    <w:rsid w:val="00C8569A"/>
    <w:rsid w:val="00C86B1D"/>
    <w:rsid w:val="00C91744"/>
    <w:rsid w:val="00C94978"/>
    <w:rsid w:val="00C97FCB"/>
    <w:rsid w:val="00CA0637"/>
    <w:rsid w:val="00CA5C79"/>
    <w:rsid w:val="00CA75EC"/>
    <w:rsid w:val="00CA777D"/>
    <w:rsid w:val="00CB0969"/>
    <w:rsid w:val="00CB0C61"/>
    <w:rsid w:val="00CB1EF7"/>
    <w:rsid w:val="00CB5A34"/>
    <w:rsid w:val="00CC620F"/>
    <w:rsid w:val="00CC630C"/>
    <w:rsid w:val="00CC745D"/>
    <w:rsid w:val="00CD0146"/>
    <w:rsid w:val="00CD23F1"/>
    <w:rsid w:val="00CD76B8"/>
    <w:rsid w:val="00CE0241"/>
    <w:rsid w:val="00CE1E80"/>
    <w:rsid w:val="00CE3049"/>
    <w:rsid w:val="00CE3140"/>
    <w:rsid w:val="00CE4311"/>
    <w:rsid w:val="00CE4355"/>
    <w:rsid w:val="00CE4FBB"/>
    <w:rsid w:val="00CE51EC"/>
    <w:rsid w:val="00CE66BF"/>
    <w:rsid w:val="00CE78B3"/>
    <w:rsid w:val="00CF0267"/>
    <w:rsid w:val="00CF6488"/>
    <w:rsid w:val="00D010B0"/>
    <w:rsid w:val="00D01432"/>
    <w:rsid w:val="00D01F50"/>
    <w:rsid w:val="00D02C94"/>
    <w:rsid w:val="00D02CFD"/>
    <w:rsid w:val="00D044CB"/>
    <w:rsid w:val="00D0649D"/>
    <w:rsid w:val="00D07B54"/>
    <w:rsid w:val="00D07C81"/>
    <w:rsid w:val="00D106B7"/>
    <w:rsid w:val="00D1252D"/>
    <w:rsid w:val="00D12CD0"/>
    <w:rsid w:val="00D13B1F"/>
    <w:rsid w:val="00D13B87"/>
    <w:rsid w:val="00D176F7"/>
    <w:rsid w:val="00D17EED"/>
    <w:rsid w:val="00D2589E"/>
    <w:rsid w:val="00D267F3"/>
    <w:rsid w:val="00D27EEC"/>
    <w:rsid w:val="00D30B84"/>
    <w:rsid w:val="00D326ED"/>
    <w:rsid w:val="00D35A37"/>
    <w:rsid w:val="00D3624C"/>
    <w:rsid w:val="00D40A3E"/>
    <w:rsid w:val="00D40EE5"/>
    <w:rsid w:val="00D44DC5"/>
    <w:rsid w:val="00D44FBD"/>
    <w:rsid w:val="00D47CF1"/>
    <w:rsid w:val="00D51671"/>
    <w:rsid w:val="00D51EA7"/>
    <w:rsid w:val="00D53768"/>
    <w:rsid w:val="00D54E03"/>
    <w:rsid w:val="00D60613"/>
    <w:rsid w:val="00D607AF"/>
    <w:rsid w:val="00D60893"/>
    <w:rsid w:val="00D60C00"/>
    <w:rsid w:val="00D61BEE"/>
    <w:rsid w:val="00D629D4"/>
    <w:rsid w:val="00D62CF2"/>
    <w:rsid w:val="00D63274"/>
    <w:rsid w:val="00D64762"/>
    <w:rsid w:val="00D67C67"/>
    <w:rsid w:val="00D700C9"/>
    <w:rsid w:val="00D73CC5"/>
    <w:rsid w:val="00D745D2"/>
    <w:rsid w:val="00D771B9"/>
    <w:rsid w:val="00D850C5"/>
    <w:rsid w:val="00D92E89"/>
    <w:rsid w:val="00D94CCA"/>
    <w:rsid w:val="00D95D76"/>
    <w:rsid w:val="00D970FE"/>
    <w:rsid w:val="00D97E24"/>
    <w:rsid w:val="00DA1B15"/>
    <w:rsid w:val="00DA21EE"/>
    <w:rsid w:val="00DA3E87"/>
    <w:rsid w:val="00DA5E6D"/>
    <w:rsid w:val="00DA72AB"/>
    <w:rsid w:val="00DB4699"/>
    <w:rsid w:val="00DB5DC0"/>
    <w:rsid w:val="00DC2270"/>
    <w:rsid w:val="00DC455E"/>
    <w:rsid w:val="00DC6C24"/>
    <w:rsid w:val="00DC6CEA"/>
    <w:rsid w:val="00DC7ACF"/>
    <w:rsid w:val="00DD360E"/>
    <w:rsid w:val="00DD523C"/>
    <w:rsid w:val="00DE1D38"/>
    <w:rsid w:val="00DE42CD"/>
    <w:rsid w:val="00DE4AFC"/>
    <w:rsid w:val="00DE4F56"/>
    <w:rsid w:val="00DF1B90"/>
    <w:rsid w:val="00DF251A"/>
    <w:rsid w:val="00DF2CA5"/>
    <w:rsid w:val="00DF55AF"/>
    <w:rsid w:val="00DF6481"/>
    <w:rsid w:val="00E025A3"/>
    <w:rsid w:val="00E02C45"/>
    <w:rsid w:val="00E0455C"/>
    <w:rsid w:val="00E0731D"/>
    <w:rsid w:val="00E135EA"/>
    <w:rsid w:val="00E211CE"/>
    <w:rsid w:val="00E21856"/>
    <w:rsid w:val="00E221FA"/>
    <w:rsid w:val="00E22A5A"/>
    <w:rsid w:val="00E247D5"/>
    <w:rsid w:val="00E25F7D"/>
    <w:rsid w:val="00E26612"/>
    <w:rsid w:val="00E272E5"/>
    <w:rsid w:val="00E274F7"/>
    <w:rsid w:val="00E276C3"/>
    <w:rsid w:val="00E30658"/>
    <w:rsid w:val="00E31B1F"/>
    <w:rsid w:val="00E33391"/>
    <w:rsid w:val="00E3542C"/>
    <w:rsid w:val="00E40FD9"/>
    <w:rsid w:val="00E43281"/>
    <w:rsid w:val="00E43CD0"/>
    <w:rsid w:val="00E44E31"/>
    <w:rsid w:val="00E50394"/>
    <w:rsid w:val="00E528E9"/>
    <w:rsid w:val="00E56952"/>
    <w:rsid w:val="00E602BA"/>
    <w:rsid w:val="00E614D6"/>
    <w:rsid w:val="00E61937"/>
    <w:rsid w:val="00E61FDB"/>
    <w:rsid w:val="00E6282C"/>
    <w:rsid w:val="00E715C0"/>
    <w:rsid w:val="00E7184B"/>
    <w:rsid w:val="00E73293"/>
    <w:rsid w:val="00E74FF4"/>
    <w:rsid w:val="00E766B4"/>
    <w:rsid w:val="00E773FA"/>
    <w:rsid w:val="00E80017"/>
    <w:rsid w:val="00E8134C"/>
    <w:rsid w:val="00E81B6F"/>
    <w:rsid w:val="00E836E3"/>
    <w:rsid w:val="00E90542"/>
    <w:rsid w:val="00E906ED"/>
    <w:rsid w:val="00E91C56"/>
    <w:rsid w:val="00E92839"/>
    <w:rsid w:val="00E92B5A"/>
    <w:rsid w:val="00E940D1"/>
    <w:rsid w:val="00E94C24"/>
    <w:rsid w:val="00E96DBA"/>
    <w:rsid w:val="00E96E65"/>
    <w:rsid w:val="00E97F78"/>
    <w:rsid w:val="00EA0485"/>
    <w:rsid w:val="00EA33FF"/>
    <w:rsid w:val="00EA3D1D"/>
    <w:rsid w:val="00EA55C9"/>
    <w:rsid w:val="00EA6269"/>
    <w:rsid w:val="00EA7506"/>
    <w:rsid w:val="00EA76CF"/>
    <w:rsid w:val="00EB11D7"/>
    <w:rsid w:val="00EB2DC7"/>
    <w:rsid w:val="00EB2FB4"/>
    <w:rsid w:val="00EB43D6"/>
    <w:rsid w:val="00EB5AF7"/>
    <w:rsid w:val="00EB72F2"/>
    <w:rsid w:val="00EC07E8"/>
    <w:rsid w:val="00EC0861"/>
    <w:rsid w:val="00EC08B3"/>
    <w:rsid w:val="00EC2877"/>
    <w:rsid w:val="00EC5496"/>
    <w:rsid w:val="00ED263C"/>
    <w:rsid w:val="00ED2929"/>
    <w:rsid w:val="00ED73B4"/>
    <w:rsid w:val="00EE2933"/>
    <w:rsid w:val="00EE74D9"/>
    <w:rsid w:val="00EE7B87"/>
    <w:rsid w:val="00EF011F"/>
    <w:rsid w:val="00EF6E07"/>
    <w:rsid w:val="00EF784A"/>
    <w:rsid w:val="00F014DA"/>
    <w:rsid w:val="00F04CC1"/>
    <w:rsid w:val="00F04DEB"/>
    <w:rsid w:val="00F1173D"/>
    <w:rsid w:val="00F11790"/>
    <w:rsid w:val="00F13C39"/>
    <w:rsid w:val="00F15CD8"/>
    <w:rsid w:val="00F16A01"/>
    <w:rsid w:val="00F20630"/>
    <w:rsid w:val="00F221C8"/>
    <w:rsid w:val="00F24EA6"/>
    <w:rsid w:val="00F26459"/>
    <w:rsid w:val="00F31175"/>
    <w:rsid w:val="00F35A86"/>
    <w:rsid w:val="00F369E3"/>
    <w:rsid w:val="00F372A2"/>
    <w:rsid w:val="00F40275"/>
    <w:rsid w:val="00F41A40"/>
    <w:rsid w:val="00F41C0D"/>
    <w:rsid w:val="00F42C88"/>
    <w:rsid w:val="00F45525"/>
    <w:rsid w:val="00F46BD8"/>
    <w:rsid w:val="00F543DF"/>
    <w:rsid w:val="00F55A3D"/>
    <w:rsid w:val="00F56FB0"/>
    <w:rsid w:val="00F57C90"/>
    <w:rsid w:val="00F60355"/>
    <w:rsid w:val="00F60F3F"/>
    <w:rsid w:val="00F60F77"/>
    <w:rsid w:val="00F63B93"/>
    <w:rsid w:val="00F651D2"/>
    <w:rsid w:val="00F71CBC"/>
    <w:rsid w:val="00F727A2"/>
    <w:rsid w:val="00F7288B"/>
    <w:rsid w:val="00F72E79"/>
    <w:rsid w:val="00F757CB"/>
    <w:rsid w:val="00F822DF"/>
    <w:rsid w:val="00F8542A"/>
    <w:rsid w:val="00F91E43"/>
    <w:rsid w:val="00F94552"/>
    <w:rsid w:val="00F94736"/>
    <w:rsid w:val="00F95D8B"/>
    <w:rsid w:val="00FA094D"/>
    <w:rsid w:val="00FA58C2"/>
    <w:rsid w:val="00FA72B8"/>
    <w:rsid w:val="00FA739A"/>
    <w:rsid w:val="00FB01AE"/>
    <w:rsid w:val="00FB30BF"/>
    <w:rsid w:val="00FB3558"/>
    <w:rsid w:val="00FB51E5"/>
    <w:rsid w:val="00FB6184"/>
    <w:rsid w:val="00FB6324"/>
    <w:rsid w:val="00FB6A46"/>
    <w:rsid w:val="00FC3A60"/>
    <w:rsid w:val="00FC4F89"/>
    <w:rsid w:val="00FC78C5"/>
    <w:rsid w:val="00FD0880"/>
    <w:rsid w:val="00FD09D2"/>
    <w:rsid w:val="00FD21A0"/>
    <w:rsid w:val="00FE0512"/>
    <w:rsid w:val="00FE1EE5"/>
    <w:rsid w:val="00FE304A"/>
    <w:rsid w:val="00FE4F29"/>
    <w:rsid w:val="00FE6685"/>
    <w:rsid w:val="00FE6B1A"/>
    <w:rsid w:val="00FE765D"/>
    <w:rsid w:val="00FF0943"/>
    <w:rsid w:val="00FF2319"/>
    <w:rsid w:val="00FF37A1"/>
    <w:rsid w:val="00FF7E6F"/>
    <w:rsid w:val="01B0707D"/>
    <w:rsid w:val="05A55F78"/>
    <w:rsid w:val="0639D52A"/>
    <w:rsid w:val="0709C0AE"/>
    <w:rsid w:val="08F34F55"/>
    <w:rsid w:val="0E05E46D"/>
    <w:rsid w:val="14F82363"/>
    <w:rsid w:val="152F5525"/>
    <w:rsid w:val="17763BC0"/>
    <w:rsid w:val="18C23B19"/>
    <w:rsid w:val="19F33FCB"/>
    <w:rsid w:val="1C244494"/>
    <w:rsid w:val="1C368622"/>
    <w:rsid w:val="2106236F"/>
    <w:rsid w:val="231F0CA0"/>
    <w:rsid w:val="25495E66"/>
    <w:rsid w:val="257F16B8"/>
    <w:rsid w:val="260CF116"/>
    <w:rsid w:val="26CD5785"/>
    <w:rsid w:val="26E20C23"/>
    <w:rsid w:val="26F95DFB"/>
    <w:rsid w:val="2816C86F"/>
    <w:rsid w:val="28F80CF7"/>
    <w:rsid w:val="2A93DD58"/>
    <w:rsid w:val="2B4F2F7C"/>
    <w:rsid w:val="2F2B0E60"/>
    <w:rsid w:val="33CC0301"/>
    <w:rsid w:val="3467CDC6"/>
    <w:rsid w:val="3933525E"/>
    <w:rsid w:val="3935BA9F"/>
    <w:rsid w:val="3A37A64E"/>
    <w:rsid w:val="3CA95E4A"/>
    <w:rsid w:val="3D064EA6"/>
    <w:rsid w:val="3E010205"/>
    <w:rsid w:val="3F6C0598"/>
    <w:rsid w:val="4202F312"/>
    <w:rsid w:val="42A9661A"/>
    <w:rsid w:val="433DDD88"/>
    <w:rsid w:val="4477BB7A"/>
    <w:rsid w:val="46FF5ED9"/>
    <w:rsid w:val="48FBE0AB"/>
    <w:rsid w:val="49FB2791"/>
    <w:rsid w:val="4B15FC7C"/>
    <w:rsid w:val="4C68B2C8"/>
    <w:rsid w:val="4D74F075"/>
    <w:rsid w:val="4DB34507"/>
    <w:rsid w:val="50B3EABD"/>
    <w:rsid w:val="5285D97F"/>
    <w:rsid w:val="5511AFE9"/>
    <w:rsid w:val="58C6F1FB"/>
    <w:rsid w:val="599F013B"/>
    <w:rsid w:val="5AAFD8A7"/>
    <w:rsid w:val="5B240111"/>
    <w:rsid w:val="5EAEE54A"/>
    <w:rsid w:val="6115CBDF"/>
    <w:rsid w:val="61EE9BB2"/>
    <w:rsid w:val="631BD549"/>
    <w:rsid w:val="642677E9"/>
    <w:rsid w:val="6595FC2F"/>
    <w:rsid w:val="66349CD8"/>
    <w:rsid w:val="68032C37"/>
    <w:rsid w:val="6971EE70"/>
    <w:rsid w:val="697F6AA1"/>
    <w:rsid w:val="69A47B98"/>
    <w:rsid w:val="6CF0846D"/>
    <w:rsid w:val="71118005"/>
    <w:rsid w:val="719AF8A7"/>
    <w:rsid w:val="73178096"/>
    <w:rsid w:val="77B001BE"/>
    <w:rsid w:val="77C243AE"/>
    <w:rsid w:val="78740F40"/>
    <w:rsid w:val="7AB3CABD"/>
    <w:rsid w:val="7B3C7433"/>
    <w:rsid w:val="7BFA82D0"/>
    <w:rsid w:val="7C08613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5F606B"/>
  <w15:docId w15:val="{F1319B2F-1CC7-4E00-AD70-517FE0F18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42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73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731D"/>
  </w:style>
  <w:style w:type="paragraph" w:styleId="Footer">
    <w:name w:val="footer"/>
    <w:basedOn w:val="Normal"/>
    <w:link w:val="FooterChar"/>
    <w:uiPriority w:val="99"/>
    <w:unhideWhenUsed/>
    <w:rsid w:val="00E073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731D"/>
  </w:style>
  <w:style w:type="character" w:styleId="CommentReference">
    <w:name w:val="annotation reference"/>
    <w:basedOn w:val="DefaultParagraphFont"/>
    <w:uiPriority w:val="99"/>
    <w:semiHidden/>
    <w:unhideWhenUsed/>
    <w:rsid w:val="00A34861"/>
    <w:rPr>
      <w:sz w:val="16"/>
      <w:szCs w:val="16"/>
    </w:rPr>
  </w:style>
  <w:style w:type="paragraph" w:styleId="CommentText">
    <w:name w:val="annotation text"/>
    <w:basedOn w:val="Normal"/>
    <w:link w:val="CommentTextChar"/>
    <w:uiPriority w:val="99"/>
    <w:unhideWhenUsed/>
    <w:rsid w:val="00A34861"/>
    <w:pPr>
      <w:spacing w:line="240" w:lineRule="auto"/>
    </w:pPr>
    <w:rPr>
      <w:sz w:val="20"/>
      <w:szCs w:val="20"/>
    </w:rPr>
  </w:style>
  <w:style w:type="character" w:customStyle="1" w:styleId="CommentTextChar">
    <w:name w:val="Comment Text Char"/>
    <w:basedOn w:val="DefaultParagraphFont"/>
    <w:link w:val="CommentText"/>
    <w:uiPriority w:val="99"/>
    <w:rsid w:val="00A34861"/>
    <w:rPr>
      <w:sz w:val="20"/>
      <w:szCs w:val="20"/>
    </w:rPr>
  </w:style>
  <w:style w:type="paragraph" w:styleId="ListParagraph">
    <w:name w:val="List Paragraph"/>
    <w:basedOn w:val="Normal"/>
    <w:uiPriority w:val="34"/>
    <w:qFormat/>
    <w:rsid w:val="00A34861"/>
    <w:pPr>
      <w:ind w:left="720"/>
      <w:contextualSpacing/>
    </w:pPr>
  </w:style>
  <w:style w:type="character" w:styleId="Hyperlink">
    <w:name w:val="Hyperlink"/>
    <w:basedOn w:val="DefaultParagraphFont"/>
    <w:uiPriority w:val="99"/>
    <w:unhideWhenUsed/>
    <w:rsid w:val="00614843"/>
    <w:rPr>
      <w:color w:val="0563C1" w:themeColor="hyperlink"/>
      <w:u w:val="single"/>
    </w:rPr>
  </w:style>
  <w:style w:type="character" w:customStyle="1" w:styleId="apple-converted-space">
    <w:name w:val="apple-converted-space"/>
    <w:basedOn w:val="DefaultParagraphFont"/>
    <w:rsid w:val="00BB73BB"/>
  </w:style>
  <w:style w:type="paragraph" w:styleId="NormalWeb">
    <w:name w:val="Normal (Web)"/>
    <w:basedOn w:val="Normal"/>
    <w:uiPriority w:val="99"/>
    <w:semiHidden/>
    <w:unhideWhenUsed/>
    <w:rsid w:val="0085441E"/>
    <w:rPr>
      <w:rFonts w:ascii="Times New Roman" w:hAnsi="Times New Roman" w:cs="Times New Roman"/>
      <w:sz w:val="24"/>
      <w:szCs w:val="24"/>
    </w:rPr>
  </w:style>
  <w:style w:type="paragraph" w:styleId="NoSpacing">
    <w:name w:val="No Spacing"/>
    <w:link w:val="NoSpacingChar"/>
    <w:uiPriority w:val="1"/>
    <w:qFormat/>
    <w:rsid w:val="001B39A5"/>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B39A5"/>
    <w:rPr>
      <w:rFonts w:eastAsiaTheme="minorEastAsia"/>
      <w:lang w:val="en-US"/>
    </w:rPr>
  </w:style>
  <w:style w:type="paragraph" w:styleId="CommentSubject">
    <w:name w:val="annotation subject"/>
    <w:basedOn w:val="CommentText"/>
    <w:next w:val="CommentText"/>
    <w:link w:val="CommentSubjectChar"/>
    <w:uiPriority w:val="99"/>
    <w:semiHidden/>
    <w:unhideWhenUsed/>
    <w:rsid w:val="00F221C8"/>
    <w:rPr>
      <w:b/>
      <w:bCs/>
    </w:rPr>
  </w:style>
  <w:style w:type="character" w:customStyle="1" w:styleId="CommentSubjectChar">
    <w:name w:val="Comment Subject Char"/>
    <w:basedOn w:val="CommentTextChar"/>
    <w:link w:val="CommentSubject"/>
    <w:uiPriority w:val="99"/>
    <w:semiHidden/>
    <w:rsid w:val="00F221C8"/>
    <w:rPr>
      <w:b/>
      <w:bCs/>
      <w:sz w:val="20"/>
      <w:szCs w:val="20"/>
    </w:rPr>
  </w:style>
  <w:style w:type="paragraph" w:styleId="BalloonText">
    <w:name w:val="Balloon Text"/>
    <w:basedOn w:val="Normal"/>
    <w:link w:val="BalloonTextChar"/>
    <w:uiPriority w:val="99"/>
    <w:semiHidden/>
    <w:unhideWhenUsed/>
    <w:rsid w:val="00F221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21C8"/>
    <w:rPr>
      <w:rFonts w:ascii="Segoe UI" w:hAnsi="Segoe UI" w:cs="Segoe UI"/>
      <w:sz w:val="18"/>
      <w:szCs w:val="18"/>
    </w:rPr>
  </w:style>
  <w:style w:type="paragraph" w:styleId="Revision">
    <w:name w:val="Revision"/>
    <w:hidden/>
    <w:uiPriority w:val="99"/>
    <w:semiHidden/>
    <w:rsid w:val="008A7C04"/>
    <w:pPr>
      <w:spacing w:after="0" w:line="240" w:lineRule="auto"/>
    </w:pPr>
  </w:style>
  <w:style w:type="table" w:styleId="TableGrid">
    <w:name w:val="Table Grid"/>
    <w:basedOn w:val="TableNormal"/>
    <w:uiPriority w:val="39"/>
    <w:rsid w:val="001E4B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3">
    <w:name w:val="Style3"/>
    <w:basedOn w:val="Normal"/>
    <w:link w:val="Style3Char"/>
    <w:qFormat/>
    <w:rsid w:val="00F35A86"/>
    <w:pPr>
      <w:widowControl w:val="0"/>
      <w:numPr>
        <w:numId w:val="93"/>
      </w:numPr>
      <w:spacing w:after="120" w:line="240" w:lineRule="auto"/>
      <w:jc w:val="both"/>
    </w:pPr>
    <w:rPr>
      <w:rFonts w:ascii="Arial" w:eastAsia="Arial" w:hAnsi="Arial" w:cs="Arial"/>
      <w:spacing w:val="-3"/>
      <w:sz w:val="20"/>
      <w:lang w:val="en-GB"/>
    </w:rPr>
  </w:style>
  <w:style w:type="paragraph" w:customStyle="1" w:styleId="Style4">
    <w:name w:val="Style4"/>
    <w:basedOn w:val="Normal"/>
    <w:link w:val="Style4Char"/>
    <w:qFormat/>
    <w:rsid w:val="00F35A86"/>
    <w:pPr>
      <w:widowControl w:val="0"/>
      <w:spacing w:after="120" w:line="240" w:lineRule="auto"/>
      <w:ind w:left="397"/>
    </w:pPr>
    <w:rPr>
      <w:rFonts w:ascii="Arial" w:eastAsia="Arial" w:hAnsi="Arial" w:cs="Arial"/>
      <w:i/>
      <w:iCs/>
      <w:spacing w:val="-3"/>
      <w:sz w:val="16"/>
      <w:szCs w:val="20"/>
      <w:lang w:val="en-GB"/>
    </w:rPr>
  </w:style>
  <w:style w:type="character" w:customStyle="1" w:styleId="Style3Char">
    <w:name w:val="Style3 Char"/>
    <w:basedOn w:val="DefaultParagraphFont"/>
    <w:link w:val="Style3"/>
    <w:rsid w:val="00F35A86"/>
    <w:rPr>
      <w:rFonts w:ascii="Arial" w:eastAsia="Arial" w:hAnsi="Arial" w:cs="Arial"/>
      <w:spacing w:val="-3"/>
      <w:sz w:val="20"/>
      <w:lang w:val="en-GB"/>
    </w:rPr>
  </w:style>
  <w:style w:type="character" w:customStyle="1" w:styleId="Style4Char">
    <w:name w:val="Style4 Char"/>
    <w:basedOn w:val="DefaultParagraphFont"/>
    <w:link w:val="Style4"/>
    <w:rsid w:val="00F35A86"/>
    <w:rPr>
      <w:rFonts w:ascii="Arial" w:eastAsia="Arial" w:hAnsi="Arial" w:cs="Arial"/>
      <w:i/>
      <w:iCs/>
      <w:spacing w:val="-3"/>
      <w:sz w:val="16"/>
      <w:szCs w:val="20"/>
      <w:lang w:val="en-GB"/>
    </w:rPr>
  </w:style>
  <w:style w:type="paragraph" w:styleId="FootnoteText">
    <w:name w:val="footnote text"/>
    <w:basedOn w:val="Normal"/>
    <w:link w:val="FootnoteTextChar"/>
    <w:uiPriority w:val="99"/>
    <w:semiHidden/>
    <w:unhideWhenUsed/>
    <w:rsid w:val="0081152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529"/>
    <w:rPr>
      <w:sz w:val="20"/>
      <w:szCs w:val="20"/>
    </w:rPr>
  </w:style>
  <w:style w:type="character" w:styleId="FootnoteReference">
    <w:name w:val="footnote reference"/>
    <w:basedOn w:val="DefaultParagraphFont"/>
    <w:uiPriority w:val="99"/>
    <w:semiHidden/>
    <w:unhideWhenUsed/>
    <w:rsid w:val="00811529"/>
    <w:rPr>
      <w:vertAlign w:val="superscript"/>
    </w:rPr>
  </w:style>
  <w:style w:type="character" w:customStyle="1" w:styleId="citation">
    <w:name w:val="citation"/>
    <w:basedOn w:val="DefaultParagraphFont"/>
    <w:rsid w:val="00811529"/>
  </w:style>
  <w:style w:type="character" w:customStyle="1" w:styleId="ref-journal">
    <w:name w:val="ref-journal"/>
    <w:basedOn w:val="DefaultParagraphFont"/>
    <w:rsid w:val="00811529"/>
  </w:style>
  <w:style w:type="character" w:customStyle="1" w:styleId="ref-vol">
    <w:name w:val="ref-vol"/>
    <w:basedOn w:val="DefaultParagraphFont"/>
    <w:rsid w:val="00811529"/>
  </w:style>
  <w:style w:type="character" w:styleId="UnresolvedMention">
    <w:name w:val="Unresolved Mention"/>
    <w:basedOn w:val="DefaultParagraphFont"/>
    <w:uiPriority w:val="99"/>
    <w:semiHidden/>
    <w:unhideWhenUsed/>
    <w:rsid w:val="00A0750B"/>
    <w:rPr>
      <w:color w:val="605E5C"/>
      <w:shd w:val="clear" w:color="auto" w:fill="E1DFDD"/>
    </w:rPr>
  </w:style>
  <w:style w:type="character" w:customStyle="1" w:styleId="cf01">
    <w:name w:val="cf01"/>
    <w:basedOn w:val="DefaultParagraphFont"/>
    <w:rsid w:val="00CB096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0156750">
      <w:bodyDiv w:val="1"/>
      <w:marLeft w:val="0"/>
      <w:marRight w:val="0"/>
      <w:marTop w:val="0"/>
      <w:marBottom w:val="0"/>
      <w:divBdr>
        <w:top w:val="none" w:sz="0" w:space="0" w:color="auto"/>
        <w:left w:val="none" w:sz="0" w:space="0" w:color="auto"/>
        <w:bottom w:val="none" w:sz="0" w:space="0" w:color="auto"/>
        <w:right w:val="none" w:sz="0" w:space="0" w:color="auto"/>
      </w:divBdr>
    </w:div>
    <w:div w:id="1755321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resus.co.za/subpages/RCSA_Information/Resources/Algorithms.html" TargetMode="External"/><Relationship Id="rId18" Type="http://schemas.microsoft.com/office/2011/relationships/commentsExtended" Target="commentsExtended.xm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comments" Target="comments.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creening.iarc.fr/colpochap.php?lang=1&amp;chap=14" TargetMode="Externa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https://www.gov.za/sites/default/files/gcis_document/201409/33498755.pdf" TargetMode="External"/><Relationship Id="rId23" Type="http://schemas.openxmlformats.org/officeDocument/2006/relationships/footer" Target="footer1.xml"/><Relationship Id="rId10" Type="http://schemas.openxmlformats.org/officeDocument/2006/relationships/footnotes" Target="footnotes.xml"/><Relationship Id="rId19"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cdc.gov/oralhealth/infectioncontrol/faqs/safe-injection-practices.htm" TargetMode="External"/><Relationship Id="rId22" Type="http://schemas.openxmlformats.org/officeDocument/2006/relationships/header" Target="head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2022-10-17T00:00:00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374E84B95AD7741974EE46C30B96C52" ma:contentTypeVersion="4" ma:contentTypeDescription="Create a new document." ma:contentTypeScope="" ma:versionID="48968ca59d052f191fa88e0a98542c47">
  <xsd:schema xmlns:xsd="http://www.w3.org/2001/XMLSchema" xmlns:xs="http://www.w3.org/2001/XMLSchema" xmlns:p="http://schemas.microsoft.com/office/2006/metadata/properties" xmlns:ns2="f736bcf3-3961-48a9-b9b3-07752a3e29fc" targetNamespace="http://schemas.microsoft.com/office/2006/metadata/properties" ma:root="true" ma:fieldsID="cc077d6d5f3b031612c72605b1a8b96e" ns2:_="">
    <xsd:import namespace="f736bcf3-3961-48a9-b9b3-07752a3e29f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36bcf3-3961-48a9-b9b3-07752a3e29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546D430-622D-43E4-93C4-714362D712F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866C792-4456-474F-B257-AB91F402F5D3}">
  <ds:schemaRefs>
    <ds:schemaRef ds:uri="http://schemas.microsoft.com/sharepoint/v3/contenttype/forms"/>
  </ds:schemaRefs>
</ds:datastoreItem>
</file>

<file path=customXml/itemProps4.xml><?xml version="1.0" encoding="utf-8"?>
<ds:datastoreItem xmlns:ds="http://schemas.openxmlformats.org/officeDocument/2006/customXml" ds:itemID="{CFD92CEF-8A48-4D61-BE16-BABA30E758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36bcf3-3961-48a9-b9b3-07752a3e29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9443ADE-0A98-460A-9FB9-E8B35E48A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23537</Words>
  <Characters>134167</Characters>
  <Application>Microsoft Office Word</Application>
  <DocSecurity>0</DocSecurity>
  <Lines>1118</Lines>
  <Paragraphs>314</Paragraphs>
  <ScaleCrop>false</ScaleCrop>
  <HeadingPairs>
    <vt:vector size="2" baseType="variant">
      <vt:variant>
        <vt:lpstr>Title</vt:lpstr>
      </vt:variant>
      <vt:variant>
        <vt:i4>1</vt:i4>
      </vt:variant>
    </vt:vector>
  </HeadingPairs>
  <TitlesOfParts>
    <vt:vector size="1" baseType="lpstr">
      <vt:lpstr>GENERAL PRACTICE INSPECTION TOOL DISCUSSION DOCUMENT DRAFT  3</vt:lpstr>
    </vt:vector>
  </TitlesOfParts>
  <Company>ohsc</Company>
  <LinksUpToDate>false</LinksUpToDate>
  <CharactersWithSpaces>157390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PRACTICE INSPECTION TOOL DISCUSSION DOCUMENT DRAFT  3</dc:title>
  <dc:subject/>
  <dc:creator>Thresia Pather</dc:creator>
  <cp:keywords/>
  <dc:description/>
  <cp:lastModifiedBy>Izelle Loots</cp:lastModifiedBy>
  <cp:revision>2</cp:revision>
  <dcterms:created xsi:type="dcterms:W3CDTF">2022-11-08T10:13:00Z</dcterms:created>
  <dcterms:modified xsi:type="dcterms:W3CDTF">2022-11-08T10:13:00Z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0x010100B374E84B95AD7741974EE46C30B96C52</vt:lpwstr>
  </property>
</Properties>
</file>